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76E8" w14:textId="7288F0BA" w:rsidR="00EE5EA9" w:rsidRPr="00F305A1" w:rsidRDefault="00644F5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</w:rPr>
      </w:pPr>
      <w:r w:rsidRPr="00F305A1">
        <w:rPr>
          <w:rFonts w:ascii="Calibri" w:hAnsi="Calibri" w:cs="Calibri"/>
          <w:spacing w:val="0"/>
        </w:rPr>
        <w:t xml:space="preserve">AKTUELLE </w:t>
      </w:r>
      <w:r w:rsidR="00EE5EA9" w:rsidRPr="00F305A1">
        <w:rPr>
          <w:rFonts w:ascii="Calibri" w:hAnsi="Calibri" w:cs="Calibri"/>
          <w:spacing w:val="0"/>
        </w:rPr>
        <w:t>PRESSE-INFORMATION</w:t>
      </w:r>
      <w:r w:rsidR="004241E8" w:rsidRPr="00F305A1">
        <w:rPr>
          <w:rFonts w:ascii="Calibri" w:hAnsi="Calibri" w:cs="Calibri"/>
          <w:spacing w:val="0"/>
        </w:rPr>
        <w:tab/>
      </w:r>
    </w:p>
    <w:p w14:paraId="45E07261" w14:textId="77777777" w:rsidR="00EE5EA9" w:rsidRPr="002957F1" w:rsidRDefault="00EE5EA9">
      <w:pPr>
        <w:ind w:left="0"/>
        <w:rPr>
          <w:rFonts w:ascii="Calibri" w:hAnsi="Calibri" w:cs="Calibri"/>
          <w:iCs/>
          <w:spacing w:val="0"/>
        </w:rPr>
      </w:pPr>
    </w:p>
    <w:p w14:paraId="4E90D3BF" w14:textId="77777777" w:rsidR="00EE5EA9" w:rsidRDefault="00EE5EA9">
      <w:pPr>
        <w:ind w:left="0"/>
        <w:rPr>
          <w:rFonts w:ascii="Calibri" w:hAnsi="Calibri" w:cs="Calibri"/>
          <w:spacing w:val="0"/>
        </w:rPr>
      </w:pPr>
    </w:p>
    <w:p w14:paraId="77AF4ADB" w14:textId="77777777" w:rsidR="00ED0DC7" w:rsidRPr="002957F1" w:rsidRDefault="00ED0DC7">
      <w:pPr>
        <w:ind w:left="0"/>
        <w:rPr>
          <w:rFonts w:ascii="Calibri" w:hAnsi="Calibri" w:cs="Calibri"/>
          <w:spacing w:val="0"/>
        </w:rPr>
      </w:pPr>
    </w:p>
    <w:p w14:paraId="0DE3F79A" w14:textId="5C8AAE8A" w:rsidR="0061407F" w:rsidRDefault="00AB5333" w:rsidP="0061407F">
      <w:pPr>
        <w:ind w:left="0"/>
        <w:rPr>
          <w:rFonts w:ascii="Calibri" w:hAnsi="Calibri" w:cs="Calibri"/>
          <w:i/>
          <w:spacing w:val="-4"/>
        </w:rPr>
      </w:pPr>
      <w:bookmarkStart w:id="0" w:name="_Hlk141195996"/>
      <w:bookmarkStart w:id="1" w:name="_Hlk151102204"/>
      <w:r w:rsidRPr="00AB5333">
        <w:rPr>
          <w:rFonts w:ascii="Calibri" w:hAnsi="Calibri" w:cs="Calibri"/>
          <w:i/>
          <w:spacing w:val="-4"/>
        </w:rPr>
        <w:t xml:space="preserve">Antriebstechnik/ Maschinenelemente/ Konstruktion/ </w:t>
      </w:r>
      <w:r w:rsidR="0061407F" w:rsidRPr="00AB5333">
        <w:rPr>
          <w:rFonts w:ascii="Calibri" w:hAnsi="Calibri" w:cs="Calibri"/>
          <w:i/>
          <w:spacing w:val="-4"/>
        </w:rPr>
        <w:t>Zulieferer/</w:t>
      </w:r>
      <w:r w:rsidR="002957F1">
        <w:rPr>
          <w:rFonts w:ascii="Calibri" w:hAnsi="Calibri" w:cs="Calibri"/>
          <w:i/>
          <w:spacing w:val="-4"/>
        </w:rPr>
        <w:t>Anlagenbau/ Fahrzeugtechnik</w:t>
      </w:r>
      <w:r w:rsidR="0061407F" w:rsidRPr="00AB5333">
        <w:rPr>
          <w:rFonts w:ascii="Calibri" w:hAnsi="Calibri" w:cs="Calibri"/>
          <w:i/>
          <w:spacing w:val="-4"/>
        </w:rPr>
        <w:t xml:space="preserve"> </w:t>
      </w:r>
    </w:p>
    <w:p w14:paraId="610986B9" w14:textId="77777777" w:rsidR="00ED0DC7" w:rsidRPr="00AB5333" w:rsidRDefault="00ED0DC7" w:rsidP="0061407F">
      <w:pPr>
        <w:ind w:left="0"/>
        <w:rPr>
          <w:rFonts w:ascii="Calibri" w:hAnsi="Calibri" w:cs="Calibri"/>
          <w:i/>
          <w:spacing w:val="-4"/>
        </w:rPr>
      </w:pPr>
    </w:p>
    <w:p w14:paraId="46FF53D2" w14:textId="65825CAC" w:rsidR="0061407F" w:rsidRDefault="004363F5" w:rsidP="0061407F">
      <w:pPr>
        <w:pStyle w:val="berschrift3"/>
        <w:spacing w:after="120" w:line="240" w:lineRule="auto"/>
        <w:rPr>
          <w:rFonts w:ascii="Calibri" w:hAnsi="Calibri" w:cs="Calibri"/>
          <w:spacing w:val="-4"/>
          <w:sz w:val="36"/>
          <w:szCs w:val="36"/>
        </w:rPr>
      </w:pPr>
      <w:r>
        <w:rPr>
          <w:rFonts w:ascii="Calibri" w:hAnsi="Calibri" w:cs="Calibri"/>
          <w:spacing w:val="-4"/>
          <w:sz w:val="36"/>
          <w:szCs w:val="36"/>
        </w:rPr>
        <w:t xml:space="preserve">In </w:t>
      </w:r>
      <w:r w:rsidR="00263537">
        <w:rPr>
          <w:rFonts w:ascii="Calibri" w:hAnsi="Calibri" w:cs="Calibri"/>
          <w:spacing w:val="-4"/>
          <w:sz w:val="36"/>
          <w:szCs w:val="36"/>
        </w:rPr>
        <w:t>sieben Schritte</w:t>
      </w:r>
      <w:r w:rsidR="001F370C">
        <w:rPr>
          <w:rFonts w:ascii="Calibri" w:hAnsi="Calibri" w:cs="Calibri"/>
          <w:spacing w:val="-4"/>
          <w:sz w:val="36"/>
          <w:szCs w:val="36"/>
        </w:rPr>
        <w:t>n</w:t>
      </w:r>
      <w:r w:rsidR="00263537">
        <w:rPr>
          <w:rFonts w:ascii="Calibri" w:hAnsi="Calibri" w:cs="Calibri"/>
          <w:spacing w:val="-4"/>
          <w:sz w:val="36"/>
          <w:szCs w:val="36"/>
        </w:rPr>
        <w:t xml:space="preserve"> zur passenden </w:t>
      </w:r>
      <w:r w:rsidR="000C58E4">
        <w:rPr>
          <w:rFonts w:ascii="Calibri" w:hAnsi="Calibri" w:cs="Calibri"/>
          <w:spacing w:val="-4"/>
          <w:sz w:val="36"/>
          <w:szCs w:val="36"/>
        </w:rPr>
        <w:t>Gelenk</w:t>
      </w:r>
      <w:r w:rsidR="00263537">
        <w:rPr>
          <w:rFonts w:ascii="Calibri" w:hAnsi="Calibri" w:cs="Calibri"/>
          <w:spacing w:val="-4"/>
          <w:sz w:val="36"/>
          <w:szCs w:val="36"/>
        </w:rPr>
        <w:t>welle</w:t>
      </w:r>
    </w:p>
    <w:p w14:paraId="3F73A856" w14:textId="77777777" w:rsidR="00ED0DC7" w:rsidRPr="00ED0DC7" w:rsidRDefault="00ED0DC7" w:rsidP="00ED0DC7"/>
    <w:p w14:paraId="4C3F8544" w14:textId="050748C1" w:rsidR="0061407F" w:rsidRDefault="0061407F" w:rsidP="0061407F">
      <w:pPr>
        <w:pStyle w:val="berschrift2"/>
        <w:spacing w:after="200" w:line="240" w:lineRule="auto"/>
        <w:rPr>
          <w:rFonts w:ascii="Calibri" w:hAnsi="Calibri" w:cs="Calibri"/>
          <w:spacing w:val="-4"/>
          <w:sz w:val="23"/>
          <w:szCs w:val="23"/>
        </w:rPr>
      </w:pPr>
      <w:r w:rsidRPr="00C951EE">
        <w:rPr>
          <w:rFonts w:ascii="Calibri" w:hAnsi="Calibri" w:cs="Calibri"/>
          <w:spacing w:val="-4"/>
          <w:sz w:val="23"/>
          <w:szCs w:val="23"/>
        </w:rPr>
        <w:t xml:space="preserve">RINGSPANN Kempf </w:t>
      </w:r>
      <w:r w:rsidR="00C951EE">
        <w:rPr>
          <w:rFonts w:ascii="Calibri" w:hAnsi="Calibri" w:cs="Calibri"/>
          <w:spacing w:val="-4"/>
          <w:sz w:val="23"/>
          <w:szCs w:val="23"/>
        </w:rPr>
        <w:t>präsentiert</w:t>
      </w:r>
      <w:r w:rsidR="00AB5333" w:rsidRPr="00C951EE">
        <w:rPr>
          <w:rFonts w:ascii="Calibri" w:hAnsi="Calibri" w:cs="Calibri"/>
          <w:spacing w:val="-4"/>
          <w:sz w:val="23"/>
          <w:szCs w:val="23"/>
        </w:rPr>
        <w:t xml:space="preserve"> neue</w:t>
      </w:r>
      <w:r w:rsidR="00C951EE" w:rsidRPr="00C951EE">
        <w:rPr>
          <w:rFonts w:ascii="Calibri" w:hAnsi="Calibri" w:cs="Calibri"/>
          <w:spacing w:val="-4"/>
          <w:sz w:val="23"/>
          <w:szCs w:val="23"/>
        </w:rPr>
        <w:t>n</w:t>
      </w:r>
      <w:r w:rsidR="00AB5333" w:rsidRPr="00C951EE">
        <w:rPr>
          <w:rFonts w:ascii="Calibri" w:hAnsi="Calibri" w:cs="Calibri"/>
          <w:spacing w:val="-4"/>
          <w:sz w:val="23"/>
          <w:szCs w:val="23"/>
        </w:rPr>
        <w:t xml:space="preserve"> Gelenkwelle</w:t>
      </w:r>
      <w:r w:rsidR="00C951EE" w:rsidRPr="00C951EE">
        <w:rPr>
          <w:rFonts w:ascii="Calibri" w:hAnsi="Calibri" w:cs="Calibri"/>
          <w:spacing w:val="-4"/>
          <w:sz w:val="23"/>
          <w:szCs w:val="23"/>
        </w:rPr>
        <w:t xml:space="preserve">n-Katalog mit </w:t>
      </w:r>
      <w:r w:rsidR="007C292C">
        <w:rPr>
          <w:rFonts w:ascii="Calibri" w:hAnsi="Calibri" w:cs="Calibri"/>
          <w:spacing w:val="-4"/>
          <w:sz w:val="23"/>
          <w:szCs w:val="23"/>
        </w:rPr>
        <w:t>cleverer Auswahlhilfe</w:t>
      </w:r>
    </w:p>
    <w:p w14:paraId="5328FE79" w14:textId="77777777" w:rsidR="00ED0DC7" w:rsidRPr="00ED0DC7" w:rsidRDefault="00ED0DC7" w:rsidP="00ED0DC7"/>
    <w:p w14:paraId="6E037BE3" w14:textId="6A7F5A53" w:rsidR="00581F6E" w:rsidRPr="009D50ED" w:rsidRDefault="00C951EE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9D50ED">
        <w:rPr>
          <w:rFonts w:ascii="Calibri" w:hAnsi="Calibri" w:cs="Calibri"/>
          <w:b/>
          <w:spacing w:val="-2"/>
          <w:sz w:val="21"/>
          <w:szCs w:val="21"/>
        </w:rPr>
        <w:t xml:space="preserve">Im Rahmen </w:t>
      </w:r>
      <w:r w:rsidR="00C0006C" w:rsidRPr="009D50ED">
        <w:rPr>
          <w:rFonts w:ascii="Calibri" w:hAnsi="Calibri" w:cs="Calibri"/>
          <w:b/>
          <w:spacing w:val="-2"/>
          <w:sz w:val="21"/>
          <w:szCs w:val="21"/>
        </w:rPr>
        <w:t>seiner</w:t>
      </w:r>
      <w:r w:rsidR="00AB5333" w:rsidRPr="009D50ED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7C292C">
        <w:rPr>
          <w:rFonts w:ascii="Calibri" w:hAnsi="Calibri" w:cs="Calibri"/>
          <w:b/>
          <w:spacing w:val="-2"/>
          <w:sz w:val="21"/>
          <w:szCs w:val="21"/>
        </w:rPr>
        <w:t xml:space="preserve">laufenden </w:t>
      </w:r>
      <w:r w:rsidR="00AB5333" w:rsidRPr="009D50ED">
        <w:rPr>
          <w:rFonts w:ascii="Calibri" w:hAnsi="Calibri" w:cs="Calibri"/>
          <w:b/>
          <w:spacing w:val="-2"/>
          <w:sz w:val="21"/>
          <w:szCs w:val="21"/>
        </w:rPr>
        <w:t xml:space="preserve">Produktoffensive </w:t>
      </w:r>
      <w:r w:rsidRPr="009D50ED">
        <w:rPr>
          <w:rFonts w:ascii="Calibri" w:hAnsi="Calibri" w:cs="Calibri"/>
          <w:b/>
          <w:spacing w:val="-2"/>
          <w:sz w:val="21"/>
          <w:szCs w:val="21"/>
        </w:rPr>
        <w:t xml:space="preserve">stellt </w:t>
      </w:r>
      <w:r w:rsidR="0061407F" w:rsidRPr="009D50ED">
        <w:rPr>
          <w:rFonts w:ascii="Calibri" w:hAnsi="Calibri" w:cs="Calibri"/>
          <w:b/>
          <w:spacing w:val="-2"/>
          <w:sz w:val="21"/>
          <w:szCs w:val="21"/>
        </w:rPr>
        <w:t xml:space="preserve">RINGSPANN </w:t>
      </w:r>
      <w:r w:rsidR="00AB5333" w:rsidRPr="009D50ED">
        <w:rPr>
          <w:rFonts w:ascii="Calibri" w:hAnsi="Calibri" w:cs="Calibri"/>
          <w:b/>
          <w:spacing w:val="-2"/>
          <w:sz w:val="21"/>
          <w:szCs w:val="21"/>
        </w:rPr>
        <w:t xml:space="preserve">Kempf </w:t>
      </w:r>
      <w:r w:rsidRPr="009D50ED">
        <w:rPr>
          <w:rFonts w:ascii="Calibri" w:hAnsi="Calibri" w:cs="Calibri"/>
          <w:b/>
          <w:spacing w:val="-2"/>
          <w:sz w:val="21"/>
          <w:szCs w:val="21"/>
        </w:rPr>
        <w:t>seinen neuen Gelenkwellen-Katalog 2026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>/27</w:t>
      </w:r>
      <w:r w:rsidRPr="009D50ED">
        <w:rPr>
          <w:rFonts w:ascii="Calibri" w:hAnsi="Calibri" w:cs="Calibri"/>
          <w:b/>
          <w:spacing w:val="-2"/>
          <w:sz w:val="21"/>
          <w:szCs w:val="21"/>
        </w:rPr>
        <w:t xml:space="preserve"> vor. 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Das 40 Seiten starke Werk vermittelt viel </w:t>
      </w:r>
      <w:r w:rsidR="007F48AA">
        <w:rPr>
          <w:rFonts w:ascii="Calibri" w:hAnsi="Calibri" w:cs="Calibri"/>
          <w:b/>
          <w:spacing w:val="-2"/>
          <w:sz w:val="21"/>
          <w:szCs w:val="21"/>
        </w:rPr>
        <w:t>Basis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wissen 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rund um den Einsatz dieser Maschinenelemente und 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gibt einen 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>Ü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>berblick über das aktuelle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 Portfolio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 des Unternehmens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. Das Highlight des neuen Katalogs aber ist eine siebenstufige Checkliste, die sowohl 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Konstrukteure 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als auch 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Beschaffer 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zielstrebig zur idealen </w:t>
      </w:r>
      <w:r w:rsidR="000C58E4">
        <w:rPr>
          <w:rFonts w:ascii="Calibri" w:hAnsi="Calibri" w:cs="Calibri"/>
          <w:b/>
          <w:spacing w:val="-2"/>
          <w:sz w:val="21"/>
          <w:szCs w:val="21"/>
        </w:rPr>
        <w:t>Gelenk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>welle führt.</w:t>
      </w:r>
      <w:r w:rsidR="00263537" w:rsidRPr="009D50ED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>Außerdem enthalten alle technischen Tabellen</w:t>
      </w:r>
      <w:r w:rsidRPr="009D50ED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450586" w:rsidRPr="009D50ED">
        <w:rPr>
          <w:rFonts w:ascii="Calibri" w:hAnsi="Calibri" w:cs="Calibri"/>
          <w:b/>
          <w:spacing w:val="-2"/>
          <w:sz w:val="21"/>
          <w:szCs w:val="21"/>
        </w:rPr>
        <w:t xml:space="preserve">neu berechnete </w:t>
      </w:r>
      <w:r w:rsidRPr="009D50ED">
        <w:rPr>
          <w:rFonts w:ascii="Calibri" w:hAnsi="Calibri" w:cs="Calibri"/>
          <w:b/>
          <w:spacing w:val="-2"/>
          <w:sz w:val="21"/>
          <w:szCs w:val="21"/>
        </w:rPr>
        <w:t>Leistungs</w:t>
      </w:r>
      <w:r w:rsidR="00450586" w:rsidRPr="009D50ED">
        <w:rPr>
          <w:rFonts w:ascii="Calibri" w:hAnsi="Calibri" w:cs="Calibri"/>
          <w:b/>
          <w:spacing w:val="-2"/>
          <w:sz w:val="21"/>
          <w:szCs w:val="21"/>
        </w:rPr>
        <w:t>daten</w:t>
      </w:r>
      <w:r w:rsidR="00581F6E" w:rsidRPr="009D50ED">
        <w:rPr>
          <w:rFonts w:ascii="Calibri" w:hAnsi="Calibri" w:cs="Calibri"/>
          <w:b/>
          <w:spacing w:val="-2"/>
          <w:sz w:val="21"/>
          <w:szCs w:val="21"/>
        </w:rPr>
        <w:t xml:space="preserve">, die </w:t>
      </w:r>
      <w:r w:rsidR="007F48AA" w:rsidRPr="007F48AA">
        <w:rPr>
          <w:rFonts w:ascii="Calibri" w:hAnsi="Calibri" w:cs="Calibri"/>
          <w:b/>
          <w:bCs/>
          <w:spacing w:val="-2"/>
          <w:sz w:val="21"/>
          <w:szCs w:val="21"/>
        </w:rPr>
        <w:t>mehr Spielraum bei der Produktauswahl</w:t>
      </w:r>
      <w:r w:rsidR="007F48AA" w:rsidRPr="007F48AA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7F48AA">
        <w:rPr>
          <w:rFonts w:ascii="Calibri" w:hAnsi="Calibri" w:cs="Calibri"/>
          <w:b/>
          <w:spacing w:val="-2"/>
          <w:sz w:val="21"/>
          <w:szCs w:val="21"/>
        </w:rPr>
        <w:t>bieten.</w:t>
      </w:r>
    </w:p>
    <w:p w14:paraId="0FAC8FA3" w14:textId="46905F8A" w:rsidR="009D6004" w:rsidRDefault="000C58E4" w:rsidP="00B81F8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i/>
          <w:iCs/>
          <w:spacing w:val="-2"/>
          <w:sz w:val="21"/>
          <w:szCs w:val="21"/>
        </w:rPr>
        <w:t>Gersfeld</w:t>
      </w:r>
      <w:r w:rsidR="00B07344" w:rsidRPr="009D50ED">
        <w:rPr>
          <w:rFonts w:ascii="Calibri" w:hAnsi="Calibri" w:cs="Calibri"/>
          <w:i/>
          <w:iCs/>
          <w:spacing w:val="-2"/>
          <w:sz w:val="21"/>
          <w:szCs w:val="21"/>
        </w:rPr>
        <w:t>,</w:t>
      </w:r>
      <w:r w:rsidR="00263537" w:rsidRPr="009D50ED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4A19BC">
        <w:rPr>
          <w:rFonts w:ascii="Calibri" w:hAnsi="Calibri" w:cs="Calibri"/>
          <w:i/>
          <w:iCs/>
          <w:spacing w:val="-2"/>
          <w:sz w:val="21"/>
          <w:szCs w:val="21"/>
        </w:rPr>
        <w:t>September</w:t>
      </w:r>
      <w:r w:rsidR="00263537" w:rsidRPr="009D50ED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B07344" w:rsidRPr="009D50ED">
        <w:rPr>
          <w:rFonts w:ascii="Calibri" w:hAnsi="Calibri" w:cs="Calibri"/>
          <w:i/>
          <w:iCs/>
          <w:spacing w:val="-2"/>
          <w:sz w:val="21"/>
          <w:szCs w:val="21"/>
        </w:rPr>
        <w:t xml:space="preserve">2026. – 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>Die Gelenkwellen von RINGSPANN Kempf sind drehsteife Kupplungen, die zur Verbindung von An- und Abtriebswellen in vielen Bereichen des Maschinen-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>, Anlagen-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FB59DB" w:rsidRPr="009D50ED">
        <w:rPr>
          <w:rFonts w:ascii="Calibri" w:hAnsi="Calibri" w:cs="Calibri"/>
          <w:spacing w:val="-2"/>
          <w:sz w:val="21"/>
          <w:szCs w:val="21"/>
        </w:rPr>
        <w:t>Fahrzeug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baus zum Einsatz kommen. </w:t>
      </w:r>
      <w:r w:rsidR="00FD7716" w:rsidRPr="009D50ED">
        <w:rPr>
          <w:rFonts w:ascii="Calibri" w:hAnsi="Calibri" w:cs="Calibri"/>
          <w:spacing w:val="-2"/>
          <w:sz w:val="21"/>
          <w:szCs w:val="21"/>
        </w:rPr>
        <w:t>Abgesehen von der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Übertragung von </w:t>
      </w:r>
      <w:r w:rsidR="00FB59DB" w:rsidRPr="009D50ED">
        <w:rPr>
          <w:rFonts w:ascii="Calibri" w:hAnsi="Calibri" w:cs="Calibri"/>
          <w:spacing w:val="-2"/>
          <w:sz w:val="21"/>
          <w:szCs w:val="21"/>
        </w:rPr>
        <w:t>Rotationen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und Drehmomenten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zählt 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>der Ausgleich von Wellenvers</w:t>
      </w:r>
      <w:r w:rsidR="00DC5BCF" w:rsidRPr="009D50ED">
        <w:rPr>
          <w:rFonts w:ascii="Calibri" w:hAnsi="Calibri" w:cs="Calibri"/>
          <w:spacing w:val="-2"/>
          <w:sz w:val="21"/>
          <w:szCs w:val="21"/>
        </w:rPr>
        <w:t>ä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>tz</w:t>
      </w:r>
      <w:r w:rsidR="00DC5BCF" w:rsidRPr="009D50ED">
        <w:rPr>
          <w:rFonts w:ascii="Calibri" w:hAnsi="Calibri" w:cs="Calibri"/>
          <w:spacing w:val="-2"/>
          <w:sz w:val="21"/>
          <w:szCs w:val="21"/>
        </w:rPr>
        <w:t>en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und Längenänderungen im Antriebsstrang zu den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>P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>rimär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>f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unktionen dieser Maschinenelemente. Sie bewähren sich insbesondere dort, wo zwei Wellen 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>interagieren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>sollen,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 xml:space="preserve">deren Lage </w:t>
      </w:r>
      <w:r w:rsidR="003511A5" w:rsidRPr="009D50ED">
        <w:rPr>
          <w:rFonts w:ascii="Calibri" w:hAnsi="Calibri" w:cs="Calibri"/>
          <w:spacing w:val="-2"/>
          <w:sz w:val="21"/>
          <w:szCs w:val="21"/>
        </w:rPr>
        <w:t>im laufenden Betrieb sowohl radial als auch axial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 xml:space="preserve"> v</w:t>
      </w:r>
      <w:r w:rsidR="00973B67">
        <w:rPr>
          <w:rFonts w:ascii="Calibri" w:hAnsi="Calibri" w:cs="Calibri"/>
          <w:spacing w:val="-2"/>
          <w:sz w:val="21"/>
          <w:szCs w:val="21"/>
        </w:rPr>
        <w:t>ariabel bleiben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 xml:space="preserve"> muss. Ob es dabei um die Verbindung von zwei Antriebsaggregaten geht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AB4BCC" w:rsidRPr="009D50ED">
        <w:rPr>
          <w:rFonts w:ascii="Calibri" w:hAnsi="Calibri" w:cs="Calibri"/>
          <w:spacing w:val="-2"/>
          <w:sz w:val="21"/>
          <w:szCs w:val="21"/>
        </w:rPr>
        <w:t>um den Einsatz in Prüfständen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oder um die Führung von </w:t>
      </w:r>
      <w:r w:rsidR="009D50ED">
        <w:rPr>
          <w:rFonts w:ascii="Calibri" w:hAnsi="Calibri" w:cs="Calibri"/>
          <w:spacing w:val="-2"/>
          <w:sz w:val="21"/>
          <w:szCs w:val="21"/>
        </w:rPr>
        <w:t>W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alzen </w:t>
      </w:r>
      <w:r w:rsidR="009D50ED">
        <w:rPr>
          <w:rFonts w:ascii="Calibri" w:hAnsi="Calibri" w:cs="Calibri"/>
          <w:spacing w:val="-2"/>
          <w:sz w:val="21"/>
          <w:szCs w:val="21"/>
        </w:rPr>
        <w:t xml:space="preserve">in Papiermaschinen oder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in den Walzwerken der Stahlindustrie 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– je präziser eine Gelenkwelle auf den konkreten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>Anwendungs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fall abgestimmt ist, desto </w:t>
      </w:r>
      <w:r w:rsidR="001F370C">
        <w:rPr>
          <w:rFonts w:ascii="Calibri" w:hAnsi="Calibri" w:cs="Calibri"/>
          <w:spacing w:val="-2"/>
          <w:sz w:val="21"/>
          <w:szCs w:val="21"/>
        </w:rPr>
        <w:t>besser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 die Leistungsübertragung, desto geringer der Verschleiß und desto </w:t>
      </w:r>
      <w:r w:rsidR="00DC5BCF" w:rsidRPr="009D50ED">
        <w:rPr>
          <w:rFonts w:ascii="Calibri" w:hAnsi="Calibri" w:cs="Calibri"/>
          <w:spacing w:val="-2"/>
          <w:sz w:val="21"/>
          <w:szCs w:val="21"/>
        </w:rPr>
        <w:t>höher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 die Lebensdauer. Für Konstrukteure </w:t>
      </w:r>
      <w:r w:rsidR="003A05AC">
        <w:rPr>
          <w:rFonts w:ascii="Calibri" w:hAnsi="Calibri" w:cs="Calibri"/>
          <w:spacing w:val="-2"/>
          <w:sz w:val="21"/>
          <w:szCs w:val="21"/>
        </w:rPr>
        <w:t xml:space="preserve">heißt 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das: Je </w:t>
      </w:r>
      <w:r w:rsidR="00A56471">
        <w:rPr>
          <w:rFonts w:ascii="Calibri" w:hAnsi="Calibri" w:cs="Calibri"/>
          <w:spacing w:val="-2"/>
          <w:sz w:val="21"/>
          <w:szCs w:val="21"/>
        </w:rPr>
        <w:t xml:space="preserve">genauer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die Auslegung 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eine Gelenkwelle 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>erfolgt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, desto </w:t>
      </w:r>
      <w:r w:rsidR="00217FBA">
        <w:rPr>
          <w:rFonts w:ascii="Calibri" w:hAnsi="Calibri" w:cs="Calibri"/>
          <w:spacing w:val="-2"/>
          <w:sz w:val="21"/>
          <w:szCs w:val="21"/>
        </w:rPr>
        <w:t>stärker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 ist die Performance </w:t>
      </w:r>
      <w:r w:rsidR="00DC5BCF" w:rsidRPr="009D50ED">
        <w:rPr>
          <w:rFonts w:ascii="Calibri" w:hAnsi="Calibri" w:cs="Calibri"/>
          <w:spacing w:val="-2"/>
          <w:sz w:val="21"/>
          <w:szCs w:val="21"/>
        </w:rPr>
        <w:t>d</w:t>
      </w:r>
      <w:r w:rsidR="00A80F82" w:rsidRPr="009D50ED">
        <w:rPr>
          <w:rFonts w:ascii="Calibri" w:hAnsi="Calibri" w:cs="Calibri"/>
          <w:spacing w:val="-2"/>
          <w:sz w:val="21"/>
          <w:szCs w:val="21"/>
        </w:rPr>
        <w:t xml:space="preserve">es Antriebssystems. </w:t>
      </w:r>
      <w:r w:rsidR="004B41B5" w:rsidRPr="009D50ED">
        <w:rPr>
          <w:rFonts w:ascii="Calibri" w:hAnsi="Calibri" w:cs="Calibri"/>
          <w:spacing w:val="-2"/>
          <w:sz w:val="21"/>
          <w:szCs w:val="21"/>
        </w:rPr>
        <w:t xml:space="preserve">Das ist </w:t>
      </w:r>
      <w:r w:rsidR="00DC5BCF" w:rsidRPr="009D50ED">
        <w:rPr>
          <w:rFonts w:ascii="Calibri" w:hAnsi="Calibri" w:cs="Calibri"/>
          <w:spacing w:val="-2"/>
          <w:sz w:val="21"/>
          <w:szCs w:val="21"/>
        </w:rPr>
        <w:t>d</w:t>
      </w:r>
      <w:r w:rsidR="004B41B5" w:rsidRPr="009D50ED">
        <w:rPr>
          <w:rFonts w:ascii="Calibri" w:hAnsi="Calibri" w:cs="Calibri"/>
          <w:spacing w:val="-2"/>
          <w:sz w:val="21"/>
          <w:szCs w:val="21"/>
        </w:rPr>
        <w:t xml:space="preserve">er entscheidende Grund dafür, warum die Entwickler </w:t>
      </w:r>
      <w:r w:rsidR="005101E8" w:rsidRPr="009D50ED">
        <w:rPr>
          <w:rFonts w:ascii="Calibri" w:hAnsi="Calibri" w:cs="Calibri"/>
          <w:spacing w:val="-2"/>
          <w:sz w:val="21"/>
          <w:szCs w:val="21"/>
        </w:rPr>
        <w:t xml:space="preserve">von </w:t>
      </w:r>
      <w:r w:rsidR="004B41B5" w:rsidRPr="009D50ED">
        <w:rPr>
          <w:rFonts w:ascii="Calibri" w:hAnsi="Calibri" w:cs="Calibri"/>
          <w:spacing w:val="-2"/>
          <w:sz w:val="21"/>
          <w:szCs w:val="21"/>
        </w:rPr>
        <w:t>RINGSPANN Kempf</w:t>
      </w:r>
      <w:r w:rsidR="00B81F81" w:rsidRPr="009D50E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A05AC">
        <w:rPr>
          <w:rFonts w:ascii="Calibri" w:hAnsi="Calibri" w:cs="Calibri"/>
          <w:spacing w:val="-2"/>
          <w:sz w:val="21"/>
          <w:szCs w:val="21"/>
        </w:rPr>
        <w:t>ihren</w:t>
      </w:r>
      <w:r w:rsidR="009D6004" w:rsidRPr="009D50ED">
        <w:rPr>
          <w:rFonts w:ascii="Calibri" w:hAnsi="Calibri" w:cs="Calibri"/>
          <w:spacing w:val="-2"/>
          <w:sz w:val="21"/>
          <w:szCs w:val="21"/>
        </w:rPr>
        <w:t xml:space="preserve"> neuen Gesamtkatalog 2026/27 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>als 40 Seiten</w:t>
      </w:r>
      <w:r w:rsidR="00217FBA">
        <w:rPr>
          <w:rFonts w:ascii="Calibri" w:hAnsi="Calibri" w:cs="Calibri"/>
          <w:spacing w:val="-2"/>
          <w:sz w:val="21"/>
          <w:szCs w:val="21"/>
        </w:rPr>
        <w:t>-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Dossier angelegt haben, dass </w:t>
      </w:r>
      <w:r w:rsidR="00A56471">
        <w:rPr>
          <w:rFonts w:ascii="Calibri" w:hAnsi="Calibri" w:cs="Calibri"/>
          <w:spacing w:val="-2"/>
          <w:sz w:val="21"/>
          <w:szCs w:val="21"/>
        </w:rPr>
        <w:t xml:space="preserve">viel 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mehr bietet als nur technische Daten. „Wir </w:t>
      </w:r>
      <w:r w:rsidR="001F370C">
        <w:rPr>
          <w:rFonts w:ascii="Calibri" w:hAnsi="Calibri" w:cs="Calibri"/>
          <w:spacing w:val="-2"/>
          <w:sz w:val="21"/>
          <w:szCs w:val="21"/>
        </w:rPr>
        <w:t>zeigen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 uns hier als Technologie</w:t>
      </w:r>
      <w:r w:rsidR="00217FBA">
        <w:rPr>
          <w:rFonts w:ascii="Calibri" w:hAnsi="Calibri" w:cs="Calibri"/>
          <w:spacing w:val="-2"/>
          <w:sz w:val="21"/>
          <w:szCs w:val="21"/>
        </w:rPr>
        <w:t>p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artner, der in der Lage ist, seine Kunden von der ersten </w:t>
      </w:r>
      <w:r w:rsidR="001F370C">
        <w:rPr>
          <w:rFonts w:ascii="Calibri" w:hAnsi="Calibri" w:cs="Calibri"/>
          <w:spacing w:val="-2"/>
          <w:sz w:val="21"/>
          <w:szCs w:val="21"/>
        </w:rPr>
        <w:t>Idee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 bis zur einbaufertigen Gelenkwelle zu begleiten. 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>D</w:t>
      </w:r>
      <w:r w:rsidR="00D24BC7" w:rsidRPr="009D50ED">
        <w:rPr>
          <w:rFonts w:ascii="Calibri" w:hAnsi="Calibri" w:cs="Calibri"/>
          <w:spacing w:val="-2"/>
          <w:sz w:val="21"/>
          <w:szCs w:val="21"/>
        </w:rPr>
        <w:t xml:space="preserve">ank unserer Beratungskompetenz, unserer hohen Fertigungstiefe und unseres konstruktiven Knowhows können wir 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 xml:space="preserve">bei der Realisierung der idealen </w:t>
      </w:r>
      <w:r>
        <w:rPr>
          <w:rFonts w:ascii="Calibri" w:hAnsi="Calibri" w:cs="Calibri"/>
          <w:spacing w:val="-2"/>
          <w:sz w:val="21"/>
          <w:szCs w:val="21"/>
        </w:rPr>
        <w:t>Gelenkwelle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zudem 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 xml:space="preserve">weit über </w:t>
      </w:r>
      <w:r w:rsidR="00A56471">
        <w:rPr>
          <w:rFonts w:ascii="Calibri" w:hAnsi="Calibri" w:cs="Calibri"/>
          <w:spacing w:val="-2"/>
          <w:sz w:val="21"/>
          <w:szCs w:val="21"/>
        </w:rPr>
        <w:t xml:space="preserve">serielle 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 xml:space="preserve">Standards hinausgehen“, </w:t>
      </w:r>
      <w:r w:rsidR="003A05AC">
        <w:rPr>
          <w:rFonts w:ascii="Calibri" w:hAnsi="Calibri" w:cs="Calibri"/>
          <w:spacing w:val="-2"/>
          <w:sz w:val="21"/>
          <w:szCs w:val="21"/>
        </w:rPr>
        <w:t xml:space="preserve">sagt </w:t>
      </w:r>
      <w:r w:rsidR="00AE0766" w:rsidRPr="009D50ED">
        <w:rPr>
          <w:rFonts w:ascii="Calibri" w:hAnsi="Calibri" w:cs="Calibri"/>
          <w:spacing w:val="-2"/>
          <w:sz w:val="21"/>
          <w:szCs w:val="21"/>
        </w:rPr>
        <w:t xml:space="preserve">Alexander Walter, </w:t>
      </w:r>
      <w:r w:rsidR="00AE0766" w:rsidRPr="009D50ED">
        <w:rPr>
          <w:rFonts w:ascii="Calibri" w:hAnsi="Calibri" w:cs="Calibri"/>
          <w:bCs/>
          <w:spacing w:val="-2"/>
          <w:sz w:val="21"/>
          <w:szCs w:val="21"/>
        </w:rPr>
        <w:t>Geschäftsführer von RINGSPANN Kempf.</w:t>
      </w:r>
    </w:p>
    <w:p w14:paraId="5E9AD0CF" w14:textId="179387EA" w:rsidR="00AE03AC" w:rsidRPr="00AE03AC" w:rsidRDefault="008C0A16" w:rsidP="00B81F8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Tiefe Einblicke in die Materie</w:t>
      </w:r>
    </w:p>
    <w:p w14:paraId="17679779" w14:textId="1B2D7556" w:rsidR="006847E2" w:rsidRDefault="00AE03AC" w:rsidP="00B81F8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Das im neuen Katalog beschriebene Gelenkwellen-Programm von RINGSPANN Kempf reicht von Standard-Bauarten mit und ohne Längenausgleich (3 Grundtypen) über Sonderbauformen mit Zwischenlager, in Modulbauweise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 und </w:t>
      </w:r>
      <w:r>
        <w:rPr>
          <w:rFonts w:ascii="Calibri" w:hAnsi="Calibri" w:cs="Calibri"/>
          <w:spacing w:val="-2"/>
          <w:sz w:val="21"/>
          <w:szCs w:val="21"/>
        </w:rPr>
        <w:t>mit Doppelflanschgelenk</w:t>
      </w:r>
      <w:r w:rsidR="006847E2">
        <w:rPr>
          <w:rFonts w:ascii="Calibri" w:hAnsi="Calibri" w:cs="Calibri"/>
          <w:spacing w:val="-2"/>
          <w:sz w:val="21"/>
          <w:szCs w:val="21"/>
        </w:rPr>
        <w:t>en</w:t>
      </w:r>
      <w:r>
        <w:rPr>
          <w:rFonts w:ascii="Calibri" w:hAnsi="Calibri" w:cs="Calibri"/>
          <w:spacing w:val="-2"/>
          <w:sz w:val="21"/>
          <w:szCs w:val="21"/>
        </w:rPr>
        <w:t xml:space="preserve"> (4 Grundtypen) bis hin zur </w:t>
      </w:r>
      <w:r>
        <w:rPr>
          <w:rFonts w:ascii="Calibri" w:hAnsi="Calibri" w:cs="Calibri"/>
          <w:spacing w:val="-2"/>
          <w:sz w:val="21"/>
          <w:szCs w:val="21"/>
        </w:rPr>
        <w:lastRenderedPageBreak/>
        <w:t xml:space="preserve">Entwicklung kundenspezifischer Ausführungen. </w:t>
      </w:r>
      <w:r w:rsidR="000C58E4">
        <w:rPr>
          <w:rFonts w:ascii="Calibri" w:hAnsi="Calibri" w:cs="Calibri"/>
          <w:spacing w:val="-2"/>
          <w:sz w:val="21"/>
          <w:szCs w:val="21"/>
        </w:rPr>
        <w:t xml:space="preserve">Erhältlich sind die Gelenkwellen 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serienmäßig </w:t>
      </w:r>
      <w:r w:rsidR="000C58E4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6847E2">
        <w:rPr>
          <w:rFonts w:ascii="Calibri" w:hAnsi="Calibri" w:cs="Calibri"/>
          <w:spacing w:val="-2"/>
          <w:sz w:val="21"/>
          <w:szCs w:val="21"/>
        </w:rPr>
        <w:t>fünf verschiedene</w:t>
      </w:r>
      <w:r w:rsidR="000C58E4">
        <w:rPr>
          <w:rFonts w:ascii="Calibri" w:hAnsi="Calibri" w:cs="Calibri"/>
          <w:spacing w:val="-2"/>
          <w:sz w:val="21"/>
          <w:szCs w:val="21"/>
        </w:rPr>
        <w:t>n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 Typen von Flanschmitnehmern. Bevor der neue Katalog aber jede einzelne </w:t>
      </w:r>
      <w:r w:rsidR="001F370C">
        <w:rPr>
          <w:rFonts w:ascii="Calibri" w:hAnsi="Calibri" w:cs="Calibri"/>
          <w:spacing w:val="-2"/>
          <w:sz w:val="21"/>
          <w:szCs w:val="21"/>
        </w:rPr>
        <w:t>Bauart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 porträtiert und </w:t>
      </w:r>
      <w:r w:rsidR="00BA6F6A">
        <w:rPr>
          <w:rFonts w:ascii="Calibri" w:hAnsi="Calibri" w:cs="Calibri"/>
          <w:spacing w:val="-2"/>
          <w:sz w:val="21"/>
          <w:szCs w:val="21"/>
        </w:rPr>
        <w:t xml:space="preserve">alle 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Varianten in Größen- und Leistungstabellen listet, werden die </w:t>
      </w:r>
      <w:r w:rsidR="006847E2" w:rsidRPr="006847E2">
        <w:rPr>
          <w:rFonts w:ascii="Calibri" w:hAnsi="Calibri" w:cs="Calibri"/>
          <w:spacing w:val="-2"/>
          <w:sz w:val="21"/>
          <w:szCs w:val="21"/>
        </w:rPr>
        <w:t xml:space="preserve">Funktionen von Gelenkwellen, ihre Auslegungsparameter </w:t>
      </w:r>
      <w:r w:rsidR="006847E2"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typische </w:t>
      </w:r>
      <w:r w:rsidR="00BA6F6A">
        <w:rPr>
          <w:rFonts w:ascii="Calibri" w:hAnsi="Calibri" w:cs="Calibri"/>
          <w:spacing w:val="-2"/>
          <w:sz w:val="21"/>
          <w:szCs w:val="21"/>
        </w:rPr>
        <w:t>Praxisfälle</w:t>
      </w:r>
      <w:r w:rsidR="000D53C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54163">
        <w:rPr>
          <w:rFonts w:ascii="Calibri" w:hAnsi="Calibri" w:cs="Calibri"/>
          <w:spacing w:val="-2"/>
          <w:sz w:val="21"/>
          <w:szCs w:val="21"/>
        </w:rPr>
        <w:t>beschrieben. Ausführlich er</w:t>
      </w:r>
      <w:r w:rsidR="001F370C">
        <w:rPr>
          <w:rFonts w:ascii="Calibri" w:hAnsi="Calibri" w:cs="Calibri"/>
          <w:spacing w:val="-2"/>
          <w:sz w:val="21"/>
          <w:szCs w:val="21"/>
        </w:rPr>
        <w:t>klärt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 wird auch die </w:t>
      </w:r>
      <w:r w:rsidR="006847E2">
        <w:rPr>
          <w:rFonts w:ascii="Calibri" w:hAnsi="Calibri" w:cs="Calibri"/>
          <w:spacing w:val="-2"/>
          <w:sz w:val="21"/>
          <w:szCs w:val="21"/>
        </w:rPr>
        <w:t>Konstruktion der RINGSPANN-Gelenkwellen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, für die das geschlossene Lagerauge </w:t>
      </w:r>
      <w:r w:rsidR="007415C6">
        <w:rPr>
          <w:rFonts w:ascii="Calibri" w:hAnsi="Calibri" w:cs="Calibri"/>
          <w:spacing w:val="-2"/>
          <w:sz w:val="21"/>
          <w:szCs w:val="21"/>
        </w:rPr>
        <w:t xml:space="preserve">in der Gelenkgabel </w:t>
      </w:r>
      <w:r w:rsidR="00054163">
        <w:rPr>
          <w:rFonts w:ascii="Calibri" w:hAnsi="Calibri" w:cs="Calibri"/>
          <w:spacing w:val="-2"/>
          <w:sz w:val="21"/>
          <w:szCs w:val="21"/>
        </w:rPr>
        <w:t>charakteristisch ist. „Vertiefend behandeln wir im Katalog zudem d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en 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Längenausgleich und </w:t>
      </w:r>
      <w:r w:rsidR="00217FBA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Verzahnungstechnik 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unserer Gelenkwellen, typische </w:t>
      </w:r>
      <w:r w:rsidR="001F370C" w:rsidRPr="001F370C">
        <w:rPr>
          <w:rFonts w:ascii="Calibri" w:hAnsi="Calibri" w:cs="Calibri"/>
          <w:spacing w:val="-2"/>
          <w:sz w:val="21"/>
          <w:szCs w:val="21"/>
        </w:rPr>
        <w:t xml:space="preserve">Anordnungsformen der Kreuzgelenke 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sowie 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5F5FCE">
        <w:rPr>
          <w:rFonts w:ascii="Calibri" w:hAnsi="Calibri" w:cs="Calibri"/>
          <w:spacing w:val="-2"/>
          <w:sz w:val="21"/>
          <w:szCs w:val="21"/>
        </w:rPr>
        <w:t>Themen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54163">
        <w:rPr>
          <w:rFonts w:ascii="Calibri" w:hAnsi="Calibri" w:cs="Calibri"/>
          <w:spacing w:val="-2"/>
          <w:sz w:val="21"/>
          <w:szCs w:val="21"/>
        </w:rPr>
        <w:t>Beugungswinkel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 und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 ungleichförmige Drehbewegung. </w:t>
      </w:r>
      <w:r w:rsidR="0043176B">
        <w:rPr>
          <w:rFonts w:ascii="Calibri" w:hAnsi="Calibri" w:cs="Calibri"/>
          <w:spacing w:val="-2"/>
          <w:sz w:val="21"/>
          <w:szCs w:val="21"/>
        </w:rPr>
        <w:t xml:space="preserve">Das sind wichtige </w:t>
      </w:r>
      <w:r w:rsidR="00054163">
        <w:rPr>
          <w:rFonts w:ascii="Calibri" w:hAnsi="Calibri" w:cs="Calibri"/>
          <w:spacing w:val="-2"/>
          <w:sz w:val="21"/>
          <w:szCs w:val="21"/>
        </w:rPr>
        <w:t>Aspekte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bei der </w:t>
      </w:r>
      <w:r w:rsidR="000D53CB">
        <w:rPr>
          <w:rFonts w:ascii="Calibri" w:hAnsi="Calibri" w:cs="Calibri"/>
          <w:spacing w:val="-2"/>
          <w:sz w:val="21"/>
          <w:szCs w:val="21"/>
        </w:rPr>
        <w:t>Gelenkwellena</w:t>
      </w:r>
      <w:r w:rsidR="00054163">
        <w:rPr>
          <w:rFonts w:ascii="Calibri" w:hAnsi="Calibri" w:cs="Calibri"/>
          <w:spacing w:val="-2"/>
          <w:sz w:val="21"/>
          <w:szCs w:val="21"/>
        </w:rPr>
        <w:t>uswahl eine entscheidende Rolle</w:t>
      </w:r>
      <w:r w:rsidR="001F370C">
        <w:rPr>
          <w:rFonts w:ascii="Calibri" w:hAnsi="Calibri" w:cs="Calibri"/>
          <w:spacing w:val="-2"/>
          <w:sz w:val="21"/>
          <w:szCs w:val="21"/>
        </w:rPr>
        <w:t xml:space="preserve"> spielen</w:t>
      </w:r>
      <w:r w:rsidR="00054163">
        <w:rPr>
          <w:rFonts w:ascii="Calibri" w:hAnsi="Calibri" w:cs="Calibri"/>
          <w:spacing w:val="-2"/>
          <w:sz w:val="21"/>
          <w:szCs w:val="21"/>
        </w:rPr>
        <w:t xml:space="preserve">“, betont Alexander Walter. </w:t>
      </w:r>
    </w:p>
    <w:p w14:paraId="2C2D2731" w14:textId="41E0D0B6" w:rsidR="00C26146" w:rsidRDefault="004363F5" w:rsidP="00B81F8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All diese </w:t>
      </w:r>
      <w:r w:rsidR="005F5FCE">
        <w:rPr>
          <w:rFonts w:ascii="Calibri" w:hAnsi="Calibri" w:cs="Calibri"/>
          <w:spacing w:val="-2"/>
          <w:sz w:val="21"/>
          <w:szCs w:val="21"/>
        </w:rPr>
        <w:t xml:space="preserve">Faktoren </w:t>
      </w:r>
      <w:r>
        <w:rPr>
          <w:rFonts w:ascii="Calibri" w:hAnsi="Calibri" w:cs="Calibri"/>
          <w:spacing w:val="-2"/>
          <w:sz w:val="21"/>
          <w:szCs w:val="21"/>
        </w:rPr>
        <w:t xml:space="preserve">– und </w:t>
      </w:r>
      <w:r w:rsidR="005F5FCE">
        <w:rPr>
          <w:rFonts w:ascii="Calibri" w:hAnsi="Calibri" w:cs="Calibri"/>
          <w:spacing w:val="-2"/>
          <w:sz w:val="21"/>
          <w:szCs w:val="21"/>
        </w:rPr>
        <w:t>vieles</w:t>
      </w:r>
      <w:r>
        <w:rPr>
          <w:rFonts w:ascii="Calibri" w:hAnsi="Calibri" w:cs="Calibri"/>
          <w:spacing w:val="-2"/>
          <w:sz w:val="21"/>
          <w:szCs w:val="21"/>
        </w:rPr>
        <w:t xml:space="preserve"> andere mehr – </w:t>
      </w:r>
      <w:r w:rsidR="005F5FCE">
        <w:rPr>
          <w:rFonts w:ascii="Calibri" w:hAnsi="Calibri" w:cs="Calibri"/>
          <w:spacing w:val="-2"/>
          <w:sz w:val="21"/>
          <w:szCs w:val="21"/>
        </w:rPr>
        <w:t xml:space="preserve">münden </w:t>
      </w:r>
      <w:r>
        <w:rPr>
          <w:rFonts w:ascii="Calibri" w:hAnsi="Calibri" w:cs="Calibri"/>
          <w:spacing w:val="-2"/>
          <w:sz w:val="21"/>
          <w:szCs w:val="21"/>
        </w:rPr>
        <w:t xml:space="preserve">schließlich </w:t>
      </w:r>
      <w:r w:rsidR="005F5FCE">
        <w:rPr>
          <w:rFonts w:ascii="Calibri" w:hAnsi="Calibri" w:cs="Calibri"/>
          <w:spacing w:val="-2"/>
          <w:sz w:val="21"/>
          <w:szCs w:val="21"/>
        </w:rPr>
        <w:t>in</w:t>
      </w:r>
      <w:r>
        <w:rPr>
          <w:rFonts w:ascii="Calibri" w:hAnsi="Calibri" w:cs="Calibri"/>
          <w:spacing w:val="-2"/>
          <w:sz w:val="21"/>
          <w:szCs w:val="21"/>
        </w:rPr>
        <w:t xml:space="preserve"> einer intelligent strukturierten Checkliste, die den Kunden in sieben Schritten treffsicher zur passenden Gelenkwelle führt. </w:t>
      </w:r>
      <w:r w:rsidR="007C4E67">
        <w:rPr>
          <w:rFonts w:ascii="Calibri" w:hAnsi="Calibri" w:cs="Calibri"/>
          <w:spacing w:val="-2"/>
          <w:sz w:val="21"/>
          <w:szCs w:val="21"/>
        </w:rPr>
        <w:t xml:space="preserve">So wie die technischen Beschreibungen des Katalogs und seine zahlreichen </w:t>
      </w:r>
      <w:r w:rsidR="00C26146">
        <w:rPr>
          <w:rFonts w:ascii="Calibri" w:hAnsi="Calibri" w:cs="Calibri"/>
          <w:spacing w:val="-2"/>
          <w:sz w:val="21"/>
          <w:szCs w:val="21"/>
        </w:rPr>
        <w:t>Illustrationen</w:t>
      </w:r>
      <w:r w:rsidR="007C4E67">
        <w:rPr>
          <w:rFonts w:ascii="Calibri" w:hAnsi="Calibri" w:cs="Calibri"/>
          <w:spacing w:val="-2"/>
          <w:sz w:val="21"/>
          <w:szCs w:val="21"/>
        </w:rPr>
        <w:t>, so ist auch die</w:t>
      </w:r>
      <w:r w:rsidR="007C4E67" w:rsidRPr="007C4E67">
        <w:rPr>
          <w:rFonts w:ascii="Calibri" w:hAnsi="Calibri" w:cs="Calibri"/>
          <w:spacing w:val="-2"/>
          <w:sz w:val="21"/>
          <w:szCs w:val="21"/>
        </w:rPr>
        <w:t xml:space="preserve"> Chronologie </w:t>
      </w:r>
      <w:r w:rsidR="007C4E67">
        <w:rPr>
          <w:rFonts w:ascii="Calibri" w:hAnsi="Calibri" w:cs="Calibri"/>
          <w:spacing w:val="-2"/>
          <w:sz w:val="21"/>
          <w:szCs w:val="21"/>
        </w:rPr>
        <w:t xml:space="preserve">dieser </w:t>
      </w:r>
      <w:r w:rsidR="00121EFD">
        <w:rPr>
          <w:rFonts w:ascii="Calibri" w:hAnsi="Calibri" w:cs="Calibri"/>
          <w:spacing w:val="-2"/>
          <w:sz w:val="21"/>
          <w:szCs w:val="21"/>
        </w:rPr>
        <w:t>mehr</w:t>
      </w:r>
      <w:r w:rsidR="007C4E67">
        <w:rPr>
          <w:rFonts w:ascii="Calibri" w:hAnsi="Calibri" w:cs="Calibri"/>
          <w:spacing w:val="-2"/>
          <w:sz w:val="21"/>
          <w:szCs w:val="21"/>
        </w:rPr>
        <w:t>stufigen Auswahlhilfe ein Spiegelbild der Fachkompetenz und langjährigen Erfahrung, die das Team von RINGSPANN Kempf auf dem Gebiet der Gelenkwellen</w:t>
      </w:r>
      <w:r w:rsidR="00C26146">
        <w:rPr>
          <w:rFonts w:ascii="Calibri" w:hAnsi="Calibri" w:cs="Calibri"/>
          <w:spacing w:val="-2"/>
          <w:sz w:val="21"/>
          <w:szCs w:val="21"/>
        </w:rPr>
        <w:t>technik</w:t>
      </w:r>
      <w:r w:rsidR="007C4E67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21EFD">
        <w:rPr>
          <w:rFonts w:ascii="Calibri" w:hAnsi="Calibri" w:cs="Calibri"/>
          <w:spacing w:val="-2"/>
          <w:sz w:val="21"/>
          <w:szCs w:val="21"/>
        </w:rPr>
        <w:t>vorweisen kann.</w:t>
      </w:r>
      <w:r w:rsidR="007C4E67">
        <w:rPr>
          <w:rFonts w:ascii="Calibri" w:hAnsi="Calibri" w:cs="Calibri"/>
          <w:spacing w:val="-2"/>
          <w:sz w:val="21"/>
          <w:szCs w:val="21"/>
        </w:rPr>
        <w:t xml:space="preserve"> „Erstmals in der Geschichte des Unternehmen</w:t>
      </w:r>
      <w:r w:rsidR="00C26146">
        <w:rPr>
          <w:rFonts w:ascii="Calibri" w:hAnsi="Calibri" w:cs="Calibri"/>
          <w:spacing w:val="-2"/>
          <w:sz w:val="21"/>
          <w:szCs w:val="21"/>
        </w:rPr>
        <w:t>s</w:t>
      </w:r>
      <w:r w:rsidR="007C4E67">
        <w:rPr>
          <w:rFonts w:ascii="Calibri" w:hAnsi="Calibri" w:cs="Calibri"/>
          <w:spacing w:val="-2"/>
          <w:sz w:val="21"/>
          <w:szCs w:val="21"/>
        </w:rPr>
        <w:t xml:space="preserve"> haben wir </w:t>
      </w:r>
      <w:r w:rsidR="005F5FCE">
        <w:rPr>
          <w:rFonts w:ascii="Calibri" w:hAnsi="Calibri" w:cs="Calibri"/>
          <w:spacing w:val="-2"/>
          <w:sz w:val="21"/>
          <w:szCs w:val="21"/>
        </w:rPr>
        <w:t>h</w:t>
      </w:r>
      <w:r w:rsidR="008C0A16">
        <w:rPr>
          <w:rFonts w:ascii="Calibri" w:hAnsi="Calibri" w:cs="Calibri"/>
          <w:spacing w:val="-2"/>
          <w:sz w:val="21"/>
          <w:szCs w:val="21"/>
        </w:rPr>
        <w:t xml:space="preserve">ier </w:t>
      </w:r>
      <w:r w:rsidR="00C26146">
        <w:rPr>
          <w:rFonts w:ascii="Calibri" w:hAnsi="Calibri" w:cs="Calibri"/>
          <w:spacing w:val="-2"/>
          <w:sz w:val="21"/>
          <w:szCs w:val="21"/>
        </w:rPr>
        <w:t>eine</w:t>
      </w:r>
      <w:r w:rsidR="005F5FCE">
        <w:rPr>
          <w:rFonts w:ascii="Calibri" w:hAnsi="Calibri" w:cs="Calibri"/>
          <w:spacing w:val="-2"/>
          <w:sz w:val="21"/>
          <w:szCs w:val="21"/>
        </w:rPr>
        <w:t xml:space="preserve"> Themenvielfalt </w:t>
      </w:r>
      <w:r w:rsidR="00C26146">
        <w:rPr>
          <w:rFonts w:ascii="Calibri" w:hAnsi="Calibri" w:cs="Calibri"/>
          <w:spacing w:val="-2"/>
          <w:sz w:val="21"/>
          <w:szCs w:val="21"/>
        </w:rPr>
        <w:t>realisiert, d</w:t>
      </w:r>
      <w:r w:rsidR="005F5FCE">
        <w:rPr>
          <w:rFonts w:ascii="Calibri" w:hAnsi="Calibri" w:cs="Calibri"/>
          <w:spacing w:val="-2"/>
          <w:sz w:val="21"/>
          <w:szCs w:val="21"/>
        </w:rPr>
        <w:t>ie</w:t>
      </w:r>
      <w:r w:rsidR="00C26146">
        <w:rPr>
          <w:rFonts w:ascii="Calibri" w:hAnsi="Calibri" w:cs="Calibri"/>
          <w:spacing w:val="-2"/>
          <w:sz w:val="21"/>
          <w:szCs w:val="21"/>
        </w:rPr>
        <w:t xml:space="preserve"> sonst eigentlich erst in den persönlichen Gesprächen mit den </w:t>
      </w:r>
      <w:r w:rsidR="008C0A16">
        <w:rPr>
          <w:rFonts w:ascii="Calibri" w:hAnsi="Calibri" w:cs="Calibri"/>
          <w:spacing w:val="-2"/>
          <w:sz w:val="21"/>
          <w:szCs w:val="21"/>
        </w:rPr>
        <w:t>Konstrukteuren</w:t>
      </w:r>
      <w:r w:rsidR="00C26146">
        <w:rPr>
          <w:rFonts w:ascii="Calibri" w:hAnsi="Calibri" w:cs="Calibri"/>
          <w:spacing w:val="-2"/>
          <w:sz w:val="21"/>
          <w:szCs w:val="21"/>
        </w:rPr>
        <w:t xml:space="preserve"> ausgerollt wird. </w:t>
      </w:r>
      <w:r w:rsidR="008C0A16">
        <w:rPr>
          <w:rFonts w:ascii="Calibri" w:hAnsi="Calibri" w:cs="Calibri"/>
          <w:spacing w:val="-2"/>
          <w:sz w:val="21"/>
          <w:szCs w:val="21"/>
        </w:rPr>
        <w:t>Insofern sehen wir unseren</w:t>
      </w:r>
      <w:r w:rsidR="00C26146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C0A16" w:rsidRPr="008C0A16">
        <w:rPr>
          <w:rFonts w:ascii="Calibri" w:hAnsi="Calibri" w:cs="Calibri"/>
          <w:spacing w:val="-2"/>
          <w:sz w:val="21"/>
          <w:szCs w:val="21"/>
        </w:rPr>
        <w:t>neue</w:t>
      </w:r>
      <w:r w:rsidR="005F5FCE">
        <w:rPr>
          <w:rFonts w:ascii="Calibri" w:hAnsi="Calibri" w:cs="Calibri"/>
          <w:spacing w:val="-2"/>
          <w:sz w:val="21"/>
          <w:szCs w:val="21"/>
        </w:rPr>
        <w:t>n</w:t>
      </w:r>
      <w:r w:rsidR="008C0A16" w:rsidRPr="008C0A16">
        <w:rPr>
          <w:rFonts w:ascii="Calibri" w:hAnsi="Calibri" w:cs="Calibri"/>
          <w:spacing w:val="-2"/>
          <w:sz w:val="21"/>
          <w:szCs w:val="21"/>
        </w:rPr>
        <w:t xml:space="preserve"> Katalog</w:t>
      </w:r>
      <w:r w:rsidR="008C0A16">
        <w:rPr>
          <w:rFonts w:ascii="Calibri" w:hAnsi="Calibri" w:cs="Calibri"/>
          <w:spacing w:val="-2"/>
          <w:sz w:val="21"/>
          <w:szCs w:val="21"/>
        </w:rPr>
        <w:t xml:space="preserve"> auch als Ausdruck unserer Kundenorientierung und als Einladung zu einer partnerschaftlichen Zusammenarbeit“</w:t>
      </w:r>
      <w:r w:rsidR="005F5FCE">
        <w:rPr>
          <w:rFonts w:ascii="Calibri" w:hAnsi="Calibri" w:cs="Calibri"/>
          <w:spacing w:val="-2"/>
          <w:sz w:val="21"/>
          <w:szCs w:val="21"/>
        </w:rPr>
        <w:t>,</w:t>
      </w:r>
      <w:r w:rsidR="008C0A16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F5FCE">
        <w:rPr>
          <w:rFonts w:ascii="Calibri" w:hAnsi="Calibri" w:cs="Calibri"/>
          <w:spacing w:val="-2"/>
          <w:sz w:val="21"/>
          <w:szCs w:val="21"/>
        </w:rPr>
        <w:t>sagt</w:t>
      </w:r>
      <w:r w:rsidR="00C26146">
        <w:rPr>
          <w:rFonts w:ascii="Calibri" w:hAnsi="Calibri" w:cs="Calibri"/>
          <w:spacing w:val="-2"/>
          <w:sz w:val="21"/>
          <w:szCs w:val="21"/>
        </w:rPr>
        <w:t xml:space="preserve"> Alexander Walter.</w:t>
      </w:r>
    </w:p>
    <w:p w14:paraId="11216F19" w14:textId="7EF0382B" w:rsidR="00C26146" w:rsidRPr="005F5FCE" w:rsidRDefault="005F5FCE" w:rsidP="00B81F8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5F5FCE">
        <w:rPr>
          <w:rFonts w:ascii="Calibri" w:hAnsi="Calibri" w:cs="Calibri"/>
          <w:b/>
          <w:bCs/>
          <w:spacing w:val="-2"/>
          <w:sz w:val="21"/>
          <w:szCs w:val="21"/>
        </w:rPr>
        <w:t>Neue Leistungsdaten</w:t>
      </w:r>
      <w:r w:rsidR="00C26146" w:rsidRPr="005F5FCE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</w:p>
    <w:p w14:paraId="170115BB" w14:textId="4980BEC6" w:rsidR="00B81F81" w:rsidRDefault="005F5FCE" w:rsidP="00B81F81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Ein weiterer Aspekt, der dem neuen Katalog von RINGSPANN Kempf besonderes Gewicht verleiht, </w:t>
      </w:r>
      <w:r w:rsidR="00AD5833">
        <w:rPr>
          <w:rFonts w:ascii="Calibri" w:hAnsi="Calibri" w:cs="Calibri"/>
          <w:spacing w:val="-2"/>
          <w:sz w:val="21"/>
          <w:szCs w:val="21"/>
        </w:rPr>
        <w:t xml:space="preserve">ist </w:t>
      </w:r>
      <w:r>
        <w:rPr>
          <w:rFonts w:ascii="Calibri" w:hAnsi="Calibri" w:cs="Calibri"/>
          <w:spacing w:val="-2"/>
          <w:sz w:val="21"/>
          <w:szCs w:val="21"/>
        </w:rPr>
        <w:t xml:space="preserve">die Vorstellung der neuen 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Leistungsdaten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für alle </w:t>
      </w:r>
      <w:r w:rsidR="00B81F81">
        <w:rPr>
          <w:rFonts w:ascii="Calibri" w:hAnsi="Calibri" w:cs="Calibri"/>
          <w:spacing w:val="-2"/>
          <w:sz w:val="21"/>
          <w:szCs w:val="21"/>
        </w:rPr>
        <w:t>Gelenkwellen</w:t>
      </w:r>
      <w:r>
        <w:rPr>
          <w:rFonts w:ascii="Calibri" w:hAnsi="Calibri" w:cs="Calibri"/>
          <w:spacing w:val="-2"/>
          <w:sz w:val="21"/>
          <w:szCs w:val="21"/>
        </w:rPr>
        <w:t xml:space="preserve">-Baureihen. </w:t>
      </w:r>
      <w:r w:rsidR="005101E8">
        <w:rPr>
          <w:rFonts w:ascii="Calibri" w:hAnsi="Calibri" w:cs="Calibri"/>
          <w:bCs/>
          <w:spacing w:val="-2"/>
          <w:sz w:val="21"/>
          <w:szCs w:val="21"/>
        </w:rPr>
        <w:t>Basierend a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>uf de</w:t>
      </w:r>
      <w:r w:rsidR="005101E8">
        <w:rPr>
          <w:rFonts w:ascii="Calibri" w:hAnsi="Calibri" w:cs="Calibri"/>
          <w:bCs/>
          <w:spacing w:val="-2"/>
          <w:sz w:val="21"/>
          <w:szCs w:val="21"/>
        </w:rPr>
        <w:t>n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 zulässigen mechanischen Festigkeit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>en der verwendeten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 Werkstoffe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wurden 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>alle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 Drehmomentwerte eruiert und </w:t>
      </w:r>
      <w:r w:rsidR="00257F4C">
        <w:rPr>
          <w:rFonts w:ascii="Calibri" w:hAnsi="Calibri" w:cs="Calibri"/>
          <w:bCs/>
          <w:spacing w:val="-2"/>
          <w:sz w:val="21"/>
          <w:szCs w:val="21"/>
        </w:rPr>
        <w:t>mittels</w:t>
      </w:r>
      <w:r w:rsidR="005101E8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>Finite-Elemente-</w:t>
      </w:r>
      <w:r w:rsidR="00257F4C">
        <w:rPr>
          <w:rFonts w:ascii="Calibri" w:hAnsi="Calibri" w:cs="Calibri"/>
          <w:bCs/>
          <w:spacing w:val="-2"/>
          <w:sz w:val="21"/>
          <w:szCs w:val="21"/>
        </w:rPr>
        <w:t>Methode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>v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>erifiziert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Das 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Ergebnis dieser </w:t>
      </w:r>
      <w:r w:rsidR="00AD5833">
        <w:rPr>
          <w:rFonts w:ascii="Calibri" w:hAnsi="Calibri" w:cs="Calibri"/>
          <w:bCs/>
          <w:spacing w:val="-2"/>
          <w:sz w:val="21"/>
          <w:szCs w:val="21"/>
        </w:rPr>
        <w:t>N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>euberechnung bedeutet</w:t>
      </w:r>
      <w:r w:rsidR="007F7AF7">
        <w:rPr>
          <w:rFonts w:ascii="Calibri" w:hAnsi="Calibri" w:cs="Calibri"/>
          <w:bCs/>
          <w:spacing w:val="-2"/>
          <w:sz w:val="21"/>
          <w:szCs w:val="21"/>
        </w:rPr>
        <w:t xml:space="preserve">, dass 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die Drehmoment-Angaben für die Gelenkwellen von RINGSPANN Kempf </w:t>
      </w:r>
      <w:r w:rsidR="007F7AF7">
        <w:rPr>
          <w:rFonts w:ascii="Calibri" w:hAnsi="Calibri" w:cs="Calibri"/>
          <w:bCs/>
          <w:spacing w:val="-2"/>
          <w:sz w:val="21"/>
          <w:szCs w:val="21"/>
        </w:rPr>
        <w:t xml:space="preserve">jetzt 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so </w:t>
      </w:r>
      <w:r w:rsidR="00AD5833">
        <w:rPr>
          <w:rFonts w:ascii="Calibri" w:hAnsi="Calibri" w:cs="Calibri"/>
          <w:bCs/>
          <w:spacing w:val="-2"/>
          <w:sz w:val="21"/>
          <w:szCs w:val="21"/>
        </w:rPr>
        <w:t>genau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>an der Realität industrieller Anwendungen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 liegen wie nie zuvor</w:t>
      </w:r>
      <w:r w:rsidR="00B81F81" w:rsidRPr="00B81F81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 w:rsidR="00AD5833">
        <w:rPr>
          <w:rFonts w:ascii="Calibri" w:hAnsi="Calibri" w:cs="Calibri"/>
          <w:bCs/>
          <w:spacing w:val="-2"/>
          <w:sz w:val="21"/>
          <w:szCs w:val="21"/>
        </w:rPr>
        <w:t>Dank der</w:t>
      </w:r>
      <w:r w:rsidR="00DC5BCF">
        <w:rPr>
          <w:rFonts w:ascii="Calibri" w:hAnsi="Calibri" w:cs="Calibri"/>
          <w:bCs/>
          <w:spacing w:val="-2"/>
          <w:sz w:val="21"/>
          <w:szCs w:val="21"/>
        </w:rPr>
        <w:t xml:space="preserve"> Neuberechnung </w:t>
      </w:r>
      <w:r w:rsidR="00AD5833">
        <w:rPr>
          <w:rFonts w:ascii="Calibri" w:hAnsi="Calibri" w:cs="Calibri"/>
          <w:bCs/>
          <w:spacing w:val="-2"/>
          <w:sz w:val="21"/>
          <w:szCs w:val="21"/>
        </w:rPr>
        <w:t xml:space="preserve">haben </w:t>
      </w:r>
      <w:r w:rsidR="00DC5BCF">
        <w:rPr>
          <w:rFonts w:ascii="Calibri" w:hAnsi="Calibri" w:cs="Calibri"/>
          <w:bCs/>
          <w:spacing w:val="-2"/>
          <w:sz w:val="21"/>
          <w:szCs w:val="21"/>
        </w:rPr>
        <w:t xml:space="preserve">sowohl Konstrukteure als auch Einkäufer </w:t>
      </w:r>
      <w:r w:rsidR="007F7AF7">
        <w:rPr>
          <w:rFonts w:ascii="Calibri" w:hAnsi="Calibri" w:cs="Calibri"/>
          <w:bCs/>
          <w:spacing w:val="-2"/>
          <w:sz w:val="21"/>
          <w:szCs w:val="21"/>
        </w:rPr>
        <w:t>also</w:t>
      </w:r>
      <w:r w:rsidR="00AD5833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DC5BCF">
        <w:rPr>
          <w:rFonts w:ascii="Calibri" w:hAnsi="Calibri" w:cs="Calibri"/>
          <w:bCs/>
          <w:spacing w:val="-2"/>
          <w:sz w:val="21"/>
          <w:szCs w:val="21"/>
        </w:rPr>
        <w:t>mehr Spielraum bei der Produktauswahl.</w:t>
      </w:r>
    </w:p>
    <w:p w14:paraId="0AF1B9A9" w14:textId="6BF00000" w:rsidR="0061407F" w:rsidRPr="000850CE" w:rsidRDefault="000850CE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>
        <w:rPr>
          <w:rFonts w:ascii="Calibri" w:hAnsi="Calibri" w:cs="Calibri"/>
          <w:bCs/>
          <w:spacing w:val="-2"/>
          <w:sz w:val="21"/>
          <w:szCs w:val="21"/>
        </w:rPr>
        <w:t>Der neue Gelenkwellen-Katalog</w:t>
      </w:r>
      <w:r w:rsidR="00B81F81">
        <w:rPr>
          <w:rFonts w:ascii="Calibri" w:hAnsi="Calibri" w:cs="Calibri"/>
          <w:bCs/>
          <w:spacing w:val="-2"/>
          <w:sz w:val="21"/>
          <w:szCs w:val="21"/>
        </w:rPr>
        <w:t xml:space="preserve"> 2026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/27 steht ab sofort sowohl auf der Website von </w:t>
      </w:r>
      <w:hyperlink r:id="rId8" w:history="1">
        <w:r w:rsidR="002C17F2" w:rsidRPr="000850CE">
          <w:rPr>
            <w:rStyle w:val="Hyperlink"/>
            <w:rFonts w:ascii="Calibri" w:hAnsi="Calibri" w:cs="Calibri"/>
            <w:bCs/>
            <w:spacing w:val="-2"/>
            <w:sz w:val="21"/>
            <w:szCs w:val="21"/>
          </w:rPr>
          <w:t>RINGSPANN Kempf</w:t>
        </w:r>
      </w:hyperlink>
      <w:r w:rsidRPr="000850CE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als auch auf der Website der Muttergesellschaft </w:t>
      </w:r>
      <w:hyperlink r:id="rId9" w:history="1">
        <w:r w:rsidRPr="000850CE">
          <w:rPr>
            <w:rStyle w:val="Hyperlink"/>
            <w:rFonts w:ascii="Calibri" w:hAnsi="Calibri" w:cs="Calibri"/>
            <w:bCs/>
            <w:spacing w:val="-2"/>
            <w:sz w:val="21"/>
            <w:szCs w:val="21"/>
          </w:rPr>
          <w:t>RINGSPANN</w:t>
        </w:r>
      </w:hyperlink>
      <w:r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2C17F2">
        <w:rPr>
          <w:rFonts w:ascii="Calibri" w:hAnsi="Calibri" w:cs="Calibri"/>
          <w:bCs/>
          <w:spacing w:val="-2"/>
          <w:sz w:val="21"/>
          <w:szCs w:val="21"/>
        </w:rPr>
        <w:t xml:space="preserve">als </w:t>
      </w:r>
      <w:proofErr w:type="spellStart"/>
      <w:r w:rsidR="002C17F2">
        <w:rPr>
          <w:rFonts w:ascii="Calibri" w:hAnsi="Calibri" w:cs="Calibri"/>
          <w:bCs/>
          <w:spacing w:val="-2"/>
          <w:sz w:val="21"/>
          <w:szCs w:val="21"/>
        </w:rPr>
        <w:t>pdf</w:t>
      </w:r>
      <w:proofErr w:type="spellEnd"/>
      <w:r w:rsidR="002C17F2">
        <w:rPr>
          <w:rFonts w:ascii="Calibri" w:hAnsi="Calibri" w:cs="Calibri"/>
          <w:bCs/>
          <w:spacing w:val="-2"/>
          <w:sz w:val="21"/>
          <w:szCs w:val="21"/>
        </w:rPr>
        <w:t xml:space="preserve">-Datei zum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kostenfreien </w:t>
      </w:r>
      <w:r w:rsidR="002C17F2">
        <w:rPr>
          <w:rFonts w:ascii="Calibri" w:hAnsi="Calibri" w:cs="Calibri"/>
          <w:bCs/>
          <w:spacing w:val="-2"/>
          <w:sz w:val="21"/>
          <w:szCs w:val="21"/>
        </w:rPr>
        <w:t xml:space="preserve">Download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bereit. Im </w:t>
      </w:r>
      <w:proofErr w:type="spellStart"/>
      <w:r>
        <w:rPr>
          <w:rFonts w:ascii="Calibri" w:hAnsi="Calibri" w:cs="Calibri"/>
          <w:bCs/>
          <w:spacing w:val="-2"/>
          <w:sz w:val="21"/>
          <w:szCs w:val="21"/>
        </w:rPr>
        <w:t>One</w:t>
      </w:r>
      <w:proofErr w:type="spellEnd"/>
      <w:r>
        <w:rPr>
          <w:rFonts w:ascii="Calibri" w:hAnsi="Calibri" w:cs="Calibri"/>
          <w:bCs/>
          <w:spacing w:val="-2"/>
          <w:sz w:val="21"/>
          <w:szCs w:val="21"/>
        </w:rPr>
        <w:t>-</w:t>
      </w:r>
      <w:proofErr w:type="spellStart"/>
      <w:r>
        <w:rPr>
          <w:rFonts w:ascii="Calibri" w:hAnsi="Calibri" w:cs="Calibri"/>
          <w:bCs/>
          <w:spacing w:val="-2"/>
          <w:sz w:val="21"/>
          <w:szCs w:val="21"/>
        </w:rPr>
        <w:t>Stop</w:t>
      </w:r>
      <w:proofErr w:type="spellEnd"/>
      <w:r>
        <w:rPr>
          <w:rFonts w:ascii="Calibri" w:hAnsi="Calibri" w:cs="Calibri"/>
          <w:bCs/>
          <w:spacing w:val="-2"/>
          <w:sz w:val="21"/>
          <w:szCs w:val="21"/>
        </w:rPr>
        <w:t xml:space="preserve">-Shop des Unternehmens gehören die Gelenkwellen zum stetig wachsenden Sortiment an Schwerlastkupplungen für den Einsatz in den Heavy-Duty-Anwendungen der </w:t>
      </w:r>
      <w:r w:rsidR="007B5BBE">
        <w:rPr>
          <w:rFonts w:ascii="Calibri" w:hAnsi="Calibri" w:cs="Calibri"/>
          <w:bCs/>
          <w:spacing w:val="-2"/>
          <w:sz w:val="21"/>
          <w:szCs w:val="21"/>
        </w:rPr>
        <w:t>Stahl- und Bergbauindustrie</w:t>
      </w:r>
      <w:r>
        <w:rPr>
          <w:rFonts w:ascii="Calibri" w:hAnsi="Calibri" w:cs="Calibri"/>
          <w:bCs/>
          <w:spacing w:val="-2"/>
          <w:sz w:val="21"/>
          <w:szCs w:val="21"/>
        </w:rPr>
        <w:t>, der Kraftwerkstechnik</w:t>
      </w:r>
      <w:r w:rsidR="007B5BBE">
        <w:rPr>
          <w:rFonts w:ascii="Calibri" w:hAnsi="Calibri" w:cs="Calibri"/>
          <w:bCs/>
          <w:spacing w:val="-2"/>
          <w:sz w:val="21"/>
          <w:szCs w:val="21"/>
        </w:rPr>
        <w:t>, der Offshoretechnik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oder der Rohstoffverarbeitung.</w:t>
      </w:r>
      <w:r w:rsidR="00D731A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1407F" w:rsidRPr="009C0517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p w14:paraId="07303479" w14:textId="677B1F62" w:rsidR="008E1F05" w:rsidRPr="0094031D" w:rsidRDefault="007040D2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r>
        <w:rPr>
          <w:rFonts w:ascii="Calibri" w:hAnsi="Calibri" w:cs="Calibri"/>
          <w:i/>
          <w:iCs/>
          <w:spacing w:val="-2"/>
          <w:sz w:val="16"/>
          <w:szCs w:val="16"/>
        </w:rPr>
        <w:t>701</w:t>
      </w:r>
      <w:bookmarkEnd w:id="0"/>
      <w:bookmarkEnd w:id="1"/>
      <w:r w:rsidR="008104A8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Wörter mit </w:t>
      </w:r>
      <w:r w:rsidR="00D66AB7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>5.</w:t>
      </w:r>
      <w:r>
        <w:rPr>
          <w:rFonts w:ascii="Calibri" w:hAnsi="Calibri" w:cs="Calibri"/>
          <w:bCs/>
          <w:i/>
          <w:iCs/>
          <w:spacing w:val="-2"/>
          <w:sz w:val="16"/>
          <w:szCs w:val="16"/>
        </w:rPr>
        <w:t>512</w:t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Zeichen (inkl. Leerzeichen)</w:t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ab/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ab/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ab/>
        <w:t xml:space="preserve">            Mi</w:t>
      </w:r>
      <w:r w:rsidR="001D08F9">
        <w:rPr>
          <w:rFonts w:ascii="Calibri" w:hAnsi="Calibri" w:cs="Calibri"/>
          <w:bCs/>
          <w:i/>
          <w:iCs/>
          <w:spacing w:val="-2"/>
          <w:sz w:val="16"/>
          <w:szCs w:val="16"/>
        </w:rPr>
        <w:t>chael Stöcker</w:t>
      </w:r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, </w:t>
      </w:r>
      <w:proofErr w:type="spellStart"/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>Freier</w:t>
      </w:r>
      <w:proofErr w:type="spellEnd"/>
      <w:r w:rsidR="008E1F05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Fachjournalist, Darmstadt</w:t>
      </w:r>
    </w:p>
    <w:p w14:paraId="3027D6DA" w14:textId="15BD97E4" w:rsidR="00ED0DC7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60765B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60765B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2578B256" w:rsidR="002B6A65" w:rsidRPr="007E0BA9" w:rsidRDefault="00ED0DC7" w:rsidP="00ED0DC7">
      <w:pPr>
        <w:spacing w:after="240" w:line="360" w:lineRule="auto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>
        <w:rPr>
          <w:rFonts w:ascii="Calibri" w:hAnsi="Calibri" w:cs="Calibri"/>
          <w:b/>
          <w:spacing w:val="0"/>
          <w:sz w:val="21"/>
          <w:szCs w:val="21"/>
        </w:rPr>
        <w:br w:type="page"/>
      </w:r>
      <w:r w:rsidR="002B6A65" w:rsidRPr="007E0BA9">
        <w:rPr>
          <w:rFonts w:ascii="Calibri" w:hAnsi="Calibri" w:cs="Calibri"/>
          <w:i/>
          <w:spacing w:val="-2"/>
          <w:sz w:val="21"/>
          <w:szCs w:val="21"/>
          <w:u w:val="single"/>
        </w:rPr>
        <w:lastRenderedPageBreak/>
        <w:t>Bildlegenden (</w:t>
      </w:r>
      <w:r w:rsidR="0064270F">
        <w:rPr>
          <w:rFonts w:ascii="Calibri" w:hAnsi="Calibri" w:cs="Calibri"/>
          <w:i/>
          <w:spacing w:val="-2"/>
          <w:sz w:val="21"/>
          <w:szCs w:val="21"/>
          <w:u w:val="single"/>
        </w:rPr>
        <w:t>5</w:t>
      </w:r>
      <w:r w:rsidR="002B6A65" w:rsidRPr="007E0BA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  <w:r w:rsidR="00BF7511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</w:t>
      </w:r>
    </w:p>
    <w:p w14:paraId="1A0A2949" w14:textId="7311A146" w:rsidR="00ED0DC7" w:rsidRDefault="002B6A65" w:rsidP="00ED0DC7">
      <w:pPr>
        <w:spacing w:after="120"/>
        <w:ind w:left="0"/>
        <w:rPr>
          <w:rFonts w:ascii="Calibri" w:hAnsi="Calibri" w:cs="Calibri"/>
          <w:bCs/>
          <w:iCs/>
          <w:spacing w:val="-2"/>
          <w:sz w:val="21"/>
          <w:szCs w:val="21"/>
        </w:rPr>
      </w:pPr>
      <w:r w:rsidRPr="00F10917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F10917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A64E21" w:rsidRPr="00F10917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RINGSPANN Kempf </w:t>
      </w:r>
      <w:r w:rsid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stellt 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seinen neuen Gelenkwellen-Katalog 2026/27 vor. </w:t>
      </w:r>
      <w:r w:rsidR="00BF7511">
        <w:rPr>
          <w:rFonts w:ascii="Calibri" w:hAnsi="Calibri" w:cs="Calibri"/>
          <w:bCs/>
          <w:iCs/>
          <w:spacing w:val="-2"/>
          <w:sz w:val="21"/>
          <w:szCs w:val="21"/>
        </w:rPr>
        <w:t>Highlight des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 40 Seiten starke</w:t>
      </w:r>
      <w:r w:rsidR="00BF7511">
        <w:rPr>
          <w:rFonts w:ascii="Calibri" w:hAnsi="Calibri" w:cs="Calibri"/>
          <w:bCs/>
          <w:iCs/>
          <w:spacing w:val="-2"/>
          <w:sz w:val="21"/>
          <w:szCs w:val="21"/>
        </w:rPr>
        <w:t>n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 Werk</w:t>
      </w:r>
      <w:r w:rsidR="00BF7511">
        <w:rPr>
          <w:rFonts w:ascii="Calibri" w:hAnsi="Calibri" w:cs="Calibri"/>
          <w:bCs/>
          <w:iCs/>
          <w:spacing w:val="-2"/>
          <w:sz w:val="21"/>
          <w:szCs w:val="21"/>
        </w:rPr>
        <w:t>s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 ist eine siebenstufige Checkliste, die </w:t>
      </w:r>
      <w:r w:rsidR="00BF7511">
        <w:rPr>
          <w:rFonts w:ascii="Calibri" w:hAnsi="Calibri" w:cs="Calibri"/>
          <w:bCs/>
          <w:iCs/>
          <w:spacing w:val="-2"/>
          <w:sz w:val="21"/>
          <w:szCs w:val="21"/>
        </w:rPr>
        <w:t>z</w:t>
      </w:r>
      <w:r w:rsidR="00BF7511" w:rsidRPr="00BF7511">
        <w:rPr>
          <w:rFonts w:ascii="Calibri" w:hAnsi="Calibri" w:cs="Calibri"/>
          <w:bCs/>
          <w:iCs/>
          <w:spacing w:val="-2"/>
          <w:sz w:val="21"/>
          <w:szCs w:val="21"/>
        </w:rPr>
        <w:t xml:space="preserve">ielstrebig zur idealen </w:t>
      </w:r>
      <w:r w:rsidR="00BF7511" w:rsidRPr="000E5197">
        <w:rPr>
          <w:rFonts w:ascii="Calibri" w:hAnsi="Calibri" w:cs="Calibri"/>
          <w:bCs/>
          <w:iCs/>
          <w:spacing w:val="-2"/>
          <w:sz w:val="21"/>
          <w:szCs w:val="21"/>
        </w:rPr>
        <w:t xml:space="preserve">Kardanwelle führt. </w:t>
      </w:r>
    </w:p>
    <w:p w14:paraId="69AB1949" w14:textId="77777777" w:rsidR="00ED0DC7" w:rsidRPr="00ED0DC7" w:rsidRDefault="00ED0DC7" w:rsidP="00ED0DC7">
      <w:pPr>
        <w:spacing w:after="120"/>
        <w:ind w:left="0"/>
        <w:rPr>
          <w:rFonts w:ascii="Calibri" w:hAnsi="Calibri" w:cs="Calibri"/>
          <w:bCs/>
          <w:iCs/>
          <w:spacing w:val="-2"/>
          <w:sz w:val="6"/>
          <w:szCs w:val="6"/>
        </w:rPr>
      </w:pPr>
    </w:p>
    <w:p w14:paraId="33413CF3" w14:textId="3EA54F55" w:rsidR="00D534BE" w:rsidRDefault="002B6A65" w:rsidP="00BF7511">
      <w:pPr>
        <w:spacing w:after="120"/>
        <w:ind w:left="0"/>
        <w:rPr>
          <w:rFonts w:ascii="Calibri" w:hAnsi="Calibri" w:cs="Calibri"/>
          <w:spacing w:val="-2"/>
          <w:sz w:val="21"/>
          <w:szCs w:val="21"/>
        </w:rPr>
      </w:pPr>
      <w:r w:rsidRPr="000E5197">
        <w:rPr>
          <w:rFonts w:ascii="Calibri" w:hAnsi="Calibri" w:cs="Calibri"/>
          <w:i/>
          <w:spacing w:val="-2"/>
          <w:sz w:val="21"/>
          <w:szCs w:val="21"/>
        </w:rPr>
        <w:t>Bild 2</w:t>
      </w:r>
      <w:r w:rsidR="00D067FD" w:rsidRPr="000E5197">
        <w:rPr>
          <w:rFonts w:ascii="Calibri" w:hAnsi="Calibri" w:cs="Calibri"/>
          <w:i/>
          <w:spacing w:val="-2"/>
          <w:sz w:val="21"/>
          <w:szCs w:val="21"/>
        </w:rPr>
        <w:t>_de</w:t>
      </w:r>
      <w:r w:rsidRPr="000E5197">
        <w:rPr>
          <w:rFonts w:ascii="Calibri" w:hAnsi="Calibri" w:cs="Calibri"/>
          <w:i/>
          <w:spacing w:val="-2"/>
          <w:sz w:val="21"/>
          <w:szCs w:val="21"/>
        </w:rPr>
        <w:t>:</w:t>
      </w:r>
      <w:bookmarkStart w:id="2" w:name="_Hlk174993398"/>
      <w:r w:rsidR="003B2995" w:rsidRPr="000E5197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3" w:name="_Hlk167351832"/>
      <w:bookmarkEnd w:id="2"/>
      <w:r w:rsidR="0005567D" w:rsidRPr="000E5197">
        <w:rPr>
          <w:rFonts w:ascii="Calibri" w:hAnsi="Calibri" w:cs="Calibri"/>
          <w:spacing w:val="-2"/>
          <w:sz w:val="21"/>
          <w:szCs w:val="21"/>
        </w:rPr>
        <w:t xml:space="preserve">Funktionale Stärke: 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Die </w:t>
      </w:r>
      <w:r w:rsidR="0030332C" w:rsidRPr="000E5197">
        <w:rPr>
          <w:rFonts w:ascii="Calibri" w:hAnsi="Calibri" w:cs="Calibri"/>
          <w:bCs/>
          <w:spacing w:val="-2"/>
          <w:sz w:val="21"/>
          <w:szCs w:val="21"/>
        </w:rPr>
        <w:t xml:space="preserve">Konstruktion der 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Gelenkwellen von RINGSPANN Kempf erfolgt unter anderem </w:t>
      </w:r>
      <w:r w:rsidR="0030332C" w:rsidRPr="000E5197">
        <w:rPr>
          <w:rFonts w:ascii="Calibri" w:hAnsi="Calibri" w:cs="Calibri"/>
          <w:bCs/>
          <w:spacing w:val="-2"/>
          <w:sz w:val="21"/>
          <w:szCs w:val="21"/>
        </w:rPr>
        <w:t>im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proofErr w:type="spellStart"/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>Closed</w:t>
      </w:r>
      <w:proofErr w:type="spellEnd"/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 Eye-Design</w:t>
      </w:r>
      <w:r w:rsidR="00FC0B36" w:rsidRPr="000E5197">
        <w:rPr>
          <w:rFonts w:ascii="Calibri" w:hAnsi="Calibri" w:cs="Calibri"/>
          <w:bCs/>
          <w:spacing w:val="-2"/>
          <w:sz w:val="21"/>
          <w:szCs w:val="21"/>
        </w:rPr>
        <w:t xml:space="preserve"> (li.)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. Hierbei bestehen </w:t>
      </w:r>
      <w:r w:rsidR="00BF7511" w:rsidRPr="000E5197">
        <w:rPr>
          <w:rFonts w:ascii="Calibri" w:hAnsi="Calibri" w:cs="Calibri"/>
          <w:spacing w:val="-2"/>
          <w:sz w:val="21"/>
          <w:szCs w:val="21"/>
        </w:rPr>
        <w:t>Gabelkopf und Lagergehäuse aus einem Stück, was die ideale Lastverteilung zwischen Zapfen, Lager und Gabelkopf gewährleistet.</w:t>
      </w:r>
    </w:p>
    <w:p w14:paraId="02C3BC11" w14:textId="77777777" w:rsidR="00ED0DC7" w:rsidRPr="00ED0DC7" w:rsidRDefault="00ED0DC7" w:rsidP="00BF7511">
      <w:pPr>
        <w:spacing w:after="120"/>
        <w:ind w:left="0"/>
        <w:rPr>
          <w:rFonts w:ascii="Calibri" w:hAnsi="Calibri" w:cs="Calibri"/>
          <w:bCs/>
          <w:spacing w:val="-2"/>
          <w:sz w:val="6"/>
          <w:szCs w:val="6"/>
        </w:rPr>
      </w:pPr>
    </w:p>
    <w:p w14:paraId="56144EB8" w14:textId="4272F33B" w:rsidR="00B2200E" w:rsidRDefault="002B6A65" w:rsidP="00BF7511">
      <w:pPr>
        <w:spacing w:after="120"/>
        <w:ind w:left="0"/>
        <w:rPr>
          <w:rFonts w:ascii="Calibri" w:hAnsi="Calibri" w:cs="Calibri"/>
          <w:spacing w:val="-2"/>
          <w:sz w:val="21"/>
          <w:szCs w:val="21"/>
        </w:rPr>
      </w:pPr>
      <w:bookmarkStart w:id="4" w:name="_Hlk82676522"/>
      <w:bookmarkEnd w:id="3"/>
      <w:r w:rsidRPr="00F10917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CB4CE4" w:rsidRPr="00F10917">
        <w:rPr>
          <w:rFonts w:ascii="Calibri" w:hAnsi="Calibri" w:cs="Calibri"/>
          <w:i/>
          <w:spacing w:val="-2"/>
          <w:sz w:val="21"/>
          <w:szCs w:val="21"/>
        </w:rPr>
        <w:t>3</w:t>
      </w:r>
      <w:r w:rsidRPr="00F10917">
        <w:rPr>
          <w:rFonts w:ascii="Calibri" w:hAnsi="Calibri" w:cs="Calibri"/>
          <w:i/>
          <w:spacing w:val="-2"/>
          <w:sz w:val="21"/>
          <w:szCs w:val="21"/>
        </w:rPr>
        <w:t>:</w:t>
      </w:r>
      <w:r w:rsidR="00B57AB8" w:rsidRPr="00F10917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37A40">
        <w:rPr>
          <w:rFonts w:ascii="Calibri" w:hAnsi="Calibri" w:cs="Calibri"/>
          <w:spacing w:val="-2"/>
          <w:sz w:val="21"/>
          <w:szCs w:val="21"/>
        </w:rPr>
        <w:t>Alexander Walter:</w:t>
      </w:r>
      <w:r w:rsidR="00E37A40" w:rsidRPr="00E37A4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37A40">
        <w:rPr>
          <w:rFonts w:ascii="Calibri" w:hAnsi="Calibri" w:cs="Calibri"/>
          <w:spacing w:val="-2"/>
          <w:sz w:val="21"/>
          <w:szCs w:val="21"/>
        </w:rPr>
        <w:t xml:space="preserve">„Wir </w:t>
      </w:r>
      <w:r w:rsidR="00E37A40" w:rsidRPr="00E37A40">
        <w:rPr>
          <w:rFonts w:ascii="Calibri" w:hAnsi="Calibri" w:cs="Calibri"/>
          <w:spacing w:val="-2"/>
          <w:sz w:val="21"/>
          <w:szCs w:val="21"/>
        </w:rPr>
        <w:t xml:space="preserve">sehen unseren neuen </w:t>
      </w:r>
      <w:r w:rsidR="00E37A40">
        <w:rPr>
          <w:rFonts w:ascii="Calibri" w:hAnsi="Calibri" w:cs="Calibri"/>
          <w:spacing w:val="-2"/>
          <w:sz w:val="21"/>
          <w:szCs w:val="21"/>
        </w:rPr>
        <w:t>Gelenkwellen-</w:t>
      </w:r>
      <w:r w:rsidR="00E37A40" w:rsidRPr="00E37A40">
        <w:rPr>
          <w:rFonts w:ascii="Calibri" w:hAnsi="Calibri" w:cs="Calibri"/>
          <w:spacing w:val="-2"/>
          <w:sz w:val="21"/>
          <w:szCs w:val="21"/>
        </w:rPr>
        <w:t xml:space="preserve">Katalog </w:t>
      </w:r>
      <w:r w:rsidR="00E37A40">
        <w:rPr>
          <w:rFonts w:ascii="Calibri" w:hAnsi="Calibri" w:cs="Calibri"/>
          <w:spacing w:val="-2"/>
          <w:sz w:val="21"/>
          <w:szCs w:val="21"/>
        </w:rPr>
        <w:t xml:space="preserve">2026/27 </w:t>
      </w:r>
      <w:r w:rsidR="00E37A40" w:rsidRPr="00E37A40">
        <w:rPr>
          <w:rFonts w:ascii="Calibri" w:hAnsi="Calibri" w:cs="Calibri"/>
          <w:spacing w:val="-2"/>
          <w:sz w:val="21"/>
          <w:szCs w:val="21"/>
        </w:rPr>
        <w:t>auch als Ausdruck unserer Kundenorientierung und als Einladung zu einer partnerschaftlichen Zusammenarbeit</w:t>
      </w:r>
      <w:r w:rsidR="00E37A40">
        <w:rPr>
          <w:rFonts w:ascii="Calibri" w:hAnsi="Calibri" w:cs="Calibri"/>
          <w:spacing w:val="-2"/>
          <w:sz w:val="21"/>
          <w:szCs w:val="21"/>
        </w:rPr>
        <w:t>.“</w:t>
      </w:r>
    </w:p>
    <w:p w14:paraId="460B4904" w14:textId="77777777" w:rsidR="00ED0DC7" w:rsidRPr="00ED0DC7" w:rsidRDefault="00ED0DC7" w:rsidP="00BF7511">
      <w:pPr>
        <w:spacing w:after="120"/>
        <w:ind w:left="0"/>
        <w:rPr>
          <w:rFonts w:ascii="Calibri" w:hAnsi="Calibri" w:cs="Calibri"/>
          <w:bCs/>
          <w:spacing w:val="-2"/>
          <w:sz w:val="6"/>
          <w:szCs w:val="6"/>
        </w:rPr>
      </w:pPr>
    </w:p>
    <w:bookmarkEnd w:id="4"/>
    <w:p w14:paraId="6754DDA4" w14:textId="4EE9ECE2" w:rsidR="00BF7511" w:rsidRDefault="00C21C0E" w:rsidP="00BF7511">
      <w:pPr>
        <w:spacing w:after="120"/>
        <w:ind w:left="0"/>
        <w:rPr>
          <w:rFonts w:ascii="Calibri" w:hAnsi="Calibri" w:cs="Calibri"/>
          <w:bCs/>
          <w:spacing w:val="-2"/>
          <w:sz w:val="21"/>
          <w:szCs w:val="21"/>
        </w:rPr>
      </w:pPr>
      <w:r w:rsidRPr="00F10917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Bild 4: </w:t>
      </w:r>
      <w:r w:rsidR="00BF7511">
        <w:rPr>
          <w:rFonts w:ascii="Calibri" w:hAnsi="Calibri" w:cs="Calibri"/>
          <w:bCs/>
          <w:spacing w:val="-2"/>
          <w:sz w:val="21"/>
          <w:szCs w:val="21"/>
        </w:rPr>
        <w:t xml:space="preserve">Neue </w:t>
      </w:r>
      <w:r w:rsidR="00BF7511" w:rsidRPr="00BF7511">
        <w:rPr>
          <w:rFonts w:ascii="Calibri" w:hAnsi="Calibri" w:cs="Calibri"/>
          <w:bCs/>
          <w:spacing w:val="-2"/>
          <w:sz w:val="21"/>
          <w:szCs w:val="21"/>
        </w:rPr>
        <w:t>Leistungsdaten</w:t>
      </w:r>
      <w:r w:rsidR="00BF7511">
        <w:rPr>
          <w:rFonts w:ascii="Calibri" w:hAnsi="Calibri" w:cs="Calibri"/>
          <w:bCs/>
          <w:spacing w:val="-2"/>
          <w:sz w:val="21"/>
          <w:szCs w:val="21"/>
        </w:rPr>
        <w:t xml:space="preserve">: </w:t>
      </w:r>
      <w:r w:rsidR="0030332C">
        <w:rPr>
          <w:rFonts w:ascii="Calibri" w:hAnsi="Calibri" w:cs="Calibri"/>
          <w:bCs/>
          <w:spacing w:val="-2"/>
          <w:sz w:val="21"/>
          <w:szCs w:val="21"/>
        </w:rPr>
        <w:t>D</w:t>
      </w:r>
      <w:r w:rsidR="00BF7511">
        <w:rPr>
          <w:rFonts w:ascii="Calibri" w:hAnsi="Calibri" w:cs="Calibri"/>
          <w:bCs/>
          <w:spacing w:val="-2"/>
          <w:sz w:val="21"/>
          <w:szCs w:val="21"/>
        </w:rPr>
        <w:t xml:space="preserve">ie </w:t>
      </w:r>
      <w:r w:rsidR="00BF7511" w:rsidRPr="00BF7511">
        <w:rPr>
          <w:rFonts w:ascii="Calibri" w:hAnsi="Calibri" w:cs="Calibri"/>
          <w:bCs/>
          <w:spacing w:val="-2"/>
          <w:sz w:val="21"/>
          <w:szCs w:val="21"/>
        </w:rPr>
        <w:t xml:space="preserve">Drehmomentwerte </w:t>
      </w:r>
      <w:r w:rsidR="00BF7511">
        <w:rPr>
          <w:rFonts w:ascii="Calibri" w:hAnsi="Calibri" w:cs="Calibri"/>
          <w:bCs/>
          <w:spacing w:val="-2"/>
          <w:sz w:val="21"/>
          <w:szCs w:val="21"/>
        </w:rPr>
        <w:t xml:space="preserve">aller Gelenkwellen 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von RINGSPANN Kempf </w:t>
      </w:r>
      <w:r w:rsidR="0030332C" w:rsidRPr="000E5197">
        <w:rPr>
          <w:rFonts w:ascii="Calibri" w:hAnsi="Calibri" w:cs="Calibri"/>
          <w:bCs/>
          <w:spacing w:val="-2"/>
          <w:sz w:val="21"/>
          <w:szCs w:val="21"/>
        </w:rPr>
        <w:t xml:space="preserve">wurden 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>eruiert und</w:t>
      </w:r>
      <w:r w:rsidR="00C737AF" w:rsidRPr="000E5197">
        <w:rPr>
          <w:rFonts w:ascii="Calibri" w:hAnsi="Calibri" w:cs="Calibri"/>
          <w:bCs/>
          <w:spacing w:val="-2"/>
          <w:sz w:val="21"/>
          <w:szCs w:val="21"/>
        </w:rPr>
        <w:t xml:space="preserve"> mittels 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>Finite-Elemente-</w:t>
      </w:r>
      <w:r w:rsidR="00C737AF" w:rsidRPr="000E5197">
        <w:rPr>
          <w:rFonts w:ascii="Calibri" w:hAnsi="Calibri" w:cs="Calibri"/>
          <w:bCs/>
          <w:spacing w:val="-2"/>
          <w:sz w:val="21"/>
          <w:szCs w:val="21"/>
        </w:rPr>
        <w:t>Methode v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erifiziert. Dank </w:t>
      </w:r>
      <w:r w:rsidR="0030332C" w:rsidRPr="000E5197">
        <w:rPr>
          <w:rFonts w:ascii="Calibri" w:hAnsi="Calibri" w:cs="Calibri"/>
          <w:bCs/>
          <w:spacing w:val="-2"/>
          <w:sz w:val="21"/>
          <w:szCs w:val="21"/>
        </w:rPr>
        <w:t>dieser</w:t>
      </w:r>
      <w:r w:rsidR="00BF7511" w:rsidRPr="000E5197">
        <w:rPr>
          <w:rFonts w:ascii="Calibri" w:hAnsi="Calibri" w:cs="Calibri"/>
          <w:bCs/>
          <w:spacing w:val="-2"/>
          <w:sz w:val="21"/>
          <w:szCs w:val="21"/>
        </w:rPr>
        <w:t xml:space="preserve"> Neuberechnung haben sowohl Konstrukteure als auch Einkäufer mehr Spielraum bei der Produktauswahl. </w:t>
      </w:r>
    </w:p>
    <w:p w14:paraId="703B78A5" w14:textId="77777777" w:rsidR="00ED0DC7" w:rsidRPr="00ED0DC7" w:rsidRDefault="00ED0DC7" w:rsidP="00BF7511">
      <w:pPr>
        <w:spacing w:after="120"/>
        <w:ind w:left="0"/>
        <w:rPr>
          <w:rFonts w:ascii="Calibri" w:hAnsi="Calibri" w:cs="Calibri"/>
          <w:bCs/>
          <w:spacing w:val="-2"/>
          <w:sz w:val="6"/>
          <w:szCs w:val="6"/>
        </w:rPr>
      </w:pPr>
    </w:p>
    <w:p w14:paraId="54C7D36C" w14:textId="22B65AC6" w:rsidR="0064270F" w:rsidRDefault="0064270F" w:rsidP="00BF7511">
      <w:pPr>
        <w:spacing w:after="120"/>
        <w:ind w:left="0"/>
        <w:rPr>
          <w:rFonts w:ascii="Calibri" w:hAnsi="Calibri" w:cs="Calibri"/>
          <w:bCs/>
          <w:color w:val="000000"/>
          <w:spacing w:val="-2"/>
          <w:sz w:val="21"/>
          <w:szCs w:val="21"/>
        </w:rPr>
      </w:pPr>
      <w:r>
        <w:rPr>
          <w:rFonts w:ascii="Calibri" w:hAnsi="Calibri" w:cs="Calibri"/>
          <w:bCs/>
          <w:i/>
          <w:iCs/>
          <w:color w:val="000000"/>
          <w:spacing w:val="-2"/>
          <w:sz w:val="21"/>
          <w:szCs w:val="21"/>
        </w:rPr>
        <w:t>Bild 5:</w:t>
      </w:r>
      <w:r>
        <w:rPr>
          <w:rFonts w:ascii="Calibri" w:hAnsi="Calibri" w:cs="Calibri"/>
          <w:bCs/>
          <w:color w:val="000000"/>
          <w:spacing w:val="-2"/>
          <w:sz w:val="21"/>
          <w:szCs w:val="21"/>
        </w:rPr>
        <w:t xml:space="preserve"> Zum Beispiel Walzwerk: Die Grafik zeigt eine große Gelenkwelle zur Übertragung der Antriebskraft auf zwei kleinere Gelenkwellen, die zwei Walzen zur Bearbeitung von Stahlbrammen antreiben.</w:t>
      </w:r>
    </w:p>
    <w:p w14:paraId="6D581DA1" w14:textId="77777777" w:rsidR="00ED0DC7" w:rsidRPr="00ED0DC7" w:rsidRDefault="00ED0DC7" w:rsidP="00BF7511">
      <w:pPr>
        <w:spacing w:after="120"/>
        <w:ind w:left="0"/>
        <w:rPr>
          <w:rFonts w:ascii="Calibri" w:hAnsi="Calibri" w:cs="Calibri"/>
          <w:bCs/>
          <w:i/>
          <w:iCs/>
          <w:color w:val="000000"/>
          <w:spacing w:val="-2"/>
          <w:sz w:val="6"/>
          <w:szCs w:val="6"/>
        </w:rPr>
      </w:pPr>
    </w:p>
    <w:p w14:paraId="65319EEC" w14:textId="6A6F15DA" w:rsidR="00C21C0E" w:rsidRDefault="00C21C0E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16"/>
          <w:szCs w:val="16"/>
        </w:rPr>
      </w:pP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Alle </w:t>
      </w:r>
      <w:r w:rsidRPr="00C21C0E">
        <w:rPr>
          <w:rFonts w:ascii="Calibri" w:hAnsi="Calibri" w:cs="Calibri"/>
          <w:bCs/>
          <w:i/>
          <w:iCs/>
          <w:spacing w:val="0"/>
          <w:sz w:val="16"/>
          <w:szCs w:val="16"/>
        </w:rPr>
        <w:t>Bild</w:t>
      </w: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>er</w:t>
      </w:r>
      <w:r w:rsidRPr="00C21C0E"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: </w:t>
      </w: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RINGSPANN </w:t>
      </w:r>
      <w:r w:rsidRPr="00C21C0E">
        <w:rPr>
          <w:rFonts w:ascii="Calibri" w:hAnsi="Calibri" w:cs="Calibri"/>
          <w:bCs/>
          <w:i/>
          <w:iCs/>
          <w:spacing w:val="0"/>
          <w:sz w:val="16"/>
          <w:szCs w:val="16"/>
        </w:rPr>
        <w:t>Kempf</w:t>
      </w:r>
    </w:p>
    <w:p w14:paraId="05211B4C" w14:textId="77777777" w:rsidR="00ED0DC7" w:rsidRDefault="00ED0DC7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16"/>
          <w:szCs w:val="16"/>
        </w:rPr>
      </w:pPr>
    </w:p>
    <w:p w14:paraId="201B0335" w14:textId="77777777" w:rsidR="00CD3E6A" w:rsidRPr="00CA0747" w:rsidRDefault="00CD3E6A" w:rsidP="000850CE">
      <w:pPr>
        <w:spacing w:after="120"/>
        <w:ind w:left="0"/>
        <w:jc w:val="both"/>
        <w:rPr>
          <w:rFonts w:ascii="Calibri" w:hAnsi="Calibri" w:cs="Calibri"/>
          <w:b/>
          <w:spacing w:val="-2"/>
          <w:sz w:val="16"/>
          <w:szCs w:val="16"/>
        </w:rPr>
      </w:pPr>
    </w:p>
    <w:p w14:paraId="6834B4E7" w14:textId="00A511EF" w:rsidR="000850CE" w:rsidRPr="00082111" w:rsidRDefault="00082111" w:rsidP="00082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proofErr w:type="gramStart"/>
      <w:r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>((</w:t>
      </w:r>
      <w:r w:rsidR="001F4996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="000850CE"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>Infobox</w:t>
      </w:r>
      <w:proofErr w:type="gramEnd"/>
      <w:r w:rsidR="000850CE"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proofErr w:type="gramStart"/>
      <w:r w:rsidR="000850CE"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>I</w:t>
      </w:r>
      <w:r w:rsidR="001F4996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>)</w:t>
      </w:r>
      <w:proofErr w:type="gramEnd"/>
      <w:r w:rsidRPr="00082111">
        <w:rPr>
          <w:rFonts w:ascii="Calibri" w:hAnsi="Calibri" w:cs="Calibri"/>
          <w:bCs/>
          <w:i/>
          <w:iCs/>
          <w:spacing w:val="-2"/>
          <w:sz w:val="21"/>
          <w:szCs w:val="21"/>
        </w:rPr>
        <w:t>)</w:t>
      </w:r>
    </w:p>
    <w:p w14:paraId="5A4333BF" w14:textId="072148F9" w:rsidR="00CD3E6A" w:rsidRPr="00CD3E6A" w:rsidRDefault="00CD3E6A" w:rsidP="00082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CD3E6A">
        <w:rPr>
          <w:rFonts w:ascii="Calibri" w:hAnsi="Calibri" w:cs="Calibri"/>
          <w:b/>
          <w:spacing w:val="-2"/>
          <w:sz w:val="21"/>
          <w:szCs w:val="21"/>
        </w:rPr>
        <w:t>Neue Perspektiven</w:t>
      </w:r>
    </w:p>
    <w:p w14:paraId="0BB0119B" w14:textId="1CE98FA6" w:rsidR="00D731A5" w:rsidRDefault="000850CE" w:rsidP="00082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382BF1">
        <w:rPr>
          <w:rFonts w:ascii="Calibri" w:hAnsi="Calibri" w:cs="Calibri"/>
          <w:bCs/>
          <w:spacing w:val="-2"/>
          <w:sz w:val="21"/>
          <w:szCs w:val="21"/>
        </w:rPr>
        <w:t>RINGSPANN Kempf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ist </w:t>
      </w:r>
      <w:r w:rsidR="001367F8">
        <w:rPr>
          <w:rFonts w:ascii="Calibri" w:hAnsi="Calibri" w:cs="Calibri"/>
          <w:bCs/>
          <w:spacing w:val="-2"/>
          <w:sz w:val="21"/>
          <w:szCs w:val="21"/>
        </w:rPr>
        <w:t>entstanden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aus der 2024 erfolgten Integration von </w:t>
      </w:r>
      <w:r w:rsidRPr="00CD5E8D">
        <w:rPr>
          <w:rFonts w:ascii="Calibri" w:hAnsi="Calibri" w:cs="Calibri"/>
          <w:spacing w:val="-2"/>
          <w:sz w:val="21"/>
          <w:szCs w:val="21"/>
        </w:rPr>
        <w:t xml:space="preserve">Kempf Universal </w:t>
      </w:r>
      <w:proofErr w:type="spellStart"/>
      <w:r w:rsidRPr="00CD5E8D">
        <w:rPr>
          <w:rFonts w:ascii="Calibri" w:hAnsi="Calibri" w:cs="Calibri"/>
          <w:spacing w:val="-2"/>
          <w:sz w:val="21"/>
          <w:szCs w:val="21"/>
        </w:rPr>
        <w:t>Cardan</w:t>
      </w:r>
      <w:proofErr w:type="spellEnd"/>
      <w:r w:rsidRPr="00CD5E8D">
        <w:rPr>
          <w:rFonts w:ascii="Calibri" w:hAnsi="Calibri" w:cs="Calibri"/>
          <w:spacing w:val="-2"/>
          <w:sz w:val="21"/>
          <w:szCs w:val="21"/>
        </w:rPr>
        <w:t xml:space="preserve"> </w:t>
      </w:r>
      <w:proofErr w:type="spellStart"/>
      <w:r w:rsidRPr="00CD5E8D">
        <w:rPr>
          <w:rFonts w:ascii="Calibri" w:hAnsi="Calibri" w:cs="Calibri"/>
          <w:spacing w:val="-2"/>
          <w:sz w:val="21"/>
          <w:szCs w:val="21"/>
        </w:rPr>
        <w:t>Shafts</w:t>
      </w:r>
      <w:proofErr w:type="spellEnd"/>
      <w:r>
        <w:rPr>
          <w:rFonts w:ascii="Calibri" w:hAnsi="Calibri" w:cs="Calibri"/>
          <w:spacing w:val="-2"/>
          <w:sz w:val="21"/>
          <w:szCs w:val="21"/>
        </w:rPr>
        <w:t xml:space="preserve"> in die RINGSPANN-Gruppe. Seitdem nutzt der</w:t>
      </w:r>
      <w:r w:rsidRPr="00394726">
        <w:rPr>
          <w:rFonts w:ascii="Calibri" w:hAnsi="Calibri" w:cs="Calibri"/>
          <w:bCs/>
          <w:spacing w:val="-2"/>
          <w:sz w:val="21"/>
          <w:szCs w:val="21"/>
        </w:rPr>
        <w:t xml:space="preserve"> traditionsreiche Gelenkwellen-Hersteller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verstärkt die weitreichenden entwicklungs- und vertriebstechnischen Perspektiven der internationalen Unternehmensgruppe. Aktuell zum Ausdruck kommt dies unter andere</w:t>
      </w:r>
      <w:r w:rsidR="00FA4E3F">
        <w:rPr>
          <w:rFonts w:ascii="Calibri" w:hAnsi="Calibri" w:cs="Calibri"/>
          <w:bCs/>
          <w:spacing w:val="-2"/>
          <w:sz w:val="21"/>
          <w:szCs w:val="21"/>
        </w:rPr>
        <w:t>m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in der derzeit laufenden Produkt- und Imageoffensive, </w:t>
      </w:r>
      <w:r w:rsidR="00FA4E3F">
        <w:rPr>
          <w:rFonts w:ascii="Calibri" w:hAnsi="Calibri" w:cs="Calibri"/>
          <w:bCs/>
          <w:spacing w:val="-2"/>
          <w:sz w:val="21"/>
          <w:szCs w:val="21"/>
        </w:rPr>
        <w:t>bei der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RINGSPANN Kempf sein Angebot an kardanischen Gelenkwellen sukzessive um weitere Baureihen und Serviceleistungen </w:t>
      </w:r>
      <w:r w:rsidRPr="001410D8">
        <w:rPr>
          <w:rFonts w:ascii="Calibri" w:hAnsi="Calibri" w:cs="Calibri"/>
          <w:bCs/>
          <w:spacing w:val="-2"/>
          <w:sz w:val="21"/>
          <w:szCs w:val="21"/>
        </w:rPr>
        <w:t>er</w:t>
      </w:r>
      <w:r>
        <w:rPr>
          <w:rFonts w:ascii="Calibri" w:hAnsi="Calibri" w:cs="Calibri"/>
          <w:bCs/>
          <w:spacing w:val="-2"/>
          <w:sz w:val="21"/>
          <w:szCs w:val="21"/>
        </w:rPr>
        <w:t>gänzt</w:t>
      </w:r>
      <w:r w:rsidRPr="001410D8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Im Jahr </w:t>
      </w:r>
      <w:r w:rsidR="00082111">
        <w:rPr>
          <w:rFonts w:ascii="Calibri" w:hAnsi="Calibri" w:cs="Calibri"/>
          <w:bCs/>
          <w:spacing w:val="-2"/>
          <w:sz w:val="21"/>
          <w:szCs w:val="21"/>
        </w:rPr>
        <w:t xml:space="preserve">2025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präsentierte das Unternehmen </w:t>
      </w:r>
      <w:r w:rsidR="00FA4E3F">
        <w:rPr>
          <w:rFonts w:ascii="Calibri" w:hAnsi="Calibri" w:cs="Calibri"/>
          <w:bCs/>
          <w:spacing w:val="-2"/>
          <w:sz w:val="21"/>
          <w:szCs w:val="21"/>
        </w:rPr>
        <w:t xml:space="preserve">beispielsweise 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die neue Baureihe 160, deren </w:t>
      </w:r>
      <w:r w:rsidRPr="001410D8">
        <w:rPr>
          <w:rFonts w:ascii="Calibri" w:hAnsi="Calibri" w:cs="Calibri"/>
          <w:bCs/>
          <w:spacing w:val="-2"/>
          <w:sz w:val="21"/>
          <w:szCs w:val="21"/>
        </w:rPr>
        <w:t xml:space="preserve">Drehmomentkapazität bis zu 290000 </w:t>
      </w:r>
      <w:proofErr w:type="spellStart"/>
      <w:r w:rsidRPr="001410D8">
        <w:rPr>
          <w:rFonts w:ascii="Calibri" w:hAnsi="Calibri" w:cs="Calibri"/>
          <w:bCs/>
          <w:spacing w:val="-2"/>
          <w:sz w:val="21"/>
          <w:szCs w:val="21"/>
        </w:rPr>
        <w:t>Nm</w:t>
      </w:r>
      <w:proofErr w:type="spellEnd"/>
      <w:r w:rsidRPr="001410D8">
        <w:rPr>
          <w:rFonts w:ascii="Calibri" w:hAnsi="Calibri" w:cs="Calibri"/>
          <w:bCs/>
          <w:spacing w:val="-2"/>
          <w:sz w:val="21"/>
          <w:szCs w:val="21"/>
        </w:rPr>
        <w:t xml:space="preserve"> (M</w:t>
      </w:r>
      <w:r w:rsidRPr="001410D8">
        <w:rPr>
          <w:rFonts w:ascii="Calibri" w:hAnsi="Calibri" w:cs="Calibri"/>
          <w:bCs/>
          <w:spacing w:val="-2"/>
          <w:sz w:val="21"/>
          <w:szCs w:val="21"/>
          <w:vertAlign w:val="subscript"/>
        </w:rPr>
        <w:t>K</w:t>
      </w:r>
      <w:r w:rsidRPr="001410D8">
        <w:rPr>
          <w:rFonts w:ascii="Calibri" w:hAnsi="Calibri" w:cs="Calibri"/>
          <w:bCs/>
          <w:spacing w:val="-2"/>
          <w:sz w:val="21"/>
          <w:szCs w:val="21"/>
        </w:rPr>
        <w:t xml:space="preserve">) </w:t>
      </w:r>
      <w:r>
        <w:rPr>
          <w:rFonts w:ascii="Calibri" w:hAnsi="Calibri" w:cs="Calibri"/>
          <w:bCs/>
          <w:spacing w:val="-2"/>
          <w:sz w:val="21"/>
          <w:szCs w:val="21"/>
        </w:rPr>
        <w:t>reicht. Außerdem erweiterte es s</w:t>
      </w:r>
      <w:r>
        <w:rPr>
          <w:rFonts w:ascii="Calibri" w:hAnsi="Calibri" w:cs="Calibri"/>
          <w:spacing w:val="-2"/>
          <w:sz w:val="21"/>
          <w:szCs w:val="21"/>
        </w:rPr>
        <w:t>einen After-Sales-Service um Leistungen, die weit über sonst übliche Branchenstandards hinausgehen.</w:t>
      </w:r>
    </w:p>
    <w:p w14:paraId="07ED0104" w14:textId="7F317AC1" w:rsidR="00082111" w:rsidRDefault="00FA4E3F" w:rsidP="00082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>
        <w:rPr>
          <w:rFonts w:ascii="Calibri" w:hAnsi="Calibri" w:cs="Calibri"/>
          <w:i/>
          <w:iCs/>
          <w:spacing w:val="-2"/>
          <w:sz w:val="16"/>
          <w:szCs w:val="16"/>
        </w:rPr>
        <w:t xml:space="preserve">97 </w:t>
      </w:r>
      <w:r w:rsidR="00082111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Wörter mit </w:t>
      </w:r>
      <w:r w:rsidR="001367F8">
        <w:rPr>
          <w:rFonts w:ascii="Calibri" w:hAnsi="Calibri" w:cs="Calibri"/>
          <w:bCs/>
          <w:i/>
          <w:iCs/>
          <w:spacing w:val="-2"/>
          <w:sz w:val="16"/>
          <w:szCs w:val="16"/>
        </w:rPr>
        <w:t>8</w:t>
      </w:r>
      <w:r>
        <w:rPr>
          <w:rFonts w:ascii="Calibri" w:hAnsi="Calibri" w:cs="Calibri"/>
          <w:bCs/>
          <w:i/>
          <w:iCs/>
          <w:spacing w:val="-2"/>
          <w:sz w:val="16"/>
          <w:szCs w:val="16"/>
        </w:rPr>
        <w:t>10</w:t>
      </w:r>
      <w:r w:rsidR="00082111" w:rsidRPr="0094031D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Zeichen (inkl. Leerzeichen)</w:t>
      </w:r>
    </w:p>
    <w:p w14:paraId="21DC1C44" w14:textId="77777777" w:rsidR="000850CE" w:rsidRPr="00CA0747" w:rsidRDefault="000850CE" w:rsidP="000850CE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226D1C7E" w14:textId="30639F5A" w:rsidR="00120BC4" w:rsidRPr="00B428A9" w:rsidRDefault="0087467B" w:rsidP="00382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proofErr w:type="gramStart"/>
      <w:r w:rsidRPr="00B428A9">
        <w:rPr>
          <w:rFonts w:ascii="Calibri" w:hAnsi="Calibri" w:cs="Calibri"/>
          <w:bCs/>
          <w:i/>
          <w:iCs/>
          <w:spacing w:val="-2"/>
          <w:sz w:val="21"/>
          <w:szCs w:val="21"/>
        </w:rPr>
        <w:t>((</w:t>
      </w:r>
      <w:r w:rsidR="001F4996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Pr="00B428A9">
        <w:rPr>
          <w:rFonts w:ascii="Calibri" w:hAnsi="Calibri" w:cs="Calibri"/>
          <w:bCs/>
          <w:i/>
          <w:iCs/>
          <w:spacing w:val="-2"/>
          <w:sz w:val="21"/>
          <w:szCs w:val="21"/>
        </w:rPr>
        <w:t>Infobox</w:t>
      </w:r>
      <w:proofErr w:type="gramEnd"/>
      <w:r w:rsidR="001367F8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proofErr w:type="gramStart"/>
      <w:r w:rsidR="001367F8">
        <w:rPr>
          <w:rFonts w:ascii="Calibri" w:hAnsi="Calibri" w:cs="Calibri"/>
          <w:bCs/>
          <w:i/>
          <w:iCs/>
          <w:spacing w:val="-2"/>
          <w:sz w:val="21"/>
          <w:szCs w:val="21"/>
        </w:rPr>
        <w:t>II</w:t>
      </w:r>
      <w:r w:rsidR="001F4996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Pr="00B428A9">
        <w:rPr>
          <w:rFonts w:ascii="Calibri" w:hAnsi="Calibri" w:cs="Calibri"/>
          <w:bCs/>
          <w:i/>
          <w:iCs/>
          <w:spacing w:val="-2"/>
          <w:sz w:val="21"/>
          <w:szCs w:val="21"/>
        </w:rPr>
        <w:t>)</w:t>
      </w:r>
      <w:proofErr w:type="gramEnd"/>
      <w:r w:rsidRPr="00B428A9">
        <w:rPr>
          <w:rFonts w:ascii="Calibri" w:hAnsi="Calibri" w:cs="Calibri"/>
          <w:bCs/>
          <w:i/>
          <w:iCs/>
          <w:spacing w:val="-2"/>
          <w:sz w:val="21"/>
          <w:szCs w:val="21"/>
        </w:rPr>
        <w:t>)</w:t>
      </w:r>
    </w:p>
    <w:p w14:paraId="039128B9" w14:textId="02CA6C70" w:rsidR="008E0ACE" w:rsidRPr="00E12129" w:rsidRDefault="008E0ACE" w:rsidP="00382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proofErr w:type="spellStart"/>
      <w:r w:rsidRPr="00E12129">
        <w:rPr>
          <w:rFonts w:ascii="Calibri" w:hAnsi="Calibri" w:cs="Calibri"/>
          <w:b/>
          <w:spacing w:val="-2"/>
          <w:sz w:val="21"/>
          <w:szCs w:val="21"/>
        </w:rPr>
        <w:t>Closed</w:t>
      </w:r>
      <w:proofErr w:type="spellEnd"/>
      <w:r w:rsidRPr="00E12129">
        <w:rPr>
          <w:rFonts w:ascii="Calibri" w:hAnsi="Calibri" w:cs="Calibri"/>
          <w:b/>
          <w:spacing w:val="-2"/>
          <w:sz w:val="21"/>
          <w:szCs w:val="21"/>
        </w:rPr>
        <w:t>-Eye-Design</w:t>
      </w:r>
      <w:r w:rsidR="000B5161" w:rsidRPr="00E12129">
        <w:rPr>
          <w:rFonts w:ascii="Calibri" w:hAnsi="Calibri" w:cs="Calibri"/>
          <w:b/>
          <w:spacing w:val="-2"/>
          <w:sz w:val="21"/>
          <w:szCs w:val="21"/>
        </w:rPr>
        <w:t xml:space="preserve"> sichert Mehrwert</w:t>
      </w:r>
    </w:p>
    <w:p w14:paraId="1098FDF8" w14:textId="14EC9E94" w:rsidR="00382BF1" w:rsidRPr="00E12129" w:rsidRDefault="00382BF1" w:rsidP="00382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Die Gelenkwellen von RINGSPANN Kempf sind </w:t>
      </w:r>
      <w:r w:rsidR="00E12129">
        <w:rPr>
          <w:rFonts w:ascii="Calibri" w:hAnsi="Calibri" w:cs="Calibri"/>
          <w:bCs/>
          <w:spacing w:val="-2"/>
          <w:sz w:val="21"/>
          <w:szCs w:val="21"/>
        </w:rPr>
        <w:t>S</w:t>
      </w:r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pitzenprodukte Made in Germany. Sowohl ihre Konstruktion als auch ihre Herstellung beruhen auf einer Expertise, der viele Jahrzehnte Erfahrung auf dem Gebiet der Kardanwellen-Fertigung zugrunde liegen. Das zeigt sich </w:t>
      </w:r>
      <w:r w:rsidR="001367F8">
        <w:rPr>
          <w:rFonts w:ascii="Calibri" w:hAnsi="Calibri" w:cs="Calibri"/>
          <w:bCs/>
          <w:spacing w:val="-2"/>
          <w:sz w:val="21"/>
          <w:szCs w:val="21"/>
        </w:rPr>
        <w:t xml:space="preserve">unter anderem daran, dass die Gelenkwellen des Unternehmens über </w:t>
      </w:r>
      <w:r w:rsidR="001367F8" w:rsidRPr="00E12129">
        <w:rPr>
          <w:rFonts w:ascii="Calibri" w:hAnsi="Calibri" w:cs="Calibri"/>
          <w:bCs/>
          <w:spacing w:val="-2"/>
          <w:sz w:val="21"/>
          <w:szCs w:val="21"/>
        </w:rPr>
        <w:t xml:space="preserve">geschlossene Lageraugen verfügen </w:t>
      </w:r>
      <w:r w:rsidR="001367F8">
        <w:rPr>
          <w:rFonts w:ascii="Calibri" w:hAnsi="Calibri" w:cs="Calibri"/>
          <w:bCs/>
          <w:spacing w:val="-2"/>
          <w:sz w:val="21"/>
          <w:szCs w:val="21"/>
        </w:rPr>
        <w:t>(</w:t>
      </w:r>
      <w:bookmarkStart w:id="5" w:name="_Hlk198116265"/>
      <w:proofErr w:type="spellStart"/>
      <w:r w:rsidRPr="00E12129">
        <w:rPr>
          <w:rFonts w:ascii="Calibri" w:hAnsi="Calibri" w:cs="Calibri"/>
          <w:bCs/>
          <w:spacing w:val="-2"/>
          <w:sz w:val="21"/>
          <w:szCs w:val="21"/>
        </w:rPr>
        <w:t>Closed</w:t>
      </w:r>
      <w:proofErr w:type="spellEnd"/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 Eye-Design</w:t>
      </w:r>
      <w:r w:rsidR="001367F8">
        <w:rPr>
          <w:rFonts w:ascii="Calibri" w:hAnsi="Calibri" w:cs="Calibri"/>
          <w:bCs/>
          <w:spacing w:val="-2"/>
          <w:sz w:val="21"/>
          <w:szCs w:val="21"/>
        </w:rPr>
        <w:t>)</w:t>
      </w:r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bookmarkEnd w:id="5"/>
      <w:r w:rsidR="001367F8">
        <w:rPr>
          <w:rFonts w:ascii="Calibri" w:hAnsi="Calibri" w:cs="Calibri"/>
          <w:bCs/>
          <w:spacing w:val="-2"/>
          <w:sz w:val="21"/>
          <w:szCs w:val="21"/>
        </w:rPr>
        <w:t xml:space="preserve">Hierbei </w:t>
      </w:r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bestehen </w:t>
      </w:r>
      <w:r w:rsidRPr="00E12129">
        <w:rPr>
          <w:rFonts w:ascii="Calibri" w:hAnsi="Calibri" w:cs="Calibri"/>
          <w:spacing w:val="-2"/>
          <w:sz w:val="21"/>
          <w:szCs w:val="21"/>
        </w:rPr>
        <w:t xml:space="preserve">Gabelkopf und Lagergehäuse aus einem Stück, was </w:t>
      </w:r>
      <w:r w:rsidR="00E12129">
        <w:rPr>
          <w:rFonts w:ascii="Calibri" w:hAnsi="Calibri" w:cs="Calibri"/>
          <w:spacing w:val="-2"/>
          <w:sz w:val="21"/>
          <w:szCs w:val="21"/>
        </w:rPr>
        <w:t>die</w:t>
      </w:r>
      <w:r w:rsidRPr="00E12129">
        <w:rPr>
          <w:rFonts w:ascii="Calibri" w:hAnsi="Calibri" w:cs="Calibri"/>
          <w:spacing w:val="-2"/>
          <w:sz w:val="21"/>
          <w:szCs w:val="21"/>
        </w:rPr>
        <w:t xml:space="preserve"> ideale Lastverteilung zwischen Zapfen, Lager und Gabelkopf gewährleistet. Es gibt im Gabelkopf keine Schrauben oder Verzahnungen, die zusätzlichen Wartungsaufwand erfordern oder vorzeitigen Verschleiß verursachen.</w:t>
      </w:r>
      <w:r w:rsidRPr="00E1212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Pr="00E12129">
        <w:rPr>
          <w:rFonts w:ascii="Calibri" w:hAnsi="Calibri" w:cs="Calibri"/>
          <w:bCs/>
          <w:spacing w:val="-2"/>
          <w:sz w:val="21"/>
          <w:szCs w:val="21"/>
        </w:rPr>
        <w:t xml:space="preserve">Da infolgedessen kein Bauraum für Schrauben und Verzahnungen zu berücksichtigen ist, können die Lager so groß wie möglich dimensioniert werden. </w:t>
      </w:r>
      <w:r w:rsidR="008905DA" w:rsidRPr="00E12129">
        <w:rPr>
          <w:rFonts w:ascii="Calibri" w:hAnsi="Calibri" w:cs="Calibri"/>
          <w:bCs/>
          <w:spacing w:val="-2"/>
          <w:sz w:val="21"/>
          <w:szCs w:val="21"/>
        </w:rPr>
        <w:t>F</w:t>
      </w:r>
      <w:r w:rsidRPr="00E12129">
        <w:rPr>
          <w:rFonts w:ascii="Calibri" w:hAnsi="Calibri" w:cs="Calibri"/>
          <w:bCs/>
          <w:spacing w:val="-2"/>
          <w:sz w:val="21"/>
          <w:szCs w:val="21"/>
        </w:rPr>
        <w:t>ür Schwerlastanwendungen ist zudem von Relevanz, dass die nur einteilige Gabelkopflager-Bohrung die Lebensdauer der Lager erhöht.</w:t>
      </w:r>
    </w:p>
    <w:p w14:paraId="0F9C0A78" w14:textId="2709FFF6" w:rsidR="0087467B" w:rsidRPr="00E12129" w:rsidRDefault="00DD0BED" w:rsidP="00382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 w:rsidRPr="00E12129">
        <w:rPr>
          <w:rFonts w:ascii="Calibri" w:hAnsi="Calibri" w:cs="Calibri"/>
          <w:bCs/>
          <w:i/>
          <w:spacing w:val="-2"/>
          <w:sz w:val="16"/>
          <w:szCs w:val="16"/>
        </w:rPr>
        <w:t>1</w:t>
      </w:r>
      <w:r w:rsidR="001367F8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FA4E3F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B21867" w:rsidRPr="00E12129">
        <w:rPr>
          <w:rFonts w:ascii="Calibri" w:hAnsi="Calibri" w:cs="Calibri"/>
          <w:bCs/>
          <w:i/>
          <w:spacing w:val="-2"/>
          <w:sz w:val="16"/>
          <w:szCs w:val="16"/>
        </w:rPr>
        <w:t xml:space="preserve"> </w:t>
      </w:r>
      <w:r w:rsidR="0087467B" w:rsidRPr="00E12129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 w:rsidR="001367F8">
        <w:rPr>
          <w:rFonts w:ascii="Calibri" w:hAnsi="Calibri" w:cs="Calibri"/>
          <w:bCs/>
          <w:i/>
          <w:spacing w:val="-2"/>
          <w:sz w:val="16"/>
          <w:szCs w:val="16"/>
        </w:rPr>
        <w:t>9</w:t>
      </w:r>
      <w:r w:rsidR="00FA4E3F">
        <w:rPr>
          <w:rFonts w:ascii="Calibri" w:hAnsi="Calibri" w:cs="Calibri"/>
          <w:bCs/>
          <w:i/>
          <w:spacing w:val="-2"/>
          <w:sz w:val="16"/>
          <w:szCs w:val="16"/>
        </w:rPr>
        <w:t>71</w:t>
      </w:r>
      <w:r w:rsidR="0087467B" w:rsidRPr="00E12129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</w:p>
    <w:p w14:paraId="252DCC7C" w14:textId="77777777" w:rsidR="00F96163" w:rsidRPr="00B428A9" w:rsidRDefault="00F96163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EF7639" w14:paraId="049DF1B0" w14:textId="77777777" w:rsidTr="00975718">
        <w:tc>
          <w:tcPr>
            <w:tcW w:w="5740" w:type="dxa"/>
          </w:tcPr>
          <w:p w14:paraId="41176635" w14:textId="77777777" w:rsidR="00EE5EA9" w:rsidRPr="00EF7639" w:rsidRDefault="00EE5EA9" w:rsidP="00E35EC1">
            <w:pPr>
              <w:ind w:left="0"/>
              <w:rPr>
                <w:rFonts w:ascii="Calibri" w:hAnsi="Calibri" w:cs="Calibri"/>
                <w:b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EF7639" w:rsidRDefault="00EE5EA9" w:rsidP="00E35EC1">
            <w:pPr>
              <w:ind w:left="0"/>
              <w:rPr>
                <w:rFonts w:ascii="Calibri" w:hAnsi="Calibri" w:cs="Calibri"/>
                <w:b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Presseagentur:</w:t>
            </w:r>
          </w:p>
        </w:tc>
      </w:tr>
      <w:tr w:rsidR="00EE5EA9" w:rsidRPr="00EF7639" w14:paraId="4D2F6068" w14:textId="77777777" w:rsidTr="00975718">
        <w:tc>
          <w:tcPr>
            <w:tcW w:w="5740" w:type="dxa"/>
          </w:tcPr>
          <w:p w14:paraId="3A4D9121" w14:textId="77777777" w:rsidR="00EE5EA9" w:rsidRPr="00EF7639" w:rsidRDefault="004839F2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RINGSPANN</w:t>
            </w:r>
            <w:r w:rsidR="00EE5EA9"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 GmbH</w:t>
            </w:r>
          </w:p>
        </w:tc>
        <w:tc>
          <w:tcPr>
            <w:tcW w:w="3261" w:type="dxa"/>
          </w:tcPr>
          <w:p w14:paraId="4CC56E90" w14:textId="77777777" w:rsidR="00EE5EA9" w:rsidRPr="00EF7639" w:rsidRDefault="00EE5EA9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Graf &amp; Creative PR</w:t>
            </w:r>
          </w:p>
        </w:tc>
      </w:tr>
      <w:tr w:rsidR="00EE5EA9" w:rsidRPr="00EF7639" w14:paraId="1995FE3A" w14:textId="77777777" w:rsidTr="00975718">
        <w:tc>
          <w:tcPr>
            <w:tcW w:w="5740" w:type="dxa"/>
          </w:tcPr>
          <w:p w14:paraId="2D92444F" w14:textId="77777777" w:rsidR="00EE5EA9" w:rsidRPr="00EF7639" w:rsidRDefault="00A82DD9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EF7639" w:rsidRDefault="00EC6B84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Am Schwalbenrain 6</w:t>
            </w:r>
          </w:p>
        </w:tc>
      </w:tr>
      <w:tr w:rsidR="00EE5EA9" w:rsidRPr="00EF7639" w14:paraId="4908F855" w14:textId="77777777" w:rsidTr="00975718">
        <w:tc>
          <w:tcPr>
            <w:tcW w:w="5740" w:type="dxa"/>
          </w:tcPr>
          <w:p w14:paraId="2A46B317" w14:textId="77777777" w:rsidR="00EE5EA9" w:rsidRPr="00EF7639" w:rsidRDefault="004839F2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proofErr w:type="spellStart"/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Sch</w:t>
            </w:r>
            <w:r w:rsidR="0059009B" w:rsidRPr="00EF7639">
              <w:rPr>
                <w:rFonts w:ascii="Calibri" w:hAnsi="Calibri" w:cs="Calibri"/>
                <w:spacing w:val="-2"/>
                <w:sz w:val="21"/>
                <w:szCs w:val="21"/>
              </w:rPr>
              <w:t>a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berweg</w:t>
            </w:r>
            <w:proofErr w:type="spellEnd"/>
            <w:r w:rsidR="00EE5EA9"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 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30 </w:t>
            </w:r>
            <w:r w:rsidR="00A82DD9" w:rsidRPr="00EF7639">
              <w:rPr>
                <w:rFonts w:ascii="Calibri" w:hAnsi="Calibri" w:cs="Calibri"/>
                <w:spacing w:val="-2"/>
                <w:sz w:val="21"/>
                <w:szCs w:val="21"/>
              </w:rPr>
              <w:t>-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 3</w:t>
            </w:r>
            <w:r w:rsidR="00A82DD9" w:rsidRPr="00EF7639">
              <w:rPr>
                <w:rFonts w:ascii="Calibri" w:hAnsi="Calibri" w:cs="Calibri"/>
                <w:spacing w:val="-2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EF7639" w:rsidRDefault="00867CD5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D-</w:t>
            </w:r>
            <w:r w:rsidR="00EE5EA9" w:rsidRPr="00EF7639">
              <w:rPr>
                <w:rFonts w:ascii="Calibri" w:hAnsi="Calibri" w:cs="Calibri"/>
                <w:spacing w:val="-2"/>
                <w:sz w:val="21"/>
                <w:szCs w:val="21"/>
              </w:rPr>
              <w:t>64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</w:rPr>
              <w:t>380 Roßdorf</w:t>
            </w:r>
          </w:p>
        </w:tc>
      </w:tr>
      <w:tr w:rsidR="00EE5EA9" w:rsidRPr="00EF7639" w14:paraId="08FEDDFE" w14:textId="77777777" w:rsidTr="00975718">
        <w:tc>
          <w:tcPr>
            <w:tcW w:w="5740" w:type="dxa"/>
          </w:tcPr>
          <w:p w14:paraId="782BA786" w14:textId="77777777" w:rsidR="00EE5EA9" w:rsidRPr="00EF7639" w:rsidRDefault="00867CD5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D-</w:t>
            </w:r>
            <w:r w:rsidR="004839F2" w:rsidRPr="00EF7639">
              <w:rPr>
                <w:rFonts w:ascii="Calibri" w:hAnsi="Calibri" w:cs="Calibri"/>
                <w:spacing w:val="-2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3A4480DE" w:rsidR="00EE5EA9" w:rsidRPr="00EF7639" w:rsidRDefault="00EE5EA9" w:rsidP="00E35EC1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Tel.: 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+</w:t>
            </w:r>
            <w:r w:rsidR="00867CD5"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49 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6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</w:rPr>
              <w:t>071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 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</w:rPr>
              <w:t>61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87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</w:rPr>
              <w:t>800</w:t>
            </w:r>
          </w:p>
        </w:tc>
      </w:tr>
      <w:tr w:rsidR="00EC6B84" w:rsidRPr="00EF7639" w14:paraId="0B6B5EBD" w14:textId="77777777" w:rsidTr="00975718">
        <w:tc>
          <w:tcPr>
            <w:tcW w:w="5740" w:type="dxa"/>
          </w:tcPr>
          <w:p w14:paraId="34971178" w14:textId="75F777CA" w:rsidR="00EC6B84" w:rsidRPr="00EF7639" w:rsidRDefault="00EC6B84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Tel.: 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+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49 6172 275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-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118 </w:t>
            </w:r>
          </w:p>
        </w:tc>
        <w:tc>
          <w:tcPr>
            <w:tcW w:w="3261" w:type="dxa"/>
          </w:tcPr>
          <w:p w14:paraId="22860B47" w14:textId="04339A2A" w:rsidR="00EC6B84" w:rsidRPr="00EF7639" w:rsidRDefault="00EC6B84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>E-</w:t>
            </w:r>
            <w:r w:rsidRPr="00EF7639">
              <w:rPr>
                <w:rFonts w:ascii="Calibri" w:hAnsi="Calibri" w:cs="Calibri"/>
                <w:color w:val="000000"/>
                <w:spacing w:val="-2"/>
                <w:sz w:val="21"/>
                <w:szCs w:val="21"/>
                <w:lang w:val="it-IT"/>
              </w:rPr>
              <w:t xml:space="preserve">Mail: </w:t>
            </w:r>
            <w:hyperlink r:id="rId10" w:history="1">
              <w:r w:rsidRPr="0097085E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EC6B84" w:rsidRPr="00EF7639" w14:paraId="363A39DD" w14:textId="77777777" w:rsidTr="00975718">
        <w:tc>
          <w:tcPr>
            <w:tcW w:w="5740" w:type="dxa"/>
          </w:tcPr>
          <w:p w14:paraId="311E3820" w14:textId="190CBD02" w:rsidR="00EC6B84" w:rsidRPr="00EF7639" w:rsidRDefault="00EC6B84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 xml:space="preserve">Fax: 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+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49 6172 275</w:t>
            </w:r>
            <w:r w:rsidR="0097085E">
              <w:rPr>
                <w:rFonts w:ascii="Calibri" w:hAnsi="Calibri" w:cs="Calibri"/>
                <w:spacing w:val="-2"/>
                <w:sz w:val="21"/>
                <w:szCs w:val="21"/>
              </w:rPr>
              <w:t>-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</w:rPr>
              <w:t>6118</w:t>
            </w:r>
          </w:p>
        </w:tc>
        <w:tc>
          <w:tcPr>
            <w:tcW w:w="3261" w:type="dxa"/>
          </w:tcPr>
          <w:p w14:paraId="6F5BF7B1" w14:textId="7179C2D8" w:rsidR="00EC6B84" w:rsidRPr="00EF7639" w:rsidRDefault="00EF7639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>Web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: </w:t>
            </w:r>
            <w:hyperlink r:id="rId11" w:history="1">
              <w:r w:rsidR="00EC6B84" w:rsidRPr="0097085E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www.pr-box.de</w:t>
              </w:r>
            </w:hyperlink>
          </w:p>
        </w:tc>
      </w:tr>
      <w:tr w:rsidR="00EC6B84" w:rsidRPr="00EF7639" w14:paraId="0FAEC055" w14:textId="77777777" w:rsidTr="00975718">
        <w:tc>
          <w:tcPr>
            <w:tcW w:w="5740" w:type="dxa"/>
          </w:tcPr>
          <w:p w14:paraId="72CA90CC" w14:textId="277E49C5" w:rsidR="006E65FB" w:rsidRPr="00EF7639" w:rsidRDefault="00EC6B84" w:rsidP="006E65FB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E-Mail: </w:t>
            </w:r>
            <w:hyperlink r:id="rId12" w:history="1">
              <w:r w:rsidRPr="00EF7639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info@ringspann.de</w:t>
              </w:r>
            </w:hyperlink>
            <w:r w:rsidR="0097085E">
              <w:t xml:space="preserve"> </w:t>
            </w:r>
            <w:r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/ </w:t>
            </w:r>
            <w:hyperlink r:id="rId13" w:history="1">
              <w:r w:rsidR="006E65FB" w:rsidRPr="00D03C1F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pia.katzenmeier@ringspann.de</w:t>
              </w:r>
            </w:hyperlink>
          </w:p>
        </w:tc>
        <w:tc>
          <w:tcPr>
            <w:tcW w:w="3261" w:type="dxa"/>
          </w:tcPr>
          <w:p w14:paraId="6021E72E" w14:textId="2B120A80" w:rsidR="00EC6B84" w:rsidRPr="00EF7639" w:rsidRDefault="00975718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</w:pPr>
            <w:proofErr w:type="spellStart"/>
            <w:r w:rsidRPr="00EF7639">
              <w:rPr>
                <w:rFonts w:ascii="Calibri" w:hAnsi="Calibri" w:cs="Calibri"/>
                <w:bCs/>
                <w:color w:val="000000"/>
                <w:spacing w:val="-2"/>
                <w:sz w:val="21"/>
                <w:szCs w:val="21"/>
              </w:rPr>
              <w:t>Social</w:t>
            </w:r>
            <w:proofErr w:type="spellEnd"/>
            <w:r w:rsidRPr="00EF7639">
              <w:rPr>
                <w:rFonts w:ascii="Calibri" w:hAnsi="Calibri" w:cs="Calibri"/>
                <w:bCs/>
                <w:color w:val="000000"/>
                <w:spacing w:val="-2"/>
                <w:sz w:val="21"/>
                <w:szCs w:val="21"/>
              </w:rPr>
              <w:t xml:space="preserve"> Media: </w:t>
            </w:r>
            <w:hyperlink r:id="rId14" w:history="1">
              <w:r w:rsidRPr="00EF7639">
                <w:rPr>
                  <w:rStyle w:val="Hyperlink"/>
                  <w:rFonts w:ascii="Calibri" w:hAnsi="Calibri" w:cs="Calibri"/>
                  <w:bCs/>
                  <w:spacing w:val="-2"/>
                  <w:sz w:val="21"/>
                  <w:szCs w:val="21"/>
                </w:rPr>
                <w:t>XING</w:t>
              </w:r>
            </w:hyperlink>
            <w:r w:rsidRPr="00EF7639">
              <w:rPr>
                <w:rFonts w:ascii="Calibri" w:hAnsi="Calibri" w:cs="Calibri"/>
                <w:bCs/>
                <w:color w:val="000000"/>
                <w:spacing w:val="-2"/>
                <w:sz w:val="21"/>
                <w:szCs w:val="21"/>
              </w:rPr>
              <w:t xml:space="preserve"> und </w:t>
            </w:r>
            <w:hyperlink r:id="rId15" w:history="1">
              <w:r w:rsidRPr="00EF7639">
                <w:rPr>
                  <w:rStyle w:val="Hyperlink"/>
                  <w:rFonts w:ascii="Calibri" w:hAnsi="Calibri" w:cs="Calibri"/>
                  <w:bCs/>
                  <w:spacing w:val="-2"/>
                  <w:sz w:val="21"/>
                  <w:szCs w:val="21"/>
                </w:rPr>
                <w:t>LinkedIn</w:t>
              </w:r>
            </w:hyperlink>
          </w:p>
        </w:tc>
      </w:tr>
      <w:tr w:rsidR="00EC6B84" w:rsidRPr="00EF7639" w14:paraId="5EE2F0FE" w14:textId="77777777" w:rsidTr="00975718">
        <w:tc>
          <w:tcPr>
            <w:tcW w:w="5740" w:type="dxa"/>
          </w:tcPr>
          <w:p w14:paraId="3E153094" w14:textId="5152A68C" w:rsidR="00EC6B84" w:rsidRPr="00EF7639" w:rsidRDefault="00EF7639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</w:pPr>
            <w:r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>Web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: </w:t>
            </w:r>
            <w:hyperlink r:id="rId16" w:history="1">
              <w:r w:rsidR="00EC6B84" w:rsidRPr="0097085E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www.ringspann.de</w:t>
              </w:r>
            </w:hyperlink>
            <w:r w:rsidR="0097085E" w:rsidRPr="0097085E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 </w:t>
            </w:r>
            <w:r w:rsidR="00EC6B84" w:rsidRPr="0097085E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>/</w:t>
            </w:r>
            <w:r w:rsidR="00EC6B84" w:rsidRPr="00EF7639"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  <w:t xml:space="preserve"> </w:t>
            </w:r>
            <w:hyperlink r:id="rId17" w:history="1">
              <w:r w:rsidR="00EC6B84" w:rsidRPr="0097085E">
                <w:rPr>
                  <w:rStyle w:val="Hyperlink"/>
                  <w:rFonts w:ascii="Calibri" w:hAnsi="Calibri" w:cs="Calibri"/>
                  <w:spacing w:val="-2"/>
                  <w:sz w:val="21"/>
                  <w:szCs w:val="21"/>
                  <w:lang w:val="it-IT"/>
                </w:rPr>
                <w:t>www.ringspann.com</w:t>
              </w:r>
            </w:hyperlink>
          </w:p>
        </w:tc>
        <w:tc>
          <w:tcPr>
            <w:tcW w:w="3261" w:type="dxa"/>
          </w:tcPr>
          <w:p w14:paraId="4DF58458" w14:textId="77777777" w:rsidR="00EC6B84" w:rsidRPr="00EF7639" w:rsidRDefault="00EC6B84" w:rsidP="00EC6B84">
            <w:pPr>
              <w:ind w:left="0"/>
              <w:rPr>
                <w:rFonts w:ascii="Calibri" w:hAnsi="Calibri" w:cs="Calibri"/>
                <w:spacing w:val="-2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EF7639" w:rsidRDefault="0021505C" w:rsidP="00AF0619">
      <w:pPr>
        <w:spacing w:line="360" w:lineRule="auto"/>
        <w:ind w:left="0"/>
        <w:jc w:val="both"/>
        <w:rPr>
          <w:rFonts w:ascii="Calibri" w:hAnsi="Calibri" w:cs="Calibri"/>
          <w:spacing w:val="-2"/>
          <w:sz w:val="16"/>
          <w:szCs w:val="16"/>
        </w:rPr>
      </w:pPr>
    </w:p>
    <w:p w14:paraId="20F1AFEB" w14:textId="1984D277" w:rsidR="00EF7639" w:rsidRPr="000C58E4" w:rsidRDefault="00EF7639" w:rsidP="00EF7639">
      <w:pPr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0C58E4">
        <w:rPr>
          <w:rFonts w:ascii="Calibri" w:hAnsi="Calibri" w:cs="Calibri"/>
          <w:b/>
          <w:bCs/>
          <w:spacing w:val="-2"/>
          <w:sz w:val="21"/>
          <w:szCs w:val="21"/>
        </w:rPr>
        <w:t>Für technische Rückfragen:</w:t>
      </w:r>
    </w:p>
    <w:p w14:paraId="610E236C" w14:textId="77777777" w:rsidR="00EF7639" w:rsidRDefault="00EF7639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0C58E4">
        <w:rPr>
          <w:rFonts w:ascii="Calibri" w:hAnsi="Calibri" w:cs="Calibri"/>
          <w:spacing w:val="-2"/>
          <w:sz w:val="21"/>
          <w:szCs w:val="21"/>
        </w:rPr>
        <w:t>RINGSPANN Kempf GmbH</w:t>
      </w:r>
    </w:p>
    <w:p w14:paraId="07D0C605" w14:textId="0504B18B" w:rsidR="000C58E4" w:rsidRPr="000C58E4" w:rsidRDefault="000C58E4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36129 Gersfeld</w:t>
      </w:r>
    </w:p>
    <w:p w14:paraId="14CBDF62" w14:textId="4C4AA82B" w:rsidR="00EF7639" w:rsidRPr="000C58E4" w:rsidRDefault="00EF7639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0C58E4">
        <w:rPr>
          <w:rFonts w:ascii="Calibri" w:hAnsi="Calibri" w:cs="Calibri"/>
          <w:spacing w:val="-2"/>
          <w:sz w:val="21"/>
          <w:szCs w:val="21"/>
        </w:rPr>
        <w:t>(</w:t>
      </w:r>
      <w:r w:rsidR="001410D8" w:rsidRPr="000C58E4">
        <w:rPr>
          <w:rFonts w:ascii="Calibri" w:hAnsi="Calibri" w:cs="Calibri"/>
          <w:spacing w:val="-2"/>
          <w:sz w:val="21"/>
          <w:szCs w:val="21"/>
        </w:rPr>
        <w:t>Vertriebsinnendienst</w:t>
      </w:r>
      <w:r w:rsidRPr="000C58E4">
        <w:rPr>
          <w:rFonts w:ascii="Calibri" w:hAnsi="Calibri" w:cs="Calibri"/>
          <w:spacing w:val="-2"/>
          <w:sz w:val="21"/>
          <w:szCs w:val="21"/>
        </w:rPr>
        <w:t>)</w:t>
      </w:r>
    </w:p>
    <w:p w14:paraId="412CD39D" w14:textId="34701DCC" w:rsidR="00EF7639" w:rsidRPr="000C58E4" w:rsidRDefault="00EF7639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0C58E4">
        <w:rPr>
          <w:rFonts w:ascii="Calibri" w:hAnsi="Calibri" w:cs="Calibri"/>
          <w:spacing w:val="-2"/>
          <w:sz w:val="21"/>
          <w:szCs w:val="21"/>
        </w:rPr>
        <w:t>Tel.: +49 6654 9611</w:t>
      </w:r>
      <w:r w:rsidR="0097085E">
        <w:rPr>
          <w:rFonts w:ascii="Calibri" w:hAnsi="Calibri" w:cs="Calibri"/>
          <w:spacing w:val="-2"/>
          <w:sz w:val="21"/>
          <w:szCs w:val="21"/>
        </w:rPr>
        <w:t>-</w:t>
      </w:r>
      <w:r w:rsidR="000C58E4" w:rsidRPr="000C58E4">
        <w:rPr>
          <w:rFonts w:ascii="Calibri" w:hAnsi="Calibri" w:cs="Calibri"/>
          <w:spacing w:val="-2"/>
          <w:sz w:val="21"/>
          <w:szCs w:val="21"/>
        </w:rPr>
        <w:t>0</w:t>
      </w:r>
    </w:p>
    <w:p w14:paraId="0EA3ADCB" w14:textId="5EC02E2A" w:rsidR="00EF7639" w:rsidRPr="000C58E4" w:rsidRDefault="00EF7639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0C58E4">
        <w:rPr>
          <w:rFonts w:ascii="Calibri" w:hAnsi="Calibri" w:cs="Calibri"/>
          <w:spacing w:val="-2"/>
          <w:sz w:val="21"/>
          <w:szCs w:val="21"/>
        </w:rPr>
        <w:t xml:space="preserve">E-Mail: </w:t>
      </w:r>
      <w:hyperlink r:id="rId18" w:history="1">
        <w:r w:rsidR="0097085E" w:rsidRPr="00311B86">
          <w:rPr>
            <w:rStyle w:val="Hyperlink"/>
            <w:rFonts w:ascii="Calibri" w:hAnsi="Calibri" w:cs="Calibri"/>
            <w:spacing w:val="-2"/>
            <w:sz w:val="21"/>
            <w:szCs w:val="21"/>
          </w:rPr>
          <w:t>sales@ringspann-kempf.de</w:t>
        </w:r>
      </w:hyperlink>
    </w:p>
    <w:p w14:paraId="384EEF88" w14:textId="77777777" w:rsidR="00EF7639" w:rsidRPr="00EF7639" w:rsidRDefault="00EF7639" w:rsidP="00EF7639">
      <w:pPr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0C58E4">
        <w:rPr>
          <w:rFonts w:ascii="Calibri" w:hAnsi="Calibri" w:cs="Calibri"/>
          <w:spacing w:val="-2"/>
          <w:sz w:val="21"/>
          <w:szCs w:val="21"/>
        </w:rPr>
        <w:t xml:space="preserve">Web: </w:t>
      </w:r>
      <w:hyperlink r:id="rId19" w:history="1">
        <w:r w:rsidRPr="000C58E4">
          <w:rPr>
            <w:rStyle w:val="Hyperlink"/>
            <w:rFonts w:ascii="Calibri" w:hAnsi="Calibri" w:cs="Calibri"/>
            <w:spacing w:val="-2"/>
            <w:sz w:val="21"/>
            <w:szCs w:val="21"/>
          </w:rPr>
          <w:t>www.ringspann-</w:t>
        </w:r>
        <w:r w:rsidRPr="000C58E4">
          <w:rPr>
            <w:rStyle w:val="Hyperlink"/>
            <w:rFonts w:ascii="Calibri" w:hAnsi="Calibri" w:cs="Calibri"/>
            <w:spacing w:val="-2"/>
            <w:sz w:val="21"/>
            <w:szCs w:val="21"/>
          </w:rPr>
          <w:t>k</w:t>
        </w:r>
        <w:r w:rsidRPr="000C58E4">
          <w:rPr>
            <w:rStyle w:val="Hyperlink"/>
            <w:rFonts w:ascii="Calibri" w:hAnsi="Calibri" w:cs="Calibri"/>
            <w:spacing w:val="-2"/>
            <w:sz w:val="21"/>
            <w:szCs w:val="21"/>
          </w:rPr>
          <w:t>empf.de</w:t>
        </w:r>
      </w:hyperlink>
    </w:p>
    <w:p w14:paraId="16C8FB57" w14:textId="77777777" w:rsidR="00EF7639" w:rsidRPr="000F649F" w:rsidRDefault="00EF7639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EF7639" w:rsidRPr="000F649F" w:rsidSect="00051B8A">
      <w:footerReference w:type="default" r:id="rId20"/>
      <w:pgSz w:w="11907" w:h="16840"/>
      <w:pgMar w:top="1077" w:right="1985" w:bottom="136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B56D8" w14:textId="77777777" w:rsidR="00EE2A81" w:rsidRDefault="00EE2A81" w:rsidP="00ED0DC7">
      <w:r>
        <w:separator/>
      </w:r>
    </w:p>
  </w:endnote>
  <w:endnote w:type="continuationSeparator" w:id="0">
    <w:p w14:paraId="24881254" w14:textId="77777777" w:rsidR="00EE2A81" w:rsidRDefault="00EE2A81" w:rsidP="00ED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AA57" w14:textId="77777777" w:rsidR="00ED0DC7" w:rsidRDefault="00ED0DC7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1DD2177" w14:textId="77777777" w:rsidR="00ED0DC7" w:rsidRDefault="00ED0D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777FF" w14:textId="77777777" w:rsidR="00EE2A81" w:rsidRDefault="00EE2A81" w:rsidP="00ED0DC7">
      <w:r>
        <w:separator/>
      </w:r>
    </w:p>
  </w:footnote>
  <w:footnote w:type="continuationSeparator" w:id="0">
    <w:p w14:paraId="55636365" w14:textId="77777777" w:rsidR="00EE2A81" w:rsidRDefault="00EE2A81" w:rsidP="00ED0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E0A5C"/>
    <w:multiLevelType w:val="hybridMultilevel"/>
    <w:tmpl w:val="AA00436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131700">
    <w:abstractNumId w:val="2"/>
  </w:num>
  <w:num w:numId="2" w16cid:durableId="1941598586">
    <w:abstractNumId w:val="1"/>
  </w:num>
  <w:num w:numId="3" w16cid:durableId="862010898">
    <w:abstractNumId w:val="3"/>
  </w:num>
  <w:num w:numId="4" w16cid:durableId="184662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FEC"/>
    <w:rsid w:val="00001DB5"/>
    <w:rsid w:val="00003509"/>
    <w:rsid w:val="000036EC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7854"/>
    <w:rsid w:val="00020551"/>
    <w:rsid w:val="000214C9"/>
    <w:rsid w:val="0002382A"/>
    <w:rsid w:val="00023F93"/>
    <w:rsid w:val="000271E8"/>
    <w:rsid w:val="00027380"/>
    <w:rsid w:val="00027B9C"/>
    <w:rsid w:val="00032B4C"/>
    <w:rsid w:val="00032F96"/>
    <w:rsid w:val="00033277"/>
    <w:rsid w:val="00033418"/>
    <w:rsid w:val="00033B2B"/>
    <w:rsid w:val="00034BD3"/>
    <w:rsid w:val="00035FE5"/>
    <w:rsid w:val="0004021F"/>
    <w:rsid w:val="000409B0"/>
    <w:rsid w:val="00042AD9"/>
    <w:rsid w:val="00043863"/>
    <w:rsid w:val="000439C2"/>
    <w:rsid w:val="000440B8"/>
    <w:rsid w:val="00044700"/>
    <w:rsid w:val="00044D18"/>
    <w:rsid w:val="00045548"/>
    <w:rsid w:val="000470D0"/>
    <w:rsid w:val="0005048D"/>
    <w:rsid w:val="00050975"/>
    <w:rsid w:val="00050C15"/>
    <w:rsid w:val="00051B8A"/>
    <w:rsid w:val="00052986"/>
    <w:rsid w:val="00053B1E"/>
    <w:rsid w:val="00054163"/>
    <w:rsid w:val="00054A20"/>
    <w:rsid w:val="0005567D"/>
    <w:rsid w:val="000559D2"/>
    <w:rsid w:val="00055CC2"/>
    <w:rsid w:val="0005691C"/>
    <w:rsid w:val="0006467D"/>
    <w:rsid w:val="000648FE"/>
    <w:rsid w:val="00064FAF"/>
    <w:rsid w:val="000661F0"/>
    <w:rsid w:val="0006644F"/>
    <w:rsid w:val="00070C3B"/>
    <w:rsid w:val="00072687"/>
    <w:rsid w:val="00072A0B"/>
    <w:rsid w:val="00072DAD"/>
    <w:rsid w:val="00074864"/>
    <w:rsid w:val="00080621"/>
    <w:rsid w:val="000806D4"/>
    <w:rsid w:val="00082111"/>
    <w:rsid w:val="00082346"/>
    <w:rsid w:val="00083A82"/>
    <w:rsid w:val="000850CE"/>
    <w:rsid w:val="00090600"/>
    <w:rsid w:val="00090F6F"/>
    <w:rsid w:val="00091C9B"/>
    <w:rsid w:val="000937B6"/>
    <w:rsid w:val="000945BB"/>
    <w:rsid w:val="00094BD3"/>
    <w:rsid w:val="000961BC"/>
    <w:rsid w:val="000972F0"/>
    <w:rsid w:val="000973C3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6BD5"/>
    <w:rsid w:val="000A7B11"/>
    <w:rsid w:val="000B1171"/>
    <w:rsid w:val="000B193D"/>
    <w:rsid w:val="000B1CD3"/>
    <w:rsid w:val="000B28A6"/>
    <w:rsid w:val="000B2C41"/>
    <w:rsid w:val="000B3215"/>
    <w:rsid w:val="000B3A0D"/>
    <w:rsid w:val="000B3EF6"/>
    <w:rsid w:val="000B43DC"/>
    <w:rsid w:val="000B5161"/>
    <w:rsid w:val="000B59A5"/>
    <w:rsid w:val="000B5F99"/>
    <w:rsid w:val="000B6984"/>
    <w:rsid w:val="000B7A07"/>
    <w:rsid w:val="000C260F"/>
    <w:rsid w:val="000C27E9"/>
    <w:rsid w:val="000C32CC"/>
    <w:rsid w:val="000C58E4"/>
    <w:rsid w:val="000C5C2C"/>
    <w:rsid w:val="000C6FA8"/>
    <w:rsid w:val="000C7BE2"/>
    <w:rsid w:val="000D0123"/>
    <w:rsid w:val="000D071B"/>
    <w:rsid w:val="000D3142"/>
    <w:rsid w:val="000D31BC"/>
    <w:rsid w:val="000D53CB"/>
    <w:rsid w:val="000D5658"/>
    <w:rsid w:val="000D5AB2"/>
    <w:rsid w:val="000D5DB6"/>
    <w:rsid w:val="000E01A6"/>
    <w:rsid w:val="000E0B6D"/>
    <w:rsid w:val="000E0C9F"/>
    <w:rsid w:val="000E1BD2"/>
    <w:rsid w:val="000E49F3"/>
    <w:rsid w:val="000E5197"/>
    <w:rsid w:val="000E51E2"/>
    <w:rsid w:val="000E5CF0"/>
    <w:rsid w:val="000E606A"/>
    <w:rsid w:val="000E6AEE"/>
    <w:rsid w:val="000F04E4"/>
    <w:rsid w:val="000F05CA"/>
    <w:rsid w:val="000F157B"/>
    <w:rsid w:val="000F24B2"/>
    <w:rsid w:val="000F298B"/>
    <w:rsid w:val="000F408E"/>
    <w:rsid w:val="000F4DEE"/>
    <w:rsid w:val="000F4F32"/>
    <w:rsid w:val="000F649F"/>
    <w:rsid w:val="000F7D1A"/>
    <w:rsid w:val="001010FC"/>
    <w:rsid w:val="0010497D"/>
    <w:rsid w:val="00106070"/>
    <w:rsid w:val="00106AA4"/>
    <w:rsid w:val="001076FB"/>
    <w:rsid w:val="00113912"/>
    <w:rsid w:val="00113C54"/>
    <w:rsid w:val="00114790"/>
    <w:rsid w:val="00120BC4"/>
    <w:rsid w:val="00121AD7"/>
    <w:rsid w:val="00121D5D"/>
    <w:rsid w:val="00121E32"/>
    <w:rsid w:val="00121EFD"/>
    <w:rsid w:val="00122102"/>
    <w:rsid w:val="00122B30"/>
    <w:rsid w:val="00123895"/>
    <w:rsid w:val="0012466C"/>
    <w:rsid w:val="001257B6"/>
    <w:rsid w:val="00125D8C"/>
    <w:rsid w:val="00126E43"/>
    <w:rsid w:val="00127D9E"/>
    <w:rsid w:val="0013219F"/>
    <w:rsid w:val="00133A60"/>
    <w:rsid w:val="00134F3A"/>
    <w:rsid w:val="00136232"/>
    <w:rsid w:val="001367F8"/>
    <w:rsid w:val="001410D8"/>
    <w:rsid w:val="0014242F"/>
    <w:rsid w:val="001424E8"/>
    <w:rsid w:val="001431D9"/>
    <w:rsid w:val="001434A0"/>
    <w:rsid w:val="001436E5"/>
    <w:rsid w:val="001446AA"/>
    <w:rsid w:val="00144836"/>
    <w:rsid w:val="00146BF2"/>
    <w:rsid w:val="00147FCB"/>
    <w:rsid w:val="00151BA8"/>
    <w:rsid w:val="00155077"/>
    <w:rsid w:val="00156AEA"/>
    <w:rsid w:val="00156B23"/>
    <w:rsid w:val="00156BF8"/>
    <w:rsid w:val="0015705C"/>
    <w:rsid w:val="00157C0E"/>
    <w:rsid w:val="00160DDA"/>
    <w:rsid w:val="001618EB"/>
    <w:rsid w:val="00162023"/>
    <w:rsid w:val="00162420"/>
    <w:rsid w:val="0016353F"/>
    <w:rsid w:val="00163676"/>
    <w:rsid w:val="00163DF0"/>
    <w:rsid w:val="001644C2"/>
    <w:rsid w:val="00166CC9"/>
    <w:rsid w:val="00166E13"/>
    <w:rsid w:val="001701FB"/>
    <w:rsid w:val="00172908"/>
    <w:rsid w:val="00172A60"/>
    <w:rsid w:val="00172BFA"/>
    <w:rsid w:val="00173A6A"/>
    <w:rsid w:val="00174FC2"/>
    <w:rsid w:val="001750C8"/>
    <w:rsid w:val="001759D7"/>
    <w:rsid w:val="001779ED"/>
    <w:rsid w:val="00177B94"/>
    <w:rsid w:val="00180C37"/>
    <w:rsid w:val="00180EA6"/>
    <w:rsid w:val="0018191A"/>
    <w:rsid w:val="00181B19"/>
    <w:rsid w:val="00182076"/>
    <w:rsid w:val="00186674"/>
    <w:rsid w:val="001908B9"/>
    <w:rsid w:val="00191E21"/>
    <w:rsid w:val="0019636F"/>
    <w:rsid w:val="00196392"/>
    <w:rsid w:val="00197D19"/>
    <w:rsid w:val="001A0B54"/>
    <w:rsid w:val="001A21D3"/>
    <w:rsid w:val="001A4E4C"/>
    <w:rsid w:val="001A56C8"/>
    <w:rsid w:val="001A66AB"/>
    <w:rsid w:val="001B1665"/>
    <w:rsid w:val="001B16F3"/>
    <w:rsid w:val="001B36EF"/>
    <w:rsid w:val="001B5415"/>
    <w:rsid w:val="001C113F"/>
    <w:rsid w:val="001C1B8D"/>
    <w:rsid w:val="001C2C91"/>
    <w:rsid w:val="001C4743"/>
    <w:rsid w:val="001C58A3"/>
    <w:rsid w:val="001C787C"/>
    <w:rsid w:val="001C7BA0"/>
    <w:rsid w:val="001C7C8C"/>
    <w:rsid w:val="001D08F9"/>
    <w:rsid w:val="001D17F1"/>
    <w:rsid w:val="001D2618"/>
    <w:rsid w:val="001D32E4"/>
    <w:rsid w:val="001D3FBE"/>
    <w:rsid w:val="001D4714"/>
    <w:rsid w:val="001D5BFE"/>
    <w:rsid w:val="001D5CA9"/>
    <w:rsid w:val="001D6814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3C4F"/>
    <w:rsid w:val="001E4817"/>
    <w:rsid w:val="001E4A6E"/>
    <w:rsid w:val="001E4D06"/>
    <w:rsid w:val="001E5EF4"/>
    <w:rsid w:val="001E6143"/>
    <w:rsid w:val="001E7726"/>
    <w:rsid w:val="001F0C45"/>
    <w:rsid w:val="001F162B"/>
    <w:rsid w:val="001F1BF5"/>
    <w:rsid w:val="001F337E"/>
    <w:rsid w:val="001F370C"/>
    <w:rsid w:val="001F38D9"/>
    <w:rsid w:val="001F4996"/>
    <w:rsid w:val="00200081"/>
    <w:rsid w:val="0020278B"/>
    <w:rsid w:val="00202C76"/>
    <w:rsid w:val="002038DE"/>
    <w:rsid w:val="002071A5"/>
    <w:rsid w:val="00207838"/>
    <w:rsid w:val="00207E75"/>
    <w:rsid w:val="00210549"/>
    <w:rsid w:val="00211A8F"/>
    <w:rsid w:val="002132E0"/>
    <w:rsid w:val="0021350A"/>
    <w:rsid w:val="00213F1D"/>
    <w:rsid w:val="0021505C"/>
    <w:rsid w:val="002163BD"/>
    <w:rsid w:val="002168A7"/>
    <w:rsid w:val="00217FBA"/>
    <w:rsid w:val="002205EB"/>
    <w:rsid w:val="002213B1"/>
    <w:rsid w:val="002224E1"/>
    <w:rsid w:val="00223459"/>
    <w:rsid w:val="002236AA"/>
    <w:rsid w:val="00225A56"/>
    <w:rsid w:val="00225EE2"/>
    <w:rsid w:val="00226644"/>
    <w:rsid w:val="002267E4"/>
    <w:rsid w:val="0022748A"/>
    <w:rsid w:val="002277C8"/>
    <w:rsid w:val="002305B3"/>
    <w:rsid w:val="0023218E"/>
    <w:rsid w:val="00232BE2"/>
    <w:rsid w:val="0023390F"/>
    <w:rsid w:val="00234237"/>
    <w:rsid w:val="002347A7"/>
    <w:rsid w:val="002359B3"/>
    <w:rsid w:val="00236E24"/>
    <w:rsid w:val="00237FD8"/>
    <w:rsid w:val="002409DB"/>
    <w:rsid w:val="0024481B"/>
    <w:rsid w:val="00245E7A"/>
    <w:rsid w:val="00246DFB"/>
    <w:rsid w:val="00247E37"/>
    <w:rsid w:val="002513AF"/>
    <w:rsid w:val="002513E8"/>
    <w:rsid w:val="002524CF"/>
    <w:rsid w:val="00252B57"/>
    <w:rsid w:val="00254C3C"/>
    <w:rsid w:val="0025630E"/>
    <w:rsid w:val="00257F4C"/>
    <w:rsid w:val="0026180B"/>
    <w:rsid w:val="0026196A"/>
    <w:rsid w:val="0026229D"/>
    <w:rsid w:val="002627DE"/>
    <w:rsid w:val="002631A6"/>
    <w:rsid w:val="00263537"/>
    <w:rsid w:val="00263D6D"/>
    <w:rsid w:val="0026731D"/>
    <w:rsid w:val="00271074"/>
    <w:rsid w:val="00271793"/>
    <w:rsid w:val="002723D6"/>
    <w:rsid w:val="00273B4E"/>
    <w:rsid w:val="00274FE8"/>
    <w:rsid w:val="00276037"/>
    <w:rsid w:val="00276E75"/>
    <w:rsid w:val="002779A2"/>
    <w:rsid w:val="00280289"/>
    <w:rsid w:val="002802AB"/>
    <w:rsid w:val="00281791"/>
    <w:rsid w:val="00281CAB"/>
    <w:rsid w:val="002826EC"/>
    <w:rsid w:val="0028376D"/>
    <w:rsid w:val="00284545"/>
    <w:rsid w:val="00285935"/>
    <w:rsid w:val="00286B56"/>
    <w:rsid w:val="0029392F"/>
    <w:rsid w:val="00293B2F"/>
    <w:rsid w:val="0029467F"/>
    <w:rsid w:val="0029501D"/>
    <w:rsid w:val="002957F1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56B7"/>
    <w:rsid w:val="002A5E03"/>
    <w:rsid w:val="002B0631"/>
    <w:rsid w:val="002B17AB"/>
    <w:rsid w:val="002B51FF"/>
    <w:rsid w:val="002B6A65"/>
    <w:rsid w:val="002B76F8"/>
    <w:rsid w:val="002C022C"/>
    <w:rsid w:val="002C17F2"/>
    <w:rsid w:val="002C1F9B"/>
    <w:rsid w:val="002C4335"/>
    <w:rsid w:val="002C43ED"/>
    <w:rsid w:val="002C46BE"/>
    <w:rsid w:val="002C489C"/>
    <w:rsid w:val="002C5095"/>
    <w:rsid w:val="002C5B38"/>
    <w:rsid w:val="002C5C92"/>
    <w:rsid w:val="002C5DC4"/>
    <w:rsid w:val="002C5FD0"/>
    <w:rsid w:val="002C63E0"/>
    <w:rsid w:val="002C72FD"/>
    <w:rsid w:val="002D1555"/>
    <w:rsid w:val="002D32C8"/>
    <w:rsid w:val="002D418E"/>
    <w:rsid w:val="002D42D0"/>
    <w:rsid w:val="002D4A27"/>
    <w:rsid w:val="002D4EE6"/>
    <w:rsid w:val="002D6FD2"/>
    <w:rsid w:val="002D7963"/>
    <w:rsid w:val="002E0607"/>
    <w:rsid w:val="002E0CA3"/>
    <w:rsid w:val="002E1E69"/>
    <w:rsid w:val="002E2681"/>
    <w:rsid w:val="002E3C41"/>
    <w:rsid w:val="002E43BE"/>
    <w:rsid w:val="002E4570"/>
    <w:rsid w:val="002E5756"/>
    <w:rsid w:val="002E6558"/>
    <w:rsid w:val="002F0E6D"/>
    <w:rsid w:val="002F0EF5"/>
    <w:rsid w:val="002F14F1"/>
    <w:rsid w:val="002F1875"/>
    <w:rsid w:val="002F46B0"/>
    <w:rsid w:val="002F5843"/>
    <w:rsid w:val="0030082C"/>
    <w:rsid w:val="00302C27"/>
    <w:rsid w:val="0030332C"/>
    <w:rsid w:val="003046A2"/>
    <w:rsid w:val="00305DF6"/>
    <w:rsid w:val="0030698E"/>
    <w:rsid w:val="00311A07"/>
    <w:rsid w:val="00311ADD"/>
    <w:rsid w:val="00311CD0"/>
    <w:rsid w:val="003136B4"/>
    <w:rsid w:val="00314948"/>
    <w:rsid w:val="00315ECF"/>
    <w:rsid w:val="003205C0"/>
    <w:rsid w:val="00321CC3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47C"/>
    <w:rsid w:val="003264D9"/>
    <w:rsid w:val="0033349E"/>
    <w:rsid w:val="00333753"/>
    <w:rsid w:val="00337268"/>
    <w:rsid w:val="003378CF"/>
    <w:rsid w:val="00337AAB"/>
    <w:rsid w:val="0034054F"/>
    <w:rsid w:val="003409B6"/>
    <w:rsid w:val="00340D4E"/>
    <w:rsid w:val="00340D9D"/>
    <w:rsid w:val="003416E6"/>
    <w:rsid w:val="0034296D"/>
    <w:rsid w:val="00342E20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11A5"/>
    <w:rsid w:val="0035212C"/>
    <w:rsid w:val="00352A20"/>
    <w:rsid w:val="0035301E"/>
    <w:rsid w:val="003530FD"/>
    <w:rsid w:val="003531AE"/>
    <w:rsid w:val="00354346"/>
    <w:rsid w:val="00355C62"/>
    <w:rsid w:val="00355CB6"/>
    <w:rsid w:val="0035643C"/>
    <w:rsid w:val="00360392"/>
    <w:rsid w:val="0036237C"/>
    <w:rsid w:val="0036273C"/>
    <w:rsid w:val="00362A6B"/>
    <w:rsid w:val="00365C93"/>
    <w:rsid w:val="00367C83"/>
    <w:rsid w:val="00371506"/>
    <w:rsid w:val="00371CFA"/>
    <w:rsid w:val="00372B46"/>
    <w:rsid w:val="00372CF6"/>
    <w:rsid w:val="00374C3C"/>
    <w:rsid w:val="00374FB8"/>
    <w:rsid w:val="003754F8"/>
    <w:rsid w:val="00376C26"/>
    <w:rsid w:val="00380AB2"/>
    <w:rsid w:val="00382621"/>
    <w:rsid w:val="00382BF1"/>
    <w:rsid w:val="00382D04"/>
    <w:rsid w:val="00382F34"/>
    <w:rsid w:val="00385C78"/>
    <w:rsid w:val="00385F34"/>
    <w:rsid w:val="003863D1"/>
    <w:rsid w:val="003907EF"/>
    <w:rsid w:val="00390FB9"/>
    <w:rsid w:val="00391011"/>
    <w:rsid w:val="00391CA1"/>
    <w:rsid w:val="00393E44"/>
    <w:rsid w:val="00393FB0"/>
    <w:rsid w:val="00394726"/>
    <w:rsid w:val="003949D9"/>
    <w:rsid w:val="00395337"/>
    <w:rsid w:val="00397112"/>
    <w:rsid w:val="003A05AC"/>
    <w:rsid w:val="003A0A0B"/>
    <w:rsid w:val="003A1B69"/>
    <w:rsid w:val="003A3922"/>
    <w:rsid w:val="003A3A61"/>
    <w:rsid w:val="003A4E48"/>
    <w:rsid w:val="003A4EE2"/>
    <w:rsid w:val="003A5823"/>
    <w:rsid w:val="003A6239"/>
    <w:rsid w:val="003A69F7"/>
    <w:rsid w:val="003A71C1"/>
    <w:rsid w:val="003B0561"/>
    <w:rsid w:val="003B124E"/>
    <w:rsid w:val="003B17CA"/>
    <w:rsid w:val="003B1EFE"/>
    <w:rsid w:val="003B2995"/>
    <w:rsid w:val="003B40D3"/>
    <w:rsid w:val="003B56CC"/>
    <w:rsid w:val="003B6FDB"/>
    <w:rsid w:val="003B756E"/>
    <w:rsid w:val="003C0098"/>
    <w:rsid w:val="003C1392"/>
    <w:rsid w:val="003C16B4"/>
    <w:rsid w:val="003C1BF5"/>
    <w:rsid w:val="003C2B01"/>
    <w:rsid w:val="003C31A8"/>
    <w:rsid w:val="003C50D8"/>
    <w:rsid w:val="003C6B8F"/>
    <w:rsid w:val="003C7A86"/>
    <w:rsid w:val="003D07C5"/>
    <w:rsid w:val="003D368F"/>
    <w:rsid w:val="003D39BC"/>
    <w:rsid w:val="003D3E8A"/>
    <w:rsid w:val="003D422C"/>
    <w:rsid w:val="003D4E96"/>
    <w:rsid w:val="003D54B2"/>
    <w:rsid w:val="003D5895"/>
    <w:rsid w:val="003D61BB"/>
    <w:rsid w:val="003D7991"/>
    <w:rsid w:val="003E0264"/>
    <w:rsid w:val="003E09A4"/>
    <w:rsid w:val="003E1144"/>
    <w:rsid w:val="003E157D"/>
    <w:rsid w:val="003E3CEE"/>
    <w:rsid w:val="003E3DE9"/>
    <w:rsid w:val="003E52F6"/>
    <w:rsid w:val="003E582C"/>
    <w:rsid w:val="003E667C"/>
    <w:rsid w:val="003E76A9"/>
    <w:rsid w:val="003F26F3"/>
    <w:rsid w:val="003F3EC4"/>
    <w:rsid w:val="003F4D0A"/>
    <w:rsid w:val="003F5263"/>
    <w:rsid w:val="003F68CE"/>
    <w:rsid w:val="003F6F9A"/>
    <w:rsid w:val="003F7183"/>
    <w:rsid w:val="003F799D"/>
    <w:rsid w:val="00400246"/>
    <w:rsid w:val="00400CC0"/>
    <w:rsid w:val="00401AAB"/>
    <w:rsid w:val="004024BE"/>
    <w:rsid w:val="00404986"/>
    <w:rsid w:val="00404BE8"/>
    <w:rsid w:val="004069B2"/>
    <w:rsid w:val="00407094"/>
    <w:rsid w:val="00407295"/>
    <w:rsid w:val="00407878"/>
    <w:rsid w:val="0041026D"/>
    <w:rsid w:val="0041030D"/>
    <w:rsid w:val="00410BFA"/>
    <w:rsid w:val="00412AE2"/>
    <w:rsid w:val="00415460"/>
    <w:rsid w:val="004164BC"/>
    <w:rsid w:val="0041708C"/>
    <w:rsid w:val="00422994"/>
    <w:rsid w:val="004232FA"/>
    <w:rsid w:val="00423A1D"/>
    <w:rsid w:val="00423E76"/>
    <w:rsid w:val="004241E8"/>
    <w:rsid w:val="004259D7"/>
    <w:rsid w:val="0042644A"/>
    <w:rsid w:val="0042718F"/>
    <w:rsid w:val="00427550"/>
    <w:rsid w:val="0043176B"/>
    <w:rsid w:val="00432F39"/>
    <w:rsid w:val="00433A7C"/>
    <w:rsid w:val="004363F5"/>
    <w:rsid w:val="00436486"/>
    <w:rsid w:val="00436EA2"/>
    <w:rsid w:val="00436F15"/>
    <w:rsid w:val="00440000"/>
    <w:rsid w:val="00440433"/>
    <w:rsid w:val="004431AC"/>
    <w:rsid w:val="004431FF"/>
    <w:rsid w:val="0044420A"/>
    <w:rsid w:val="004444C2"/>
    <w:rsid w:val="004476A7"/>
    <w:rsid w:val="00447928"/>
    <w:rsid w:val="00450586"/>
    <w:rsid w:val="00450D24"/>
    <w:rsid w:val="00450F04"/>
    <w:rsid w:val="004511D4"/>
    <w:rsid w:val="00451C9F"/>
    <w:rsid w:val="004531C6"/>
    <w:rsid w:val="004543E8"/>
    <w:rsid w:val="004559E9"/>
    <w:rsid w:val="00455AF3"/>
    <w:rsid w:val="0045671C"/>
    <w:rsid w:val="00456C75"/>
    <w:rsid w:val="0045771B"/>
    <w:rsid w:val="0046229B"/>
    <w:rsid w:val="0046486F"/>
    <w:rsid w:val="00464D9B"/>
    <w:rsid w:val="00466CAD"/>
    <w:rsid w:val="00470EC1"/>
    <w:rsid w:val="0047160D"/>
    <w:rsid w:val="004743AF"/>
    <w:rsid w:val="00474998"/>
    <w:rsid w:val="00474F0B"/>
    <w:rsid w:val="00476A0E"/>
    <w:rsid w:val="004808D1"/>
    <w:rsid w:val="00482BF8"/>
    <w:rsid w:val="00482EC3"/>
    <w:rsid w:val="0048313E"/>
    <w:rsid w:val="004839F2"/>
    <w:rsid w:val="004845F1"/>
    <w:rsid w:val="004848E1"/>
    <w:rsid w:val="0048528B"/>
    <w:rsid w:val="00485838"/>
    <w:rsid w:val="00487AB0"/>
    <w:rsid w:val="00487F00"/>
    <w:rsid w:val="00492116"/>
    <w:rsid w:val="0049394F"/>
    <w:rsid w:val="004955BB"/>
    <w:rsid w:val="0049741E"/>
    <w:rsid w:val="004A0A60"/>
    <w:rsid w:val="004A19BC"/>
    <w:rsid w:val="004A279D"/>
    <w:rsid w:val="004A2CD2"/>
    <w:rsid w:val="004A2FBD"/>
    <w:rsid w:val="004A4A9A"/>
    <w:rsid w:val="004A6072"/>
    <w:rsid w:val="004B0D07"/>
    <w:rsid w:val="004B1258"/>
    <w:rsid w:val="004B30DA"/>
    <w:rsid w:val="004B3D66"/>
    <w:rsid w:val="004B41B5"/>
    <w:rsid w:val="004B59C9"/>
    <w:rsid w:val="004B7DDF"/>
    <w:rsid w:val="004C38B5"/>
    <w:rsid w:val="004C7C89"/>
    <w:rsid w:val="004D0B8E"/>
    <w:rsid w:val="004D0E60"/>
    <w:rsid w:val="004D0FF1"/>
    <w:rsid w:val="004D19FB"/>
    <w:rsid w:val="004D2D1C"/>
    <w:rsid w:val="004D4FD3"/>
    <w:rsid w:val="004D5999"/>
    <w:rsid w:val="004D5EC8"/>
    <w:rsid w:val="004D7EC3"/>
    <w:rsid w:val="004E3939"/>
    <w:rsid w:val="004E408D"/>
    <w:rsid w:val="004E5EAC"/>
    <w:rsid w:val="004E61C9"/>
    <w:rsid w:val="004E6255"/>
    <w:rsid w:val="004E6590"/>
    <w:rsid w:val="004E6975"/>
    <w:rsid w:val="004E6A48"/>
    <w:rsid w:val="004F2ADE"/>
    <w:rsid w:val="004F3270"/>
    <w:rsid w:val="004F3D93"/>
    <w:rsid w:val="004F4453"/>
    <w:rsid w:val="004F639B"/>
    <w:rsid w:val="00500835"/>
    <w:rsid w:val="00501D12"/>
    <w:rsid w:val="00504313"/>
    <w:rsid w:val="005055E2"/>
    <w:rsid w:val="00506305"/>
    <w:rsid w:val="0050725A"/>
    <w:rsid w:val="005101E8"/>
    <w:rsid w:val="005105A6"/>
    <w:rsid w:val="00510C96"/>
    <w:rsid w:val="005121DC"/>
    <w:rsid w:val="00512CBC"/>
    <w:rsid w:val="005138FD"/>
    <w:rsid w:val="00514A15"/>
    <w:rsid w:val="00514EF9"/>
    <w:rsid w:val="00514FD9"/>
    <w:rsid w:val="00515AC1"/>
    <w:rsid w:val="00516490"/>
    <w:rsid w:val="0052055C"/>
    <w:rsid w:val="0052321B"/>
    <w:rsid w:val="00524F31"/>
    <w:rsid w:val="00526D09"/>
    <w:rsid w:val="0052712F"/>
    <w:rsid w:val="00531EB8"/>
    <w:rsid w:val="00532AA7"/>
    <w:rsid w:val="00532C08"/>
    <w:rsid w:val="00533838"/>
    <w:rsid w:val="0053546F"/>
    <w:rsid w:val="00535C43"/>
    <w:rsid w:val="00535EC3"/>
    <w:rsid w:val="00535FFB"/>
    <w:rsid w:val="00537787"/>
    <w:rsid w:val="00541393"/>
    <w:rsid w:val="00543CA5"/>
    <w:rsid w:val="005443B5"/>
    <w:rsid w:val="00544ADC"/>
    <w:rsid w:val="00544AE0"/>
    <w:rsid w:val="00545943"/>
    <w:rsid w:val="005460A2"/>
    <w:rsid w:val="005460B9"/>
    <w:rsid w:val="00550F42"/>
    <w:rsid w:val="0055385A"/>
    <w:rsid w:val="005548FE"/>
    <w:rsid w:val="005552B8"/>
    <w:rsid w:val="005563D3"/>
    <w:rsid w:val="00556DA5"/>
    <w:rsid w:val="0055741B"/>
    <w:rsid w:val="00557D1F"/>
    <w:rsid w:val="0056238D"/>
    <w:rsid w:val="005631D7"/>
    <w:rsid w:val="00563354"/>
    <w:rsid w:val="00563DD1"/>
    <w:rsid w:val="00564819"/>
    <w:rsid w:val="00565B37"/>
    <w:rsid w:val="0056619D"/>
    <w:rsid w:val="00567286"/>
    <w:rsid w:val="005678DD"/>
    <w:rsid w:val="005700AE"/>
    <w:rsid w:val="00571A03"/>
    <w:rsid w:val="00572820"/>
    <w:rsid w:val="00576824"/>
    <w:rsid w:val="00580B50"/>
    <w:rsid w:val="00581F6E"/>
    <w:rsid w:val="0058505C"/>
    <w:rsid w:val="005867F6"/>
    <w:rsid w:val="005875B3"/>
    <w:rsid w:val="0059009B"/>
    <w:rsid w:val="00591571"/>
    <w:rsid w:val="00591611"/>
    <w:rsid w:val="00592060"/>
    <w:rsid w:val="00592DBB"/>
    <w:rsid w:val="005935DB"/>
    <w:rsid w:val="00593DCB"/>
    <w:rsid w:val="00593FC2"/>
    <w:rsid w:val="005941D2"/>
    <w:rsid w:val="00594596"/>
    <w:rsid w:val="0059480F"/>
    <w:rsid w:val="00594848"/>
    <w:rsid w:val="0059484C"/>
    <w:rsid w:val="00595B1B"/>
    <w:rsid w:val="00595FF3"/>
    <w:rsid w:val="0059686E"/>
    <w:rsid w:val="005A014F"/>
    <w:rsid w:val="005A04E0"/>
    <w:rsid w:val="005A102F"/>
    <w:rsid w:val="005A1D97"/>
    <w:rsid w:val="005A1E34"/>
    <w:rsid w:val="005A24B7"/>
    <w:rsid w:val="005A26CA"/>
    <w:rsid w:val="005A5220"/>
    <w:rsid w:val="005B08ED"/>
    <w:rsid w:val="005B5C8F"/>
    <w:rsid w:val="005B64A3"/>
    <w:rsid w:val="005B7437"/>
    <w:rsid w:val="005C0E98"/>
    <w:rsid w:val="005C10D8"/>
    <w:rsid w:val="005C18CC"/>
    <w:rsid w:val="005C195E"/>
    <w:rsid w:val="005C1E6A"/>
    <w:rsid w:val="005C2144"/>
    <w:rsid w:val="005C3C2A"/>
    <w:rsid w:val="005C4479"/>
    <w:rsid w:val="005C5977"/>
    <w:rsid w:val="005C5B94"/>
    <w:rsid w:val="005C612D"/>
    <w:rsid w:val="005D3721"/>
    <w:rsid w:val="005D4515"/>
    <w:rsid w:val="005D5969"/>
    <w:rsid w:val="005E1F03"/>
    <w:rsid w:val="005E2048"/>
    <w:rsid w:val="005E282B"/>
    <w:rsid w:val="005E39CF"/>
    <w:rsid w:val="005E3C83"/>
    <w:rsid w:val="005E5367"/>
    <w:rsid w:val="005E55C1"/>
    <w:rsid w:val="005E5F87"/>
    <w:rsid w:val="005E6E6D"/>
    <w:rsid w:val="005E7133"/>
    <w:rsid w:val="005E72CF"/>
    <w:rsid w:val="005E745F"/>
    <w:rsid w:val="005E78B1"/>
    <w:rsid w:val="005E7D15"/>
    <w:rsid w:val="005F08EC"/>
    <w:rsid w:val="005F099E"/>
    <w:rsid w:val="005F241E"/>
    <w:rsid w:val="005F3EEE"/>
    <w:rsid w:val="005F5FCE"/>
    <w:rsid w:val="005F6E16"/>
    <w:rsid w:val="005F745C"/>
    <w:rsid w:val="005F75EC"/>
    <w:rsid w:val="00600CEF"/>
    <w:rsid w:val="00600F56"/>
    <w:rsid w:val="00600FAB"/>
    <w:rsid w:val="006020C6"/>
    <w:rsid w:val="006027B0"/>
    <w:rsid w:val="0060565E"/>
    <w:rsid w:val="0060642B"/>
    <w:rsid w:val="0060706A"/>
    <w:rsid w:val="0060765B"/>
    <w:rsid w:val="00610190"/>
    <w:rsid w:val="006123CB"/>
    <w:rsid w:val="00613180"/>
    <w:rsid w:val="00613CE2"/>
    <w:rsid w:val="00613EA5"/>
    <w:rsid w:val="0061407F"/>
    <w:rsid w:val="00614FAA"/>
    <w:rsid w:val="0061559D"/>
    <w:rsid w:val="00615E5A"/>
    <w:rsid w:val="00617563"/>
    <w:rsid w:val="00617E85"/>
    <w:rsid w:val="00620705"/>
    <w:rsid w:val="00620B6D"/>
    <w:rsid w:val="006214FB"/>
    <w:rsid w:val="00621FDF"/>
    <w:rsid w:val="00622394"/>
    <w:rsid w:val="006242F9"/>
    <w:rsid w:val="00624EEB"/>
    <w:rsid w:val="00625260"/>
    <w:rsid w:val="006303E9"/>
    <w:rsid w:val="00631347"/>
    <w:rsid w:val="00631A53"/>
    <w:rsid w:val="00633F7F"/>
    <w:rsid w:val="00634D40"/>
    <w:rsid w:val="00635D56"/>
    <w:rsid w:val="006362A7"/>
    <w:rsid w:val="006364C8"/>
    <w:rsid w:val="00637758"/>
    <w:rsid w:val="0063786A"/>
    <w:rsid w:val="00640544"/>
    <w:rsid w:val="00640CCD"/>
    <w:rsid w:val="00642220"/>
    <w:rsid w:val="0064270F"/>
    <w:rsid w:val="00642C37"/>
    <w:rsid w:val="00643287"/>
    <w:rsid w:val="0064379D"/>
    <w:rsid w:val="00644F59"/>
    <w:rsid w:val="006478C5"/>
    <w:rsid w:val="0065192E"/>
    <w:rsid w:val="00651DE4"/>
    <w:rsid w:val="00652976"/>
    <w:rsid w:val="00652B67"/>
    <w:rsid w:val="00653138"/>
    <w:rsid w:val="006532F0"/>
    <w:rsid w:val="006538C3"/>
    <w:rsid w:val="00653DA9"/>
    <w:rsid w:val="00653DC6"/>
    <w:rsid w:val="00655100"/>
    <w:rsid w:val="00655997"/>
    <w:rsid w:val="00655D4F"/>
    <w:rsid w:val="00656632"/>
    <w:rsid w:val="0065729E"/>
    <w:rsid w:val="006612FD"/>
    <w:rsid w:val="00666EA9"/>
    <w:rsid w:val="006677A1"/>
    <w:rsid w:val="00673CF1"/>
    <w:rsid w:val="00675360"/>
    <w:rsid w:val="006818B7"/>
    <w:rsid w:val="00681953"/>
    <w:rsid w:val="006836DA"/>
    <w:rsid w:val="006836EC"/>
    <w:rsid w:val="00683DCB"/>
    <w:rsid w:val="006847E2"/>
    <w:rsid w:val="006853AF"/>
    <w:rsid w:val="0068560F"/>
    <w:rsid w:val="00685954"/>
    <w:rsid w:val="00686154"/>
    <w:rsid w:val="006870A9"/>
    <w:rsid w:val="006875D4"/>
    <w:rsid w:val="00691A14"/>
    <w:rsid w:val="006923FA"/>
    <w:rsid w:val="00692CCD"/>
    <w:rsid w:val="006931A2"/>
    <w:rsid w:val="00694207"/>
    <w:rsid w:val="006A0B42"/>
    <w:rsid w:val="006A2503"/>
    <w:rsid w:val="006A2E34"/>
    <w:rsid w:val="006A4399"/>
    <w:rsid w:val="006A448E"/>
    <w:rsid w:val="006A5AE8"/>
    <w:rsid w:val="006B4269"/>
    <w:rsid w:val="006B51BF"/>
    <w:rsid w:val="006B657D"/>
    <w:rsid w:val="006B67EA"/>
    <w:rsid w:val="006C1365"/>
    <w:rsid w:val="006C2B79"/>
    <w:rsid w:val="006C2FC4"/>
    <w:rsid w:val="006C39B7"/>
    <w:rsid w:val="006C7110"/>
    <w:rsid w:val="006C7631"/>
    <w:rsid w:val="006D0ECA"/>
    <w:rsid w:val="006D1034"/>
    <w:rsid w:val="006D1EE6"/>
    <w:rsid w:val="006D2859"/>
    <w:rsid w:val="006D3F6C"/>
    <w:rsid w:val="006D41E4"/>
    <w:rsid w:val="006D4C4C"/>
    <w:rsid w:val="006D574E"/>
    <w:rsid w:val="006D584F"/>
    <w:rsid w:val="006E0103"/>
    <w:rsid w:val="006E4C34"/>
    <w:rsid w:val="006E5D23"/>
    <w:rsid w:val="006E5DD6"/>
    <w:rsid w:val="006E65FB"/>
    <w:rsid w:val="006E757B"/>
    <w:rsid w:val="006F1621"/>
    <w:rsid w:val="006F333D"/>
    <w:rsid w:val="006F3662"/>
    <w:rsid w:val="006F5327"/>
    <w:rsid w:val="006F5BA9"/>
    <w:rsid w:val="006F6735"/>
    <w:rsid w:val="006F6747"/>
    <w:rsid w:val="006F6ADD"/>
    <w:rsid w:val="006F7523"/>
    <w:rsid w:val="006F7A86"/>
    <w:rsid w:val="006F7C8C"/>
    <w:rsid w:val="007008D2"/>
    <w:rsid w:val="0070167C"/>
    <w:rsid w:val="00701B7A"/>
    <w:rsid w:val="00702143"/>
    <w:rsid w:val="007040D2"/>
    <w:rsid w:val="00704D97"/>
    <w:rsid w:val="00704DD7"/>
    <w:rsid w:val="0070680F"/>
    <w:rsid w:val="00707946"/>
    <w:rsid w:val="00707A23"/>
    <w:rsid w:val="007103DE"/>
    <w:rsid w:val="00711277"/>
    <w:rsid w:val="00711C13"/>
    <w:rsid w:val="007127D3"/>
    <w:rsid w:val="00712C30"/>
    <w:rsid w:val="007134B7"/>
    <w:rsid w:val="00713E6B"/>
    <w:rsid w:val="00717B0B"/>
    <w:rsid w:val="00717F4B"/>
    <w:rsid w:val="0072167F"/>
    <w:rsid w:val="00721DAF"/>
    <w:rsid w:val="00723CAD"/>
    <w:rsid w:val="00731CFC"/>
    <w:rsid w:val="00731FDF"/>
    <w:rsid w:val="007323A0"/>
    <w:rsid w:val="00732B29"/>
    <w:rsid w:val="00734765"/>
    <w:rsid w:val="00734987"/>
    <w:rsid w:val="00735F63"/>
    <w:rsid w:val="00737DCB"/>
    <w:rsid w:val="007412E2"/>
    <w:rsid w:val="007415C6"/>
    <w:rsid w:val="0074371E"/>
    <w:rsid w:val="00745335"/>
    <w:rsid w:val="0074689C"/>
    <w:rsid w:val="00751F12"/>
    <w:rsid w:val="0075224C"/>
    <w:rsid w:val="00752F50"/>
    <w:rsid w:val="0075351B"/>
    <w:rsid w:val="00756305"/>
    <w:rsid w:val="00757314"/>
    <w:rsid w:val="00757E4F"/>
    <w:rsid w:val="0076064E"/>
    <w:rsid w:val="0076108C"/>
    <w:rsid w:val="007612BE"/>
    <w:rsid w:val="00762189"/>
    <w:rsid w:val="00763E3F"/>
    <w:rsid w:val="00764DF8"/>
    <w:rsid w:val="007653AE"/>
    <w:rsid w:val="00765C90"/>
    <w:rsid w:val="00766158"/>
    <w:rsid w:val="00767DD7"/>
    <w:rsid w:val="007702C6"/>
    <w:rsid w:val="007707B1"/>
    <w:rsid w:val="00770E64"/>
    <w:rsid w:val="00771F37"/>
    <w:rsid w:val="00772A43"/>
    <w:rsid w:val="007743B3"/>
    <w:rsid w:val="0077461C"/>
    <w:rsid w:val="00774769"/>
    <w:rsid w:val="00777BAA"/>
    <w:rsid w:val="00784152"/>
    <w:rsid w:val="00784D35"/>
    <w:rsid w:val="00785B5E"/>
    <w:rsid w:val="00787772"/>
    <w:rsid w:val="00787B2C"/>
    <w:rsid w:val="00787F45"/>
    <w:rsid w:val="00790813"/>
    <w:rsid w:val="00790AB2"/>
    <w:rsid w:val="00791CEF"/>
    <w:rsid w:val="00791F94"/>
    <w:rsid w:val="00791FAE"/>
    <w:rsid w:val="007932B8"/>
    <w:rsid w:val="0079342C"/>
    <w:rsid w:val="00793AAD"/>
    <w:rsid w:val="007947CB"/>
    <w:rsid w:val="00796580"/>
    <w:rsid w:val="007974F2"/>
    <w:rsid w:val="007976EF"/>
    <w:rsid w:val="007A0813"/>
    <w:rsid w:val="007A1732"/>
    <w:rsid w:val="007A1A3B"/>
    <w:rsid w:val="007A1C99"/>
    <w:rsid w:val="007A1D03"/>
    <w:rsid w:val="007A24E1"/>
    <w:rsid w:val="007A34D1"/>
    <w:rsid w:val="007A36CF"/>
    <w:rsid w:val="007A3E76"/>
    <w:rsid w:val="007A4DF0"/>
    <w:rsid w:val="007A6DB7"/>
    <w:rsid w:val="007A6EAB"/>
    <w:rsid w:val="007A7F17"/>
    <w:rsid w:val="007B1210"/>
    <w:rsid w:val="007B1E13"/>
    <w:rsid w:val="007B2A4B"/>
    <w:rsid w:val="007B33BF"/>
    <w:rsid w:val="007B3419"/>
    <w:rsid w:val="007B34C5"/>
    <w:rsid w:val="007B4B44"/>
    <w:rsid w:val="007B52A6"/>
    <w:rsid w:val="007B5BBE"/>
    <w:rsid w:val="007B669D"/>
    <w:rsid w:val="007B6947"/>
    <w:rsid w:val="007B6C30"/>
    <w:rsid w:val="007B7647"/>
    <w:rsid w:val="007C292C"/>
    <w:rsid w:val="007C33D2"/>
    <w:rsid w:val="007C39AE"/>
    <w:rsid w:val="007C415D"/>
    <w:rsid w:val="007C493D"/>
    <w:rsid w:val="007C4BC6"/>
    <w:rsid w:val="007C4E67"/>
    <w:rsid w:val="007C6AC4"/>
    <w:rsid w:val="007D53B9"/>
    <w:rsid w:val="007D5BC5"/>
    <w:rsid w:val="007D67B2"/>
    <w:rsid w:val="007D6EB3"/>
    <w:rsid w:val="007D6F92"/>
    <w:rsid w:val="007D73F8"/>
    <w:rsid w:val="007E036C"/>
    <w:rsid w:val="007E093F"/>
    <w:rsid w:val="007E0BA9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3513"/>
    <w:rsid w:val="007F3B9A"/>
    <w:rsid w:val="007F3F31"/>
    <w:rsid w:val="007F48AA"/>
    <w:rsid w:val="007F4BD1"/>
    <w:rsid w:val="007F7AF7"/>
    <w:rsid w:val="007F7BA9"/>
    <w:rsid w:val="008002E9"/>
    <w:rsid w:val="00800DA7"/>
    <w:rsid w:val="0080216B"/>
    <w:rsid w:val="008038C0"/>
    <w:rsid w:val="00803F22"/>
    <w:rsid w:val="008050DC"/>
    <w:rsid w:val="008104A8"/>
    <w:rsid w:val="008114FD"/>
    <w:rsid w:val="00812362"/>
    <w:rsid w:val="00814BD1"/>
    <w:rsid w:val="008156CE"/>
    <w:rsid w:val="00817111"/>
    <w:rsid w:val="008171F5"/>
    <w:rsid w:val="00817630"/>
    <w:rsid w:val="00822194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34"/>
    <w:rsid w:val="00836889"/>
    <w:rsid w:val="00836F7B"/>
    <w:rsid w:val="00840792"/>
    <w:rsid w:val="008418B2"/>
    <w:rsid w:val="00843D05"/>
    <w:rsid w:val="00843E8A"/>
    <w:rsid w:val="0084459E"/>
    <w:rsid w:val="00845737"/>
    <w:rsid w:val="008466AE"/>
    <w:rsid w:val="00846D79"/>
    <w:rsid w:val="00846F69"/>
    <w:rsid w:val="008507DE"/>
    <w:rsid w:val="00850F7D"/>
    <w:rsid w:val="008514E5"/>
    <w:rsid w:val="00851E90"/>
    <w:rsid w:val="00852128"/>
    <w:rsid w:val="008525FC"/>
    <w:rsid w:val="0085298B"/>
    <w:rsid w:val="00852EE2"/>
    <w:rsid w:val="008534AE"/>
    <w:rsid w:val="00857D57"/>
    <w:rsid w:val="00861EED"/>
    <w:rsid w:val="008635C2"/>
    <w:rsid w:val="00866D66"/>
    <w:rsid w:val="00867CD5"/>
    <w:rsid w:val="008725AE"/>
    <w:rsid w:val="00873037"/>
    <w:rsid w:val="00874118"/>
    <w:rsid w:val="0087467B"/>
    <w:rsid w:val="0087573D"/>
    <w:rsid w:val="00875766"/>
    <w:rsid w:val="00876273"/>
    <w:rsid w:val="008801EF"/>
    <w:rsid w:val="00880CDD"/>
    <w:rsid w:val="00882371"/>
    <w:rsid w:val="0088242E"/>
    <w:rsid w:val="008847A9"/>
    <w:rsid w:val="008854A5"/>
    <w:rsid w:val="008856C7"/>
    <w:rsid w:val="00886432"/>
    <w:rsid w:val="00887B5F"/>
    <w:rsid w:val="008905DA"/>
    <w:rsid w:val="00891121"/>
    <w:rsid w:val="00891179"/>
    <w:rsid w:val="00891189"/>
    <w:rsid w:val="008912D6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0B75"/>
    <w:rsid w:val="008A0D52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616"/>
    <w:rsid w:val="008B3E2D"/>
    <w:rsid w:val="008B3E39"/>
    <w:rsid w:val="008B4737"/>
    <w:rsid w:val="008B551D"/>
    <w:rsid w:val="008B6C68"/>
    <w:rsid w:val="008B739F"/>
    <w:rsid w:val="008C0614"/>
    <w:rsid w:val="008C06F9"/>
    <w:rsid w:val="008C0A16"/>
    <w:rsid w:val="008C0B86"/>
    <w:rsid w:val="008C28D0"/>
    <w:rsid w:val="008C3237"/>
    <w:rsid w:val="008C4220"/>
    <w:rsid w:val="008C4D97"/>
    <w:rsid w:val="008C53B8"/>
    <w:rsid w:val="008C5B03"/>
    <w:rsid w:val="008C7687"/>
    <w:rsid w:val="008C7787"/>
    <w:rsid w:val="008C7BC7"/>
    <w:rsid w:val="008C7BE4"/>
    <w:rsid w:val="008C7FB7"/>
    <w:rsid w:val="008D245D"/>
    <w:rsid w:val="008D2D82"/>
    <w:rsid w:val="008D40E5"/>
    <w:rsid w:val="008D47F1"/>
    <w:rsid w:val="008D641F"/>
    <w:rsid w:val="008E0ACE"/>
    <w:rsid w:val="008E1F05"/>
    <w:rsid w:val="008E4346"/>
    <w:rsid w:val="008E4FA1"/>
    <w:rsid w:val="008E5B1A"/>
    <w:rsid w:val="008E67B4"/>
    <w:rsid w:val="008E7033"/>
    <w:rsid w:val="008F06ED"/>
    <w:rsid w:val="008F14CE"/>
    <w:rsid w:val="008F4600"/>
    <w:rsid w:val="008F4F49"/>
    <w:rsid w:val="008F56CF"/>
    <w:rsid w:val="008F59DA"/>
    <w:rsid w:val="008F6F33"/>
    <w:rsid w:val="008F77A4"/>
    <w:rsid w:val="0090099C"/>
    <w:rsid w:val="00901BFF"/>
    <w:rsid w:val="00903088"/>
    <w:rsid w:val="009037C2"/>
    <w:rsid w:val="00903C26"/>
    <w:rsid w:val="00907AEE"/>
    <w:rsid w:val="00914848"/>
    <w:rsid w:val="00914D22"/>
    <w:rsid w:val="0091574C"/>
    <w:rsid w:val="0092045F"/>
    <w:rsid w:val="00922C4E"/>
    <w:rsid w:val="0092329A"/>
    <w:rsid w:val="00924C66"/>
    <w:rsid w:val="00925741"/>
    <w:rsid w:val="0092579B"/>
    <w:rsid w:val="00926EF6"/>
    <w:rsid w:val="009304FF"/>
    <w:rsid w:val="00931964"/>
    <w:rsid w:val="00933837"/>
    <w:rsid w:val="00934C38"/>
    <w:rsid w:val="00935743"/>
    <w:rsid w:val="009370EE"/>
    <w:rsid w:val="00937222"/>
    <w:rsid w:val="009379F7"/>
    <w:rsid w:val="00937BEF"/>
    <w:rsid w:val="0094031D"/>
    <w:rsid w:val="00941F48"/>
    <w:rsid w:val="009439CB"/>
    <w:rsid w:val="00946C3E"/>
    <w:rsid w:val="009505F7"/>
    <w:rsid w:val="009512C5"/>
    <w:rsid w:val="009522E2"/>
    <w:rsid w:val="00952C7C"/>
    <w:rsid w:val="00953C3A"/>
    <w:rsid w:val="009546B5"/>
    <w:rsid w:val="00956EEB"/>
    <w:rsid w:val="00957337"/>
    <w:rsid w:val="0096010F"/>
    <w:rsid w:val="00960B9D"/>
    <w:rsid w:val="00961A75"/>
    <w:rsid w:val="009632F9"/>
    <w:rsid w:val="009634B3"/>
    <w:rsid w:val="00964166"/>
    <w:rsid w:val="009642E6"/>
    <w:rsid w:val="0096589C"/>
    <w:rsid w:val="00966D01"/>
    <w:rsid w:val="00967A15"/>
    <w:rsid w:val="0097085E"/>
    <w:rsid w:val="0097097B"/>
    <w:rsid w:val="009728CD"/>
    <w:rsid w:val="00972A8C"/>
    <w:rsid w:val="009734CB"/>
    <w:rsid w:val="00973B67"/>
    <w:rsid w:val="009747C1"/>
    <w:rsid w:val="00974869"/>
    <w:rsid w:val="009749E2"/>
    <w:rsid w:val="00975718"/>
    <w:rsid w:val="00977EF5"/>
    <w:rsid w:val="009801B9"/>
    <w:rsid w:val="0098303B"/>
    <w:rsid w:val="009834B3"/>
    <w:rsid w:val="00983699"/>
    <w:rsid w:val="009838BA"/>
    <w:rsid w:val="00986099"/>
    <w:rsid w:val="00987565"/>
    <w:rsid w:val="0098781D"/>
    <w:rsid w:val="009909E0"/>
    <w:rsid w:val="009918AA"/>
    <w:rsid w:val="00992591"/>
    <w:rsid w:val="00992A88"/>
    <w:rsid w:val="00993DB4"/>
    <w:rsid w:val="00993E7F"/>
    <w:rsid w:val="009941C5"/>
    <w:rsid w:val="0099496C"/>
    <w:rsid w:val="009949BA"/>
    <w:rsid w:val="00995BA4"/>
    <w:rsid w:val="0099613C"/>
    <w:rsid w:val="009971B8"/>
    <w:rsid w:val="00997508"/>
    <w:rsid w:val="009976B6"/>
    <w:rsid w:val="00997ABB"/>
    <w:rsid w:val="009A19BC"/>
    <w:rsid w:val="009A3D90"/>
    <w:rsid w:val="009A4697"/>
    <w:rsid w:val="009A62E7"/>
    <w:rsid w:val="009B1C31"/>
    <w:rsid w:val="009B1C47"/>
    <w:rsid w:val="009B30F4"/>
    <w:rsid w:val="009B3B78"/>
    <w:rsid w:val="009B3DFD"/>
    <w:rsid w:val="009B3EBF"/>
    <w:rsid w:val="009B4AF5"/>
    <w:rsid w:val="009B4D17"/>
    <w:rsid w:val="009B5906"/>
    <w:rsid w:val="009C0517"/>
    <w:rsid w:val="009C0BD2"/>
    <w:rsid w:val="009C138B"/>
    <w:rsid w:val="009C1FFA"/>
    <w:rsid w:val="009C411B"/>
    <w:rsid w:val="009C4733"/>
    <w:rsid w:val="009C6785"/>
    <w:rsid w:val="009D19E7"/>
    <w:rsid w:val="009D1DB4"/>
    <w:rsid w:val="009D225F"/>
    <w:rsid w:val="009D3943"/>
    <w:rsid w:val="009D3F24"/>
    <w:rsid w:val="009D50ED"/>
    <w:rsid w:val="009D6004"/>
    <w:rsid w:val="009E062B"/>
    <w:rsid w:val="009E0A6F"/>
    <w:rsid w:val="009E34A5"/>
    <w:rsid w:val="009E388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1B64"/>
    <w:rsid w:val="00A03141"/>
    <w:rsid w:val="00A05EBC"/>
    <w:rsid w:val="00A05F2D"/>
    <w:rsid w:val="00A063F9"/>
    <w:rsid w:val="00A10C98"/>
    <w:rsid w:val="00A125E9"/>
    <w:rsid w:val="00A130A7"/>
    <w:rsid w:val="00A15850"/>
    <w:rsid w:val="00A15FED"/>
    <w:rsid w:val="00A1702F"/>
    <w:rsid w:val="00A204E7"/>
    <w:rsid w:val="00A20AB8"/>
    <w:rsid w:val="00A2218B"/>
    <w:rsid w:val="00A24B08"/>
    <w:rsid w:val="00A24E06"/>
    <w:rsid w:val="00A25A87"/>
    <w:rsid w:val="00A25FA7"/>
    <w:rsid w:val="00A26A1C"/>
    <w:rsid w:val="00A27006"/>
    <w:rsid w:val="00A30E50"/>
    <w:rsid w:val="00A320BF"/>
    <w:rsid w:val="00A32C64"/>
    <w:rsid w:val="00A32D80"/>
    <w:rsid w:val="00A3320C"/>
    <w:rsid w:val="00A33618"/>
    <w:rsid w:val="00A33D9A"/>
    <w:rsid w:val="00A34ACE"/>
    <w:rsid w:val="00A34D4C"/>
    <w:rsid w:val="00A36065"/>
    <w:rsid w:val="00A37481"/>
    <w:rsid w:val="00A37E33"/>
    <w:rsid w:val="00A37FB9"/>
    <w:rsid w:val="00A41529"/>
    <w:rsid w:val="00A41843"/>
    <w:rsid w:val="00A425F9"/>
    <w:rsid w:val="00A443B5"/>
    <w:rsid w:val="00A443C4"/>
    <w:rsid w:val="00A4499D"/>
    <w:rsid w:val="00A46A54"/>
    <w:rsid w:val="00A47F99"/>
    <w:rsid w:val="00A5338D"/>
    <w:rsid w:val="00A54ED3"/>
    <w:rsid w:val="00A555B8"/>
    <w:rsid w:val="00A56471"/>
    <w:rsid w:val="00A56472"/>
    <w:rsid w:val="00A56652"/>
    <w:rsid w:val="00A56B7D"/>
    <w:rsid w:val="00A579D6"/>
    <w:rsid w:val="00A60AB6"/>
    <w:rsid w:val="00A6128D"/>
    <w:rsid w:val="00A61C78"/>
    <w:rsid w:val="00A6314D"/>
    <w:rsid w:val="00A64A5C"/>
    <w:rsid w:val="00A64E21"/>
    <w:rsid w:val="00A7291C"/>
    <w:rsid w:val="00A73515"/>
    <w:rsid w:val="00A74283"/>
    <w:rsid w:val="00A74DCF"/>
    <w:rsid w:val="00A74EC0"/>
    <w:rsid w:val="00A7554F"/>
    <w:rsid w:val="00A7577F"/>
    <w:rsid w:val="00A7624F"/>
    <w:rsid w:val="00A77B4E"/>
    <w:rsid w:val="00A805E9"/>
    <w:rsid w:val="00A80F82"/>
    <w:rsid w:val="00A81787"/>
    <w:rsid w:val="00A81CC8"/>
    <w:rsid w:val="00A81D57"/>
    <w:rsid w:val="00A8251C"/>
    <w:rsid w:val="00A82DD9"/>
    <w:rsid w:val="00A8341F"/>
    <w:rsid w:val="00A847E3"/>
    <w:rsid w:val="00A84B8E"/>
    <w:rsid w:val="00A903A1"/>
    <w:rsid w:val="00A92021"/>
    <w:rsid w:val="00A9315E"/>
    <w:rsid w:val="00A93313"/>
    <w:rsid w:val="00A9494C"/>
    <w:rsid w:val="00A96CA5"/>
    <w:rsid w:val="00AA0C09"/>
    <w:rsid w:val="00AA1CC5"/>
    <w:rsid w:val="00AA1FEB"/>
    <w:rsid w:val="00AA20C3"/>
    <w:rsid w:val="00AA3933"/>
    <w:rsid w:val="00AA3DD8"/>
    <w:rsid w:val="00AA3EAA"/>
    <w:rsid w:val="00AA4612"/>
    <w:rsid w:val="00AA5E36"/>
    <w:rsid w:val="00AA5E59"/>
    <w:rsid w:val="00AB4BCC"/>
    <w:rsid w:val="00AB5333"/>
    <w:rsid w:val="00AB5CFB"/>
    <w:rsid w:val="00AB5EF6"/>
    <w:rsid w:val="00AB6205"/>
    <w:rsid w:val="00AC0840"/>
    <w:rsid w:val="00AC1362"/>
    <w:rsid w:val="00AC1BAA"/>
    <w:rsid w:val="00AC2791"/>
    <w:rsid w:val="00AC6FD5"/>
    <w:rsid w:val="00AC7156"/>
    <w:rsid w:val="00AD0191"/>
    <w:rsid w:val="00AD0776"/>
    <w:rsid w:val="00AD5833"/>
    <w:rsid w:val="00AD5EB8"/>
    <w:rsid w:val="00AD6B50"/>
    <w:rsid w:val="00AD76C0"/>
    <w:rsid w:val="00AD7A34"/>
    <w:rsid w:val="00AE03AC"/>
    <w:rsid w:val="00AE040E"/>
    <w:rsid w:val="00AE05E9"/>
    <w:rsid w:val="00AE0766"/>
    <w:rsid w:val="00AE07F5"/>
    <w:rsid w:val="00AE163E"/>
    <w:rsid w:val="00AE20B5"/>
    <w:rsid w:val="00AE45A2"/>
    <w:rsid w:val="00AE465E"/>
    <w:rsid w:val="00AE7A2E"/>
    <w:rsid w:val="00AF0619"/>
    <w:rsid w:val="00AF0757"/>
    <w:rsid w:val="00AF0BAF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6A6E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07344"/>
    <w:rsid w:val="00B11649"/>
    <w:rsid w:val="00B13CB4"/>
    <w:rsid w:val="00B13F46"/>
    <w:rsid w:val="00B145C2"/>
    <w:rsid w:val="00B14D09"/>
    <w:rsid w:val="00B170CB"/>
    <w:rsid w:val="00B17DFA"/>
    <w:rsid w:val="00B21867"/>
    <w:rsid w:val="00B2200E"/>
    <w:rsid w:val="00B22DB0"/>
    <w:rsid w:val="00B248B6"/>
    <w:rsid w:val="00B24EA0"/>
    <w:rsid w:val="00B25E05"/>
    <w:rsid w:val="00B26B39"/>
    <w:rsid w:val="00B26FEA"/>
    <w:rsid w:val="00B279AD"/>
    <w:rsid w:val="00B300E0"/>
    <w:rsid w:val="00B30CBD"/>
    <w:rsid w:val="00B33EDF"/>
    <w:rsid w:val="00B34BA6"/>
    <w:rsid w:val="00B35092"/>
    <w:rsid w:val="00B35BD2"/>
    <w:rsid w:val="00B35E76"/>
    <w:rsid w:val="00B35F52"/>
    <w:rsid w:val="00B37E0C"/>
    <w:rsid w:val="00B4175C"/>
    <w:rsid w:val="00B41C19"/>
    <w:rsid w:val="00B41C93"/>
    <w:rsid w:val="00B41EFB"/>
    <w:rsid w:val="00B42021"/>
    <w:rsid w:val="00B428A9"/>
    <w:rsid w:val="00B42B4E"/>
    <w:rsid w:val="00B46375"/>
    <w:rsid w:val="00B4795D"/>
    <w:rsid w:val="00B47983"/>
    <w:rsid w:val="00B47BE4"/>
    <w:rsid w:val="00B47C69"/>
    <w:rsid w:val="00B5067B"/>
    <w:rsid w:val="00B51703"/>
    <w:rsid w:val="00B5297A"/>
    <w:rsid w:val="00B56DC1"/>
    <w:rsid w:val="00B56F15"/>
    <w:rsid w:val="00B57858"/>
    <w:rsid w:val="00B57AB8"/>
    <w:rsid w:val="00B57B71"/>
    <w:rsid w:val="00B60C06"/>
    <w:rsid w:val="00B61BA0"/>
    <w:rsid w:val="00B6224F"/>
    <w:rsid w:val="00B636FE"/>
    <w:rsid w:val="00B64D62"/>
    <w:rsid w:val="00B64F36"/>
    <w:rsid w:val="00B66211"/>
    <w:rsid w:val="00B7171C"/>
    <w:rsid w:val="00B725BF"/>
    <w:rsid w:val="00B76AB0"/>
    <w:rsid w:val="00B80B66"/>
    <w:rsid w:val="00B80F1C"/>
    <w:rsid w:val="00B81F81"/>
    <w:rsid w:val="00B833ED"/>
    <w:rsid w:val="00B84DB2"/>
    <w:rsid w:val="00B85771"/>
    <w:rsid w:val="00B85AD1"/>
    <w:rsid w:val="00B86515"/>
    <w:rsid w:val="00B90CFD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B9B"/>
    <w:rsid w:val="00BA3A88"/>
    <w:rsid w:val="00BA3BE0"/>
    <w:rsid w:val="00BA4F9D"/>
    <w:rsid w:val="00BA57F1"/>
    <w:rsid w:val="00BA5A50"/>
    <w:rsid w:val="00BA6F6A"/>
    <w:rsid w:val="00BA7BD1"/>
    <w:rsid w:val="00BA7DED"/>
    <w:rsid w:val="00BB0030"/>
    <w:rsid w:val="00BB0B7A"/>
    <w:rsid w:val="00BB380A"/>
    <w:rsid w:val="00BB5304"/>
    <w:rsid w:val="00BB6300"/>
    <w:rsid w:val="00BB75A9"/>
    <w:rsid w:val="00BC09C8"/>
    <w:rsid w:val="00BC0EAC"/>
    <w:rsid w:val="00BC0F17"/>
    <w:rsid w:val="00BC1336"/>
    <w:rsid w:val="00BC25F1"/>
    <w:rsid w:val="00BC2DA9"/>
    <w:rsid w:val="00BC32CB"/>
    <w:rsid w:val="00BC3720"/>
    <w:rsid w:val="00BC6188"/>
    <w:rsid w:val="00BD001D"/>
    <w:rsid w:val="00BD01C2"/>
    <w:rsid w:val="00BD0742"/>
    <w:rsid w:val="00BD0CA2"/>
    <w:rsid w:val="00BD1141"/>
    <w:rsid w:val="00BD1530"/>
    <w:rsid w:val="00BD2162"/>
    <w:rsid w:val="00BD282B"/>
    <w:rsid w:val="00BD3123"/>
    <w:rsid w:val="00BD4D45"/>
    <w:rsid w:val="00BD5EA8"/>
    <w:rsid w:val="00BD6387"/>
    <w:rsid w:val="00BD6B89"/>
    <w:rsid w:val="00BD76AD"/>
    <w:rsid w:val="00BE0065"/>
    <w:rsid w:val="00BE01DD"/>
    <w:rsid w:val="00BE1B48"/>
    <w:rsid w:val="00BE2EBB"/>
    <w:rsid w:val="00BE32E5"/>
    <w:rsid w:val="00BE3C8B"/>
    <w:rsid w:val="00BE788B"/>
    <w:rsid w:val="00BE7CB7"/>
    <w:rsid w:val="00BF054A"/>
    <w:rsid w:val="00BF0B40"/>
    <w:rsid w:val="00BF0D00"/>
    <w:rsid w:val="00BF22B4"/>
    <w:rsid w:val="00BF37A0"/>
    <w:rsid w:val="00BF4BF4"/>
    <w:rsid w:val="00BF5356"/>
    <w:rsid w:val="00BF6FE2"/>
    <w:rsid w:val="00BF7506"/>
    <w:rsid w:val="00BF7511"/>
    <w:rsid w:val="00C0006C"/>
    <w:rsid w:val="00C06BC1"/>
    <w:rsid w:val="00C073C5"/>
    <w:rsid w:val="00C077D7"/>
    <w:rsid w:val="00C12E97"/>
    <w:rsid w:val="00C13178"/>
    <w:rsid w:val="00C14E4D"/>
    <w:rsid w:val="00C15B3F"/>
    <w:rsid w:val="00C15FDC"/>
    <w:rsid w:val="00C16463"/>
    <w:rsid w:val="00C165BE"/>
    <w:rsid w:val="00C200F6"/>
    <w:rsid w:val="00C21C0E"/>
    <w:rsid w:val="00C21E6D"/>
    <w:rsid w:val="00C223B2"/>
    <w:rsid w:val="00C22FD4"/>
    <w:rsid w:val="00C2443D"/>
    <w:rsid w:val="00C24D5E"/>
    <w:rsid w:val="00C257A7"/>
    <w:rsid w:val="00C26146"/>
    <w:rsid w:val="00C27CE3"/>
    <w:rsid w:val="00C27EDD"/>
    <w:rsid w:val="00C30700"/>
    <w:rsid w:val="00C310BD"/>
    <w:rsid w:val="00C3123E"/>
    <w:rsid w:val="00C32886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696B"/>
    <w:rsid w:val="00C47779"/>
    <w:rsid w:val="00C5148A"/>
    <w:rsid w:val="00C51C08"/>
    <w:rsid w:val="00C529B2"/>
    <w:rsid w:val="00C611E6"/>
    <w:rsid w:val="00C61771"/>
    <w:rsid w:val="00C630F9"/>
    <w:rsid w:val="00C6359B"/>
    <w:rsid w:val="00C64A40"/>
    <w:rsid w:val="00C700AE"/>
    <w:rsid w:val="00C737AF"/>
    <w:rsid w:val="00C74A74"/>
    <w:rsid w:val="00C75421"/>
    <w:rsid w:val="00C754E6"/>
    <w:rsid w:val="00C7560A"/>
    <w:rsid w:val="00C75FB9"/>
    <w:rsid w:val="00C763BC"/>
    <w:rsid w:val="00C8133E"/>
    <w:rsid w:val="00C83567"/>
    <w:rsid w:val="00C90B39"/>
    <w:rsid w:val="00C910C7"/>
    <w:rsid w:val="00C920EB"/>
    <w:rsid w:val="00C944EC"/>
    <w:rsid w:val="00C94552"/>
    <w:rsid w:val="00C94798"/>
    <w:rsid w:val="00C94A9C"/>
    <w:rsid w:val="00C951EE"/>
    <w:rsid w:val="00C95FB6"/>
    <w:rsid w:val="00C9665B"/>
    <w:rsid w:val="00C96B78"/>
    <w:rsid w:val="00CA0747"/>
    <w:rsid w:val="00CA2A2A"/>
    <w:rsid w:val="00CA2E52"/>
    <w:rsid w:val="00CA37B3"/>
    <w:rsid w:val="00CA460D"/>
    <w:rsid w:val="00CA4CF9"/>
    <w:rsid w:val="00CA518B"/>
    <w:rsid w:val="00CA5C8C"/>
    <w:rsid w:val="00CA64B1"/>
    <w:rsid w:val="00CA7FAC"/>
    <w:rsid w:val="00CB08C5"/>
    <w:rsid w:val="00CB2C22"/>
    <w:rsid w:val="00CB4CE4"/>
    <w:rsid w:val="00CB5528"/>
    <w:rsid w:val="00CB62B7"/>
    <w:rsid w:val="00CB77D8"/>
    <w:rsid w:val="00CB795F"/>
    <w:rsid w:val="00CC09AC"/>
    <w:rsid w:val="00CC1E4C"/>
    <w:rsid w:val="00CC3C45"/>
    <w:rsid w:val="00CC5CE4"/>
    <w:rsid w:val="00CC7AB4"/>
    <w:rsid w:val="00CD2A27"/>
    <w:rsid w:val="00CD2F8A"/>
    <w:rsid w:val="00CD3083"/>
    <w:rsid w:val="00CD31E4"/>
    <w:rsid w:val="00CD3727"/>
    <w:rsid w:val="00CD3E6A"/>
    <w:rsid w:val="00CD48D3"/>
    <w:rsid w:val="00CD5AAF"/>
    <w:rsid w:val="00CD5E8D"/>
    <w:rsid w:val="00CE07BB"/>
    <w:rsid w:val="00CE07CD"/>
    <w:rsid w:val="00CE17AE"/>
    <w:rsid w:val="00CE1EF8"/>
    <w:rsid w:val="00CE360F"/>
    <w:rsid w:val="00CE3D70"/>
    <w:rsid w:val="00CE6159"/>
    <w:rsid w:val="00CE788D"/>
    <w:rsid w:val="00CF06CA"/>
    <w:rsid w:val="00CF2637"/>
    <w:rsid w:val="00CF33A8"/>
    <w:rsid w:val="00CF5712"/>
    <w:rsid w:val="00CF5AD0"/>
    <w:rsid w:val="00D0185B"/>
    <w:rsid w:val="00D02025"/>
    <w:rsid w:val="00D0284F"/>
    <w:rsid w:val="00D036E9"/>
    <w:rsid w:val="00D067FD"/>
    <w:rsid w:val="00D0765E"/>
    <w:rsid w:val="00D102CA"/>
    <w:rsid w:val="00D13BCA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22B2"/>
    <w:rsid w:val="00D242D2"/>
    <w:rsid w:val="00D2486F"/>
    <w:rsid w:val="00D24BC7"/>
    <w:rsid w:val="00D262E6"/>
    <w:rsid w:val="00D268A0"/>
    <w:rsid w:val="00D26A6B"/>
    <w:rsid w:val="00D277AC"/>
    <w:rsid w:val="00D30503"/>
    <w:rsid w:val="00D31C49"/>
    <w:rsid w:val="00D32A33"/>
    <w:rsid w:val="00D33A20"/>
    <w:rsid w:val="00D33AD3"/>
    <w:rsid w:val="00D3636F"/>
    <w:rsid w:val="00D37861"/>
    <w:rsid w:val="00D4138F"/>
    <w:rsid w:val="00D41820"/>
    <w:rsid w:val="00D4289B"/>
    <w:rsid w:val="00D44EE8"/>
    <w:rsid w:val="00D46957"/>
    <w:rsid w:val="00D4786A"/>
    <w:rsid w:val="00D5043E"/>
    <w:rsid w:val="00D5189F"/>
    <w:rsid w:val="00D51C67"/>
    <w:rsid w:val="00D52DA4"/>
    <w:rsid w:val="00D534BE"/>
    <w:rsid w:val="00D53878"/>
    <w:rsid w:val="00D54787"/>
    <w:rsid w:val="00D56A51"/>
    <w:rsid w:val="00D607C9"/>
    <w:rsid w:val="00D64387"/>
    <w:rsid w:val="00D6455B"/>
    <w:rsid w:val="00D648CF"/>
    <w:rsid w:val="00D662AF"/>
    <w:rsid w:val="00D66712"/>
    <w:rsid w:val="00D66AB7"/>
    <w:rsid w:val="00D6769B"/>
    <w:rsid w:val="00D67A24"/>
    <w:rsid w:val="00D67BDA"/>
    <w:rsid w:val="00D67CB6"/>
    <w:rsid w:val="00D67CFB"/>
    <w:rsid w:val="00D721C8"/>
    <w:rsid w:val="00D72B33"/>
    <w:rsid w:val="00D731A5"/>
    <w:rsid w:val="00D745CE"/>
    <w:rsid w:val="00D75A90"/>
    <w:rsid w:val="00D76921"/>
    <w:rsid w:val="00D811E2"/>
    <w:rsid w:val="00D81B16"/>
    <w:rsid w:val="00D81CB8"/>
    <w:rsid w:val="00D82373"/>
    <w:rsid w:val="00D82643"/>
    <w:rsid w:val="00D8268C"/>
    <w:rsid w:val="00D83D58"/>
    <w:rsid w:val="00D859C2"/>
    <w:rsid w:val="00D85AE5"/>
    <w:rsid w:val="00D86707"/>
    <w:rsid w:val="00D8760E"/>
    <w:rsid w:val="00D876DE"/>
    <w:rsid w:val="00D87909"/>
    <w:rsid w:val="00D90388"/>
    <w:rsid w:val="00D90D34"/>
    <w:rsid w:val="00D90FBE"/>
    <w:rsid w:val="00D91275"/>
    <w:rsid w:val="00D92918"/>
    <w:rsid w:val="00D93D36"/>
    <w:rsid w:val="00D93F4F"/>
    <w:rsid w:val="00D96D32"/>
    <w:rsid w:val="00DA044E"/>
    <w:rsid w:val="00DA0B89"/>
    <w:rsid w:val="00DA0C84"/>
    <w:rsid w:val="00DA1AE9"/>
    <w:rsid w:val="00DA1B33"/>
    <w:rsid w:val="00DA37FA"/>
    <w:rsid w:val="00DA4E76"/>
    <w:rsid w:val="00DA5767"/>
    <w:rsid w:val="00DA58C0"/>
    <w:rsid w:val="00DA64B7"/>
    <w:rsid w:val="00DA76B9"/>
    <w:rsid w:val="00DA7EB3"/>
    <w:rsid w:val="00DB0B45"/>
    <w:rsid w:val="00DB1E04"/>
    <w:rsid w:val="00DB2BAF"/>
    <w:rsid w:val="00DB2CBA"/>
    <w:rsid w:val="00DB3824"/>
    <w:rsid w:val="00DB3AA2"/>
    <w:rsid w:val="00DC1B81"/>
    <w:rsid w:val="00DC2E89"/>
    <w:rsid w:val="00DC38A9"/>
    <w:rsid w:val="00DC3BE6"/>
    <w:rsid w:val="00DC545D"/>
    <w:rsid w:val="00DC59A5"/>
    <w:rsid w:val="00DC5BCF"/>
    <w:rsid w:val="00DC763C"/>
    <w:rsid w:val="00DC77AE"/>
    <w:rsid w:val="00DD0BED"/>
    <w:rsid w:val="00DD12FD"/>
    <w:rsid w:val="00DD180E"/>
    <w:rsid w:val="00DD357E"/>
    <w:rsid w:val="00DD3B7F"/>
    <w:rsid w:val="00DD561B"/>
    <w:rsid w:val="00DD66AF"/>
    <w:rsid w:val="00DD67A9"/>
    <w:rsid w:val="00DD7156"/>
    <w:rsid w:val="00DE438C"/>
    <w:rsid w:val="00DF0E1A"/>
    <w:rsid w:val="00DF25FC"/>
    <w:rsid w:val="00DF3042"/>
    <w:rsid w:val="00DF4EE0"/>
    <w:rsid w:val="00DF5DF3"/>
    <w:rsid w:val="00DF6492"/>
    <w:rsid w:val="00DF6BAA"/>
    <w:rsid w:val="00E00285"/>
    <w:rsid w:val="00E01017"/>
    <w:rsid w:val="00E018CA"/>
    <w:rsid w:val="00E033FB"/>
    <w:rsid w:val="00E037B9"/>
    <w:rsid w:val="00E04AA7"/>
    <w:rsid w:val="00E051A0"/>
    <w:rsid w:val="00E05596"/>
    <w:rsid w:val="00E07DD8"/>
    <w:rsid w:val="00E07F40"/>
    <w:rsid w:val="00E10699"/>
    <w:rsid w:val="00E10950"/>
    <w:rsid w:val="00E11011"/>
    <w:rsid w:val="00E12129"/>
    <w:rsid w:val="00E13C96"/>
    <w:rsid w:val="00E155E0"/>
    <w:rsid w:val="00E16209"/>
    <w:rsid w:val="00E16917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821"/>
    <w:rsid w:val="00E35E5F"/>
    <w:rsid w:val="00E35EC1"/>
    <w:rsid w:val="00E37A40"/>
    <w:rsid w:val="00E42367"/>
    <w:rsid w:val="00E4251B"/>
    <w:rsid w:val="00E4521D"/>
    <w:rsid w:val="00E460D8"/>
    <w:rsid w:val="00E475EF"/>
    <w:rsid w:val="00E506CE"/>
    <w:rsid w:val="00E53FEC"/>
    <w:rsid w:val="00E5400B"/>
    <w:rsid w:val="00E55FA5"/>
    <w:rsid w:val="00E56BC5"/>
    <w:rsid w:val="00E61CDD"/>
    <w:rsid w:val="00E64398"/>
    <w:rsid w:val="00E66717"/>
    <w:rsid w:val="00E669C2"/>
    <w:rsid w:val="00E67A53"/>
    <w:rsid w:val="00E70957"/>
    <w:rsid w:val="00E70E3A"/>
    <w:rsid w:val="00E70F84"/>
    <w:rsid w:val="00E73BCC"/>
    <w:rsid w:val="00E75460"/>
    <w:rsid w:val="00E75875"/>
    <w:rsid w:val="00E76F59"/>
    <w:rsid w:val="00E77EC1"/>
    <w:rsid w:val="00E80BE0"/>
    <w:rsid w:val="00E82AD7"/>
    <w:rsid w:val="00E82CA2"/>
    <w:rsid w:val="00E83933"/>
    <w:rsid w:val="00E84E00"/>
    <w:rsid w:val="00E85AD0"/>
    <w:rsid w:val="00E863FB"/>
    <w:rsid w:val="00E9172A"/>
    <w:rsid w:val="00E9314A"/>
    <w:rsid w:val="00E93950"/>
    <w:rsid w:val="00E959B5"/>
    <w:rsid w:val="00E966D7"/>
    <w:rsid w:val="00E971AB"/>
    <w:rsid w:val="00E97603"/>
    <w:rsid w:val="00E97C3D"/>
    <w:rsid w:val="00EA0694"/>
    <w:rsid w:val="00EA07B2"/>
    <w:rsid w:val="00EA0848"/>
    <w:rsid w:val="00EA0D7F"/>
    <w:rsid w:val="00EA1986"/>
    <w:rsid w:val="00EA4738"/>
    <w:rsid w:val="00EA5549"/>
    <w:rsid w:val="00EA67B2"/>
    <w:rsid w:val="00EA7839"/>
    <w:rsid w:val="00EB227E"/>
    <w:rsid w:val="00EB3284"/>
    <w:rsid w:val="00EB4194"/>
    <w:rsid w:val="00EB6487"/>
    <w:rsid w:val="00EB690A"/>
    <w:rsid w:val="00EB6E60"/>
    <w:rsid w:val="00EB7249"/>
    <w:rsid w:val="00EC259F"/>
    <w:rsid w:val="00EC2B5F"/>
    <w:rsid w:val="00EC2E64"/>
    <w:rsid w:val="00EC2EF2"/>
    <w:rsid w:val="00EC41D7"/>
    <w:rsid w:val="00EC46B4"/>
    <w:rsid w:val="00EC4E64"/>
    <w:rsid w:val="00EC6251"/>
    <w:rsid w:val="00EC6B84"/>
    <w:rsid w:val="00ED0D94"/>
    <w:rsid w:val="00ED0DC7"/>
    <w:rsid w:val="00ED157D"/>
    <w:rsid w:val="00ED3C78"/>
    <w:rsid w:val="00ED41EC"/>
    <w:rsid w:val="00ED5310"/>
    <w:rsid w:val="00ED7D3A"/>
    <w:rsid w:val="00EE0241"/>
    <w:rsid w:val="00EE12EA"/>
    <w:rsid w:val="00EE2A81"/>
    <w:rsid w:val="00EE2B83"/>
    <w:rsid w:val="00EE4194"/>
    <w:rsid w:val="00EE4649"/>
    <w:rsid w:val="00EE4FA1"/>
    <w:rsid w:val="00EE538D"/>
    <w:rsid w:val="00EE585F"/>
    <w:rsid w:val="00EE5C05"/>
    <w:rsid w:val="00EE5EA9"/>
    <w:rsid w:val="00EF0A2E"/>
    <w:rsid w:val="00EF2046"/>
    <w:rsid w:val="00EF280B"/>
    <w:rsid w:val="00EF3922"/>
    <w:rsid w:val="00EF4AD5"/>
    <w:rsid w:val="00EF4E48"/>
    <w:rsid w:val="00EF7639"/>
    <w:rsid w:val="00F01ECD"/>
    <w:rsid w:val="00F0380F"/>
    <w:rsid w:val="00F04D41"/>
    <w:rsid w:val="00F05087"/>
    <w:rsid w:val="00F052D5"/>
    <w:rsid w:val="00F073BD"/>
    <w:rsid w:val="00F10320"/>
    <w:rsid w:val="00F10400"/>
    <w:rsid w:val="00F10917"/>
    <w:rsid w:val="00F11BF5"/>
    <w:rsid w:val="00F11EC1"/>
    <w:rsid w:val="00F12A7F"/>
    <w:rsid w:val="00F13203"/>
    <w:rsid w:val="00F1449F"/>
    <w:rsid w:val="00F14E66"/>
    <w:rsid w:val="00F151D9"/>
    <w:rsid w:val="00F15352"/>
    <w:rsid w:val="00F157DD"/>
    <w:rsid w:val="00F172AE"/>
    <w:rsid w:val="00F202D0"/>
    <w:rsid w:val="00F2204B"/>
    <w:rsid w:val="00F22C07"/>
    <w:rsid w:val="00F23A09"/>
    <w:rsid w:val="00F26258"/>
    <w:rsid w:val="00F26D48"/>
    <w:rsid w:val="00F305A1"/>
    <w:rsid w:val="00F30949"/>
    <w:rsid w:val="00F31B66"/>
    <w:rsid w:val="00F328D4"/>
    <w:rsid w:val="00F331A9"/>
    <w:rsid w:val="00F34625"/>
    <w:rsid w:val="00F348D0"/>
    <w:rsid w:val="00F36C82"/>
    <w:rsid w:val="00F373FF"/>
    <w:rsid w:val="00F378B3"/>
    <w:rsid w:val="00F37F41"/>
    <w:rsid w:val="00F4274F"/>
    <w:rsid w:val="00F44076"/>
    <w:rsid w:val="00F5163D"/>
    <w:rsid w:val="00F516FC"/>
    <w:rsid w:val="00F52C1C"/>
    <w:rsid w:val="00F52E80"/>
    <w:rsid w:val="00F5387D"/>
    <w:rsid w:val="00F5580E"/>
    <w:rsid w:val="00F614C5"/>
    <w:rsid w:val="00F62B3D"/>
    <w:rsid w:val="00F64BF8"/>
    <w:rsid w:val="00F657AE"/>
    <w:rsid w:val="00F66A12"/>
    <w:rsid w:val="00F675AC"/>
    <w:rsid w:val="00F7130B"/>
    <w:rsid w:val="00F717EE"/>
    <w:rsid w:val="00F71D1A"/>
    <w:rsid w:val="00F728E5"/>
    <w:rsid w:val="00F73BAB"/>
    <w:rsid w:val="00F74E47"/>
    <w:rsid w:val="00F758CA"/>
    <w:rsid w:val="00F764CD"/>
    <w:rsid w:val="00F82BAA"/>
    <w:rsid w:val="00F83555"/>
    <w:rsid w:val="00F84175"/>
    <w:rsid w:val="00F8491D"/>
    <w:rsid w:val="00F85B08"/>
    <w:rsid w:val="00F85E7B"/>
    <w:rsid w:val="00F8708B"/>
    <w:rsid w:val="00F91FF8"/>
    <w:rsid w:val="00F93EE8"/>
    <w:rsid w:val="00F95637"/>
    <w:rsid w:val="00F9563B"/>
    <w:rsid w:val="00F96163"/>
    <w:rsid w:val="00FA3E61"/>
    <w:rsid w:val="00FA4357"/>
    <w:rsid w:val="00FA4E3F"/>
    <w:rsid w:val="00FA51D3"/>
    <w:rsid w:val="00FA5776"/>
    <w:rsid w:val="00FA6227"/>
    <w:rsid w:val="00FA6A93"/>
    <w:rsid w:val="00FA6C10"/>
    <w:rsid w:val="00FB0D12"/>
    <w:rsid w:val="00FB1F21"/>
    <w:rsid w:val="00FB373D"/>
    <w:rsid w:val="00FB4830"/>
    <w:rsid w:val="00FB5371"/>
    <w:rsid w:val="00FB59DB"/>
    <w:rsid w:val="00FB5C3D"/>
    <w:rsid w:val="00FC0B36"/>
    <w:rsid w:val="00FC0CF6"/>
    <w:rsid w:val="00FC2AC6"/>
    <w:rsid w:val="00FC2F77"/>
    <w:rsid w:val="00FC31D6"/>
    <w:rsid w:val="00FC3B60"/>
    <w:rsid w:val="00FC3DB3"/>
    <w:rsid w:val="00FC3F4F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40A"/>
    <w:rsid w:val="00FD57A7"/>
    <w:rsid w:val="00FD7716"/>
    <w:rsid w:val="00FD7D2E"/>
    <w:rsid w:val="00FE1E4D"/>
    <w:rsid w:val="00FE291A"/>
    <w:rsid w:val="00FE3FAF"/>
    <w:rsid w:val="00FE5D77"/>
    <w:rsid w:val="00FE63FA"/>
    <w:rsid w:val="00FE68AA"/>
    <w:rsid w:val="00FE7628"/>
    <w:rsid w:val="00FF05D3"/>
    <w:rsid w:val="00FF0E69"/>
    <w:rsid w:val="00FF16A7"/>
    <w:rsid w:val="00FF27A3"/>
    <w:rsid w:val="00FF2F46"/>
    <w:rsid w:val="00FF369C"/>
    <w:rsid w:val="00FF3E26"/>
    <w:rsid w:val="00FF50CB"/>
    <w:rsid w:val="00FF5884"/>
    <w:rsid w:val="00FF5ABD"/>
    <w:rsid w:val="00FF5D8C"/>
    <w:rsid w:val="00FF60C7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  <w15:chartTrackingRefBased/>
  <w15:docId w15:val="{6BEBA9E3-2AA2-47A9-9CB9-9F93EB8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F7511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31A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chtaufgelsteErwhnung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paragraph" w:styleId="NurText">
    <w:name w:val="Plain Text"/>
    <w:basedOn w:val="Standard"/>
    <w:link w:val="NurTextZchn"/>
    <w:uiPriority w:val="99"/>
    <w:semiHidden/>
    <w:unhideWhenUsed/>
    <w:rsid w:val="003511A5"/>
    <w:pPr>
      <w:ind w:left="0"/>
    </w:pPr>
    <w:rPr>
      <w:rFonts w:ascii="Calibri" w:hAnsi="Calibri" w:cs="Calibri"/>
      <w:spacing w:val="0"/>
      <w:sz w:val="28"/>
      <w:szCs w:val="21"/>
    </w:rPr>
  </w:style>
  <w:style w:type="character" w:customStyle="1" w:styleId="NurTextZchn">
    <w:name w:val="Nur Text Zchn"/>
    <w:link w:val="NurText"/>
    <w:uiPriority w:val="99"/>
    <w:semiHidden/>
    <w:rsid w:val="003511A5"/>
    <w:rPr>
      <w:rFonts w:ascii="Calibri" w:hAnsi="Calibri" w:cs="Calibri"/>
      <w:sz w:val="28"/>
      <w:szCs w:val="21"/>
    </w:rPr>
  </w:style>
  <w:style w:type="character" w:customStyle="1" w:styleId="berschrift4Zchn">
    <w:name w:val="Überschrift 4 Zchn"/>
    <w:link w:val="berschrift4"/>
    <w:uiPriority w:val="9"/>
    <w:semiHidden/>
    <w:rsid w:val="00D731A5"/>
    <w:rPr>
      <w:rFonts w:ascii="Calibri" w:eastAsia="Times New Roman" w:hAnsi="Calibri" w:cs="Times New Roman"/>
      <w:b/>
      <w:bCs/>
      <w:spacing w:val="-5"/>
      <w:sz w:val="28"/>
      <w:szCs w:val="28"/>
    </w:rPr>
  </w:style>
  <w:style w:type="character" w:styleId="BesuchterLink">
    <w:name w:val="FollowedHyperlink"/>
    <w:uiPriority w:val="99"/>
    <w:semiHidden/>
    <w:unhideWhenUsed/>
    <w:rsid w:val="0097085E"/>
    <w:rPr>
      <w:color w:val="954F72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D0DC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D0DC7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ED0DC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D0DC7"/>
    <w:rPr>
      <w:rFonts w:ascii="Arial" w:hAnsi="Arial"/>
      <w:spacing w:val="-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mpf-gelenkwellen.de" TargetMode="External"/><Relationship Id="rId13" Type="http://schemas.openxmlformats.org/officeDocument/2006/relationships/hyperlink" Target="mailto:pia.katzenmeier@ringspann.de" TargetMode="External"/><Relationship Id="rId18" Type="http://schemas.openxmlformats.org/officeDocument/2006/relationships/hyperlink" Target="mailto:sales@ringspann-kempf.d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info@ringspann.de" TargetMode="External"/><Relationship Id="rId17" Type="http://schemas.openxmlformats.org/officeDocument/2006/relationships/hyperlink" Target="www.ringspann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www.ringspann.d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www.pr-box.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e.linkedin.com/company/graf-creative-pr-pr-box-de" TargetMode="External"/><Relationship Id="rId10" Type="http://schemas.openxmlformats.org/officeDocument/2006/relationships/hyperlink" Target="mailto:info@guc.biz" TargetMode="External"/><Relationship Id="rId19" Type="http://schemas.openxmlformats.org/officeDocument/2006/relationships/hyperlink" Target="http://www.ringspann-kempf.d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ngspann.de/de/produkte/schwerlastkupplungen" TargetMode="External"/><Relationship Id="rId14" Type="http://schemas.openxmlformats.org/officeDocument/2006/relationships/hyperlink" Target="https://www.xing.com/pages/graf-creative-p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41C4B-8B23-4B76-AA1B-0567302C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1382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10072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Karin Weisshaupt</cp:lastModifiedBy>
  <cp:revision>716</cp:revision>
  <cp:lastPrinted>2026-01-04T11:34:00Z</cp:lastPrinted>
  <dcterms:created xsi:type="dcterms:W3CDTF">2021-09-15T07:23:00Z</dcterms:created>
  <dcterms:modified xsi:type="dcterms:W3CDTF">2026-09-02T11:18:00Z</dcterms:modified>
</cp:coreProperties>
</file>