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A653F4" w14:textId="77777777" w:rsidR="00EE5EA9" w:rsidRPr="004654B3" w:rsidRDefault="00EE5EA9">
      <w:pPr>
        <w:pBdr>
          <w:bottom w:val="single" w:sz="4" w:space="1" w:color="auto"/>
        </w:pBdr>
        <w:ind w:left="0"/>
        <w:rPr>
          <w:rFonts w:ascii="Calibri" w:hAnsi="Calibri" w:cs="Calibri"/>
          <w:spacing w:val="0"/>
          <w:sz w:val="24"/>
          <w:szCs w:val="24"/>
        </w:rPr>
      </w:pPr>
      <w:bookmarkStart w:id="0" w:name="_GoBack"/>
      <w:bookmarkEnd w:id="0"/>
      <w:r w:rsidRPr="004654B3">
        <w:rPr>
          <w:rFonts w:ascii="Calibri" w:hAnsi="Calibri" w:cs="Calibri"/>
          <w:spacing w:val="0"/>
          <w:sz w:val="24"/>
          <w:szCs w:val="24"/>
        </w:rPr>
        <w:t>PRESSE-INFORMATION</w:t>
      </w:r>
    </w:p>
    <w:p w14:paraId="3BEF8617" w14:textId="77777777" w:rsidR="00EE5EA9" w:rsidRPr="004654B3" w:rsidRDefault="00EE5EA9">
      <w:pPr>
        <w:ind w:left="0"/>
        <w:rPr>
          <w:rFonts w:ascii="Calibri" w:hAnsi="Calibri" w:cs="Calibri"/>
          <w:i/>
          <w:spacing w:val="0"/>
          <w:sz w:val="16"/>
          <w:szCs w:val="16"/>
          <w:u w:val="single"/>
        </w:rPr>
      </w:pPr>
    </w:p>
    <w:p w14:paraId="6EF80103" w14:textId="77777777" w:rsidR="00EE5EA9" w:rsidRPr="004654B3" w:rsidRDefault="00EE5EA9">
      <w:pPr>
        <w:ind w:left="0"/>
        <w:rPr>
          <w:rFonts w:ascii="Calibri" w:hAnsi="Calibri" w:cs="Calibri"/>
          <w:spacing w:val="0"/>
          <w:sz w:val="16"/>
          <w:szCs w:val="16"/>
        </w:rPr>
      </w:pPr>
    </w:p>
    <w:p w14:paraId="3B4BB611" w14:textId="2CCCFCDE" w:rsidR="00EE5EA9" w:rsidRPr="004654B3" w:rsidRDefault="00FF3E26">
      <w:pPr>
        <w:ind w:left="0"/>
        <w:rPr>
          <w:rFonts w:ascii="Calibri" w:hAnsi="Calibri" w:cs="Calibri"/>
          <w:i/>
          <w:spacing w:val="0"/>
        </w:rPr>
      </w:pPr>
      <w:r w:rsidRPr="004654B3">
        <w:rPr>
          <w:rFonts w:ascii="Calibri" w:hAnsi="Calibri" w:cs="Calibri"/>
          <w:i/>
          <w:spacing w:val="0"/>
        </w:rPr>
        <w:t xml:space="preserve">Antriebstechnik/ </w:t>
      </w:r>
      <w:r w:rsidR="00B030D1" w:rsidRPr="004654B3">
        <w:rPr>
          <w:rFonts w:ascii="Calibri" w:hAnsi="Calibri" w:cs="Calibri"/>
          <w:i/>
          <w:spacing w:val="0"/>
        </w:rPr>
        <w:t>Konstruktion</w:t>
      </w:r>
      <w:r w:rsidRPr="004654B3">
        <w:rPr>
          <w:rFonts w:ascii="Calibri" w:hAnsi="Calibri" w:cs="Calibri"/>
          <w:i/>
          <w:spacing w:val="0"/>
        </w:rPr>
        <w:t>/</w:t>
      </w:r>
      <w:r w:rsidR="00AA3933" w:rsidRPr="004654B3">
        <w:rPr>
          <w:rFonts w:ascii="Calibri" w:hAnsi="Calibri" w:cs="Calibri"/>
          <w:i/>
          <w:spacing w:val="0"/>
        </w:rPr>
        <w:t xml:space="preserve"> </w:t>
      </w:r>
      <w:r w:rsidR="00B14D09" w:rsidRPr="004654B3">
        <w:rPr>
          <w:rFonts w:ascii="Calibri" w:hAnsi="Calibri" w:cs="Calibri"/>
          <w:i/>
          <w:spacing w:val="0"/>
        </w:rPr>
        <w:t xml:space="preserve">Maschinenelemente/ </w:t>
      </w:r>
      <w:r w:rsidR="00500835" w:rsidRPr="004654B3">
        <w:rPr>
          <w:rFonts w:ascii="Calibri" w:hAnsi="Calibri" w:cs="Calibri"/>
          <w:i/>
          <w:spacing w:val="0"/>
        </w:rPr>
        <w:t xml:space="preserve">Verbindungstechnik/ </w:t>
      </w:r>
      <w:r w:rsidR="00697A12" w:rsidRPr="004654B3">
        <w:rPr>
          <w:rFonts w:ascii="Calibri" w:hAnsi="Calibri" w:cs="Calibri"/>
          <w:i/>
          <w:spacing w:val="0"/>
        </w:rPr>
        <w:t xml:space="preserve">Maschinen- und </w:t>
      </w:r>
      <w:r w:rsidR="00500835" w:rsidRPr="004654B3">
        <w:rPr>
          <w:rFonts w:ascii="Calibri" w:hAnsi="Calibri" w:cs="Calibri"/>
          <w:i/>
          <w:spacing w:val="0"/>
        </w:rPr>
        <w:t>Anlagenbau</w:t>
      </w:r>
    </w:p>
    <w:p w14:paraId="62948C41" w14:textId="77777777" w:rsidR="00AF0619" w:rsidRPr="004654B3" w:rsidRDefault="00AF0619">
      <w:pPr>
        <w:ind w:left="0"/>
        <w:rPr>
          <w:rFonts w:ascii="Calibri" w:hAnsi="Calibri" w:cs="Calibri"/>
          <w:spacing w:val="0"/>
          <w:sz w:val="21"/>
          <w:szCs w:val="21"/>
        </w:rPr>
      </w:pPr>
    </w:p>
    <w:p w14:paraId="77D590E5" w14:textId="3C7EC9B9" w:rsidR="00EE5EA9" w:rsidRPr="004654B3" w:rsidRDefault="001C060A" w:rsidP="00A902D3">
      <w:pPr>
        <w:pStyle w:val="berschrift3"/>
        <w:spacing w:after="120" w:line="240" w:lineRule="auto"/>
        <w:rPr>
          <w:rFonts w:ascii="Calibri" w:hAnsi="Calibri" w:cs="Calibri"/>
          <w:spacing w:val="-2"/>
          <w:szCs w:val="40"/>
        </w:rPr>
      </w:pPr>
      <w:r w:rsidRPr="004654B3">
        <w:rPr>
          <w:rFonts w:ascii="Calibri" w:hAnsi="Calibri" w:cs="Calibri"/>
          <w:spacing w:val="-2"/>
          <w:szCs w:val="40"/>
        </w:rPr>
        <w:t xml:space="preserve">Versatzausgleich in alle </w:t>
      </w:r>
      <w:r w:rsidR="00D77870" w:rsidRPr="004654B3">
        <w:rPr>
          <w:rFonts w:ascii="Calibri" w:hAnsi="Calibri" w:cs="Calibri"/>
          <w:spacing w:val="-2"/>
          <w:szCs w:val="40"/>
        </w:rPr>
        <w:t>R</w:t>
      </w:r>
      <w:r w:rsidRPr="004654B3">
        <w:rPr>
          <w:rFonts w:ascii="Calibri" w:hAnsi="Calibri" w:cs="Calibri"/>
          <w:spacing w:val="-2"/>
          <w:szCs w:val="40"/>
        </w:rPr>
        <w:t>ichtungen</w:t>
      </w:r>
    </w:p>
    <w:p w14:paraId="5724A7FC" w14:textId="573E2006" w:rsidR="00784D35" w:rsidRPr="004654B3" w:rsidRDefault="00123895" w:rsidP="00F4274F">
      <w:pPr>
        <w:pStyle w:val="berschrift2"/>
        <w:spacing w:after="240" w:line="240" w:lineRule="auto"/>
        <w:rPr>
          <w:rFonts w:ascii="Calibri" w:hAnsi="Calibri" w:cs="Calibri"/>
          <w:spacing w:val="-2"/>
          <w:sz w:val="23"/>
          <w:szCs w:val="23"/>
        </w:rPr>
      </w:pPr>
      <w:r w:rsidRPr="004654B3">
        <w:rPr>
          <w:rFonts w:ascii="Calibri" w:hAnsi="Calibri" w:cs="Calibri"/>
          <w:spacing w:val="-2"/>
          <w:sz w:val="23"/>
          <w:szCs w:val="23"/>
        </w:rPr>
        <w:t>RINGSPANN</w:t>
      </w:r>
      <w:r w:rsidR="00784D35" w:rsidRPr="004654B3">
        <w:rPr>
          <w:rFonts w:ascii="Calibri" w:hAnsi="Calibri" w:cs="Calibri"/>
          <w:spacing w:val="-2"/>
          <w:sz w:val="23"/>
          <w:szCs w:val="23"/>
        </w:rPr>
        <w:t xml:space="preserve"> </w:t>
      </w:r>
      <w:r w:rsidR="00AA5260" w:rsidRPr="004654B3">
        <w:rPr>
          <w:rFonts w:ascii="Calibri" w:hAnsi="Calibri" w:cs="Calibri"/>
          <w:spacing w:val="-2"/>
          <w:sz w:val="23"/>
          <w:szCs w:val="23"/>
        </w:rPr>
        <w:t>er</w:t>
      </w:r>
      <w:r w:rsidR="00C92466" w:rsidRPr="004654B3">
        <w:rPr>
          <w:rFonts w:ascii="Calibri" w:hAnsi="Calibri" w:cs="Calibri"/>
          <w:spacing w:val="-2"/>
          <w:sz w:val="23"/>
          <w:szCs w:val="23"/>
        </w:rPr>
        <w:t xml:space="preserve">weitert </w:t>
      </w:r>
      <w:r w:rsidR="00AA5260" w:rsidRPr="004654B3">
        <w:rPr>
          <w:rFonts w:ascii="Calibri" w:hAnsi="Calibri" w:cs="Calibri"/>
          <w:spacing w:val="-2"/>
          <w:sz w:val="23"/>
          <w:szCs w:val="23"/>
        </w:rPr>
        <w:t>Portfolio durch mehrere Bau</w:t>
      </w:r>
      <w:r w:rsidR="00D00AFD" w:rsidRPr="004654B3">
        <w:rPr>
          <w:rFonts w:ascii="Calibri" w:hAnsi="Calibri" w:cs="Calibri"/>
          <w:spacing w:val="-2"/>
          <w:sz w:val="23"/>
          <w:szCs w:val="23"/>
        </w:rPr>
        <w:t>typen</w:t>
      </w:r>
      <w:r w:rsidR="00AA5260" w:rsidRPr="004654B3">
        <w:rPr>
          <w:rFonts w:ascii="Calibri" w:hAnsi="Calibri" w:cs="Calibri"/>
          <w:spacing w:val="-2"/>
          <w:sz w:val="23"/>
          <w:szCs w:val="23"/>
        </w:rPr>
        <w:t xml:space="preserve"> kompakter Wendelkupplungen </w:t>
      </w:r>
    </w:p>
    <w:p w14:paraId="186F658F" w14:textId="307E5B1D" w:rsidR="00DA701B" w:rsidRPr="004654B3" w:rsidRDefault="001F6B37" w:rsidP="0096736A">
      <w:pPr>
        <w:spacing w:after="120" w:line="360" w:lineRule="auto"/>
        <w:ind w:left="0"/>
        <w:jc w:val="both"/>
        <w:rPr>
          <w:rFonts w:ascii="Calibri" w:hAnsi="Calibri" w:cs="Calibri"/>
          <w:b/>
          <w:spacing w:val="-2"/>
          <w:sz w:val="21"/>
          <w:szCs w:val="21"/>
        </w:rPr>
      </w:pPr>
      <w:r w:rsidRPr="004654B3">
        <w:rPr>
          <w:rFonts w:ascii="Calibri" w:hAnsi="Calibri" w:cs="Calibri"/>
          <w:b/>
          <w:spacing w:val="-2"/>
          <w:sz w:val="21"/>
          <w:szCs w:val="21"/>
        </w:rPr>
        <w:t xml:space="preserve">In wenigen Tagen startet </w:t>
      </w:r>
      <w:r w:rsidR="00AA5260" w:rsidRPr="004654B3">
        <w:rPr>
          <w:rFonts w:ascii="Calibri" w:hAnsi="Calibri" w:cs="Calibri"/>
          <w:b/>
          <w:spacing w:val="-2"/>
          <w:sz w:val="21"/>
          <w:szCs w:val="21"/>
        </w:rPr>
        <w:t xml:space="preserve">Hersteller RINGSPANN </w:t>
      </w:r>
      <w:r w:rsidRPr="004654B3">
        <w:rPr>
          <w:rFonts w:ascii="Calibri" w:hAnsi="Calibri" w:cs="Calibri"/>
          <w:b/>
          <w:spacing w:val="-2"/>
          <w:sz w:val="21"/>
          <w:szCs w:val="21"/>
        </w:rPr>
        <w:t xml:space="preserve">die Markteinführung </w:t>
      </w:r>
      <w:r w:rsidR="00C86150" w:rsidRPr="004654B3">
        <w:rPr>
          <w:rFonts w:ascii="Calibri" w:hAnsi="Calibri" w:cs="Calibri"/>
          <w:b/>
          <w:spacing w:val="-2"/>
          <w:sz w:val="21"/>
          <w:szCs w:val="21"/>
        </w:rPr>
        <w:t xml:space="preserve">mehrerer Ausführungen von Wendelkupplungen aus Stahl und Aluminium. Damit </w:t>
      </w:r>
      <w:r w:rsidR="00DA701B" w:rsidRPr="004654B3">
        <w:rPr>
          <w:rFonts w:ascii="Calibri" w:hAnsi="Calibri" w:cs="Calibri"/>
          <w:b/>
          <w:spacing w:val="-2"/>
          <w:sz w:val="21"/>
          <w:szCs w:val="21"/>
        </w:rPr>
        <w:t xml:space="preserve">bietet das Unternehmen den Konstrukteuren der Antriebstechnik eine </w:t>
      </w:r>
      <w:r w:rsidR="00217279" w:rsidRPr="004654B3">
        <w:rPr>
          <w:rFonts w:ascii="Calibri" w:hAnsi="Calibri" w:cs="Calibri"/>
          <w:b/>
          <w:spacing w:val="-2"/>
          <w:sz w:val="21"/>
          <w:szCs w:val="21"/>
        </w:rPr>
        <w:t xml:space="preserve">weitere </w:t>
      </w:r>
      <w:r w:rsidR="00DA701B" w:rsidRPr="004654B3">
        <w:rPr>
          <w:rFonts w:ascii="Calibri" w:hAnsi="Calibri" w:cs="Calibri"/>
          <w:b/>
          <w:spacing w:val="-2"/>
          <w:sz w:val="21"/>
          <w:szCs w:val="21"/>
        </w:rPr>
        <w:t xml:space="preserve">kompakte und verschleißfreie Lösung zur spielfreien und winkelsynchronen Verbindung </w:t>
      </w:r>
      <w:r w:rsidR="008B04CE" w:rsidRPr="004654B3">
        <w:rPr>
          <w:rFonts w:ascii="Calibri" w:hAnsi="Calibri" w:cs="Calibri"/>
          <w:b/>
          <w:spacing w:val="-2"/>
          <w:sz w:val="21"/>
          <w:szCs w:val="21"/>
        </w:rPr>
        <w:t xml:space="preserve">von und </w:t>
      </w:r>
      <w:r w:rsidR="00DA701B" w:rsidRPr="004654B3">
        <w:rPr>
          <w:rFonts w:ascii="Calibri" w:hAnsi="Calibri" w:cs="Calibri"/>
          <w:b/>
          <w:spacing w:val="-2"/>
          <w:sz w:val="21"/>
          <w:szCs w:val="21"/>
        </w:rPr>
        <w:t>an A</w:t>
      </w:r>
      <w:r w:rsidR="00074935" w:rsidRPr="004654B3">
        <w:rPr>
          <w:rFonts w:ascii="Calibri" w:hAnsi="Calibri" w:cs="Calibri"/>
          <w:b/>
          <w:spacing w:val="-2"/>
          <w:sz w:val="21"/>
          <w:szCs w:val="21"/>
        </w:rPr>
        <w:t>b</w:t>
      </w:r>
      <w:r w:rsidR="00DA701B" w:rsidRPr="004654B3">
        <w:rPr>
          <w:rFonts w:ascii="Calibri" w:hAnsi="Calibri" w:cs="Calibri"/>
          <w:b/>
          <w:spacing w:val="-2"/>
          <w:sz w:val="21"/>
          <w:szCs w:val="21"/>
        </w:rPr>
        <w:t>- und A</w:t>
      </w:r>
      <w:r w:rsidR="00074935" w:rsidRPr="004654B3">
        <w:rPr>
          <w:rFonts w:ascii="Calibri" w:hAnsi="Calibri" w:cs="Calibri"/>
          <w:b/>
          <w:spacing w:val="-2"/>
          <w:sz w:val="21"/>
          <w:szCs w:val="21"/>
        </w:rPr>
        <w:t>n</w:t>
      </w:r>
      <w:r w:rsidR="00DA701B" w:rsidRPr="004654B3">
        <w:rPr>
          <w:rFonts w:ascii="Calibri" w:hAnsi="Calibri" w:cs="Calibri"/>
          <w:b/>
          <w:spacing w:val="-2"/>
          <w:sz w:val="21"/>
          <w:szCs w:val="21"/>
        </w:rPr>
        <w:t xml:space="preserve">triebswellen. Das Besondere daran: Im Gegensatz zu anderen Kupplungstypen können Wendelkupplungen </w:t>
      </w:r>
      <w:r w:rsidR="00D77870" w:rsidRPr="004654B3">
        <w:rPr>
          <w:rFonts w:ascii="Calibri" w:hAnsi="Calibri" w:cs="Calibri"/>
          <w:b/>
          <w:spacing w:val="-2"/>
          <w:sz w:val="21"/>
          <w:szCs w:val="21"/>
        </w:rPr>
        <w:t xml:space="preserve">sowohl </w:t>
      </w:r>
      <w:r w:rsidR="001C060A" w:rsidRPr="004654B3">
        <w:rPr>
          <w:rFonts w:ascii="Calibri" w:hAnsi="Calibri" w:cs="Calibri"/>
          <w:b/>
          <w:spacing w:val="-2"/>
          <w:sz w:val="21"/>
          <w:szCs w:val="21"/>
        </w:rPr>
        <w:t xml:space="preserve">den </w:t>
      </w:r>
      <w:bookmarkStart w:id="1" w:name="_Hlk140752663"/>
      <w:r w:rsidR="00E7044F" w:rsidRPr="004654B3">
        <w:rPr>
          <w:rFonts w:ascii="Calibri" w:hAnsi="Calibri" w:cs="Calibri"/>
          <w:b/>
          <w:spacing w:val="-2"/>
          <w:sz w:val="21"/>
          <w:szCs w:val="21"/>
        </w:rPr>
        <w:t>W</w:t>
      </w:r>
      <w:r w:rsidR="00DA701B" w:rsidRPr="004654B3">
        <w:rPr>
          <w:rFonts w:ascii="Calibri" w:hAnsi="Calibri" w:cs="Calibri"/>
          <w:b/>
          <w:spacing w:val="-2"/>
          <w:sz w:val="21"/>
          <w:szCs w:val="21"/>
        </w:rPr>
        <w:t>inkel-</w:t>
      </w:r>
      <w:r w:rsidR="00D77870" w:rsidRPr="004654B3">
        <w:rPr>
          <w:rFonts w:ascii="Calibri" w:hAnsi="Calibri" w:cs="Calibri"/>
          <w:b/>
          <w:spacing w:val="-2"/>
          <w:sz w:val="21"/>
          <w:szCs w:val="21"/>
        </w:rPr>
        <w:t xml:space="preserve"> und Schrägversatz als auch </w:t>
      </w:r>
      <w:r w:rsidR="00DA701B" w:rsidRPr="004654B3">
        <w:rPr>
          <w:rFonts w:ascii="Calibri" w:hAnsi="Calibri" w:cs="Calibri"/>
          <w:b/>
          <w:spacing w:val="-2"/>
          <w:sz w:val="21"/>
          <w:szCs w:val="21"/>
        </w:rPr>
        <w:t>Radial-</w:t>
      </w:r>
      <w:r w:rsidR="00D77870" w:rsidRPr="004654B3">
        <w:rPr>
          <w:rFonts w:ascii="Calibri" w:hAnsi="Calibri" w:cs="Calibri"/>
          <w:b/>
          <w:spacing w:val="-2"/>
          <w:sz w:val="21"/>
          <w:szCs w:val="21"/>
        </w:rPr>
        <w:t xml:space="preserve"> und </w:t>
      </w:r>
      <w:r w:rsidR="00DA701B" w:rsidRPr="004654B3">
        <w:rPr>
          <w:rFonts w:ascii="Calibri" w:hAnsi="Calibri" w:cs="Calibri"/>
          <w:b/>
          <w:spacing w:val="-2"/>
          <w:sz w:val="21"/>
          <w:szCs w:val="21"/>
        </w:rPr>
        <w:t>Axial</w:t>
      </w:r>
      <w:r w:rsidR="00D77870" w:rsidRPr="004654B3">
        <w:rPr>
          <w:rFonts w:ascii="Calibri" w:hAnsi="Calibri" w:cs="Calibri"/>
          <w:b/>
          <w:spacing w:val="-2"/>
          <w:sz w:val="21"/>
          <w:szCs w:val="21"/>
        </w:rPr>
        <w:t>verlagerungen</w:t>
      </w:r>
      <w:r w:rsidR="00E7044F" w:rsidRPr="004654B3">
        <w:rPr>
          <w:rFonts w:ascii="Calibri" w:hAnsi="Calibri" w:cs="Calibri"/>
          <w:b/>
          <w:spacing w:val="-2"/>
          <w:sz w:val="21"/>
          <w:szCs w:val="21"/>
        </w:rPr>
        <w:t xml:space="preserve"> </w:t>
      </w:r>
      <w:bookmarkEnd w:id="1"/>
      <w:r w:rsidR="001C060A" w:rsidRPr="004654B3">
        <w:rPr>
          <w:rFonts w:ascii="Calibri" w:hAnsi="Calibri" w:cs="Calibri"/>
          <w:b/>
          <w:spacing w:val="-2"/>
          <w:sz w:val="21"/>
          <w:szCs w:val="21"/>
        </w:rPr>
        <w:t xml:space="preserve">von </w:t>
      </w:r>
      <w:r w:rsidR="00E7044F" w:rsidRPr="004654B3">
        <w:rPr>
          <w:rFonts w:ascii="Calibri" w:hAnsi="Calibri" w:cs="Calibri"/>
          <w:b/>
          <w:spacing w:val="-2"/>
          <w:sz w:val="21"/>
          <w:szCs w:val="21"/>
        </w:rPr>
        <w:t xml:space="preserve">Wellen </w:t>
      </w:r>
      <w:r w:rsidR="00DA701B" w:rsidRPr="004654B3">
        <w:rPr>
          <w:rFonts w:ascii="Calibri" w:hAnsi="Calibri" w:cs="Calibri"/>
          <w:b/>
          <w:spacing w:val="-2"/>
          <w:sz w:val="21"/>
          <w:szCs w:val="21"/>
        </w:rPr>
        <w:t>ausgleichen</w:t>
      </w:r>
      <w:r w:rsidR="00E7044F" w:rsidRPr="004654B3">
        <w:rPr>
          <w:rFonts w:ascii="Calibri" w:hAnsi="Calibri" w:cs="Calibri"/>
          <w:b/>
          <w:spacing w:val="-2"/>
          <w:sz w:val="21"/>
          <w:szCs w:val="21"/>
        </w:rPr>
        <w:t xml:space="preserve"> – </w:t>
      </w:r>
      <w:r w:rsidR="00D77870" w:rsidRPr="004654B3">
        <w:rPr>
          <w:rFonts w:ascii="Calibri" w:hAnsi="Calibri" w:cs="Calibri"/>
          <w:b/>
          <w:spacing w:val="-2"/>
          <w:sz w:val="21"/>
          <w:szCs w:val="21"/>
        </w:rPr>
        <w:t xml:space="preserve">gleichzeitig und </w:t>
      </w:r>
      <w:r w:rsidR="00E7044F" w:rsidRPr="004654B3">
        <w:rPr>
          <w:rFonts w:ascii="Calibri" w:hAnsi="Calibri" w:cs="Calibri"/>
          <w:b/>
          <w:spacing w:val="-2"/>
          <w:sz w:val="21"/>
          <w:szCs w:val="21"/>
        </w:rPr>
        <w:t>j</w:t>
      </w:r>
      <w:r w:rsidR="00217279" w:rsidRPr="004654B3">
        <w:rPr>
          <w:rFonts w:ascii="Calibri" w:hAnsi="Calibri" w:cs="Calibri"/>
          <w:b/>
          <w:spacing w:val="-2"/>
          <w:sz w:val="21"/>
          <w:szCs w:val="21"/>
        </w:rPr>
        <w:t>e</w:t>
      </w:r>
      <w:r w:rsidR="00E7044F" w:rsidRPr="004654B3">
        <w:rPr>
          <w:rFonts w:ascii="Calibri" w:hAnsi="Calibri" w:cs="Calibri"/>
          <w:b/>
          <w:spacing w:val="-2"/>
          <w:sz w:val="21"/>
          <w:szCs w:val="21"/>
        </w:rPr>
        <w:t xml:space="preserve"> nach Bauform </w:t>
      </w:r>
      <w:r w:rsidR="00217279" w:rsidRPr="004654B3">
        <w:rPr>
          <w:rFonts w:ascii="Calibri" w:hAnsi="Calibri" w:cs="Calibri"/>
          <w:b/>
          <w:spacing w:val="-2"/>
          <w:sz w:val="21"/>
          <w:szCs w:val="21"/>
        </w:rPr>
        <w:t>sogar</w:t>
      </w:r>
      <w:r w:rsidR="00E7044F" w:rsidRPr="004654B3">
        <w:rPr>
          <w:rFonts w:ascii="Calibri" w:hAnsi="Calibri" w:cs="Calibri"/>
          <w:b/>
          <w:spacing w:val="-2"/>
          <w:sz w:val="21"/>
          <w:szCs w:val="21"/>
        </w:rPr>
        <w:t xml:space="preserve"> dreidimensional!</w:t>
      </w:r>
    </w:p>
    <w:p w14:paraId="11DE6AE9" w14:textId="5C97FCAA" w:rsidR="00AD67B5" w:rsidRPr="00EE4EDD" w:rsidRDefault="00E7044F" w:rsidP="0096736A">
      <w:pPr>
        <w:spacing w:after="120" w:line="360" w:lineRule="auto"/>
        <w:ind w:left="0"/>
        <w:jc w:val="both"/>
        <w:rPr>
          <w:rFonts w:ascii="Calibri" w:hAnsi="Calibri" w:cs="Calibri"/>
          <w:bCs/>
          <w:i/>
          <w:iCs/>
          <w:spacing w:val="-2"/>
          <w:sz w:val="21"/>
          <w:szCs w:val="21"/>
        </w:rPr>
      </w:pPr>
      <w:r w:rsidRPr="004654B3">
        <w:rPr>
          <w:rFonts w:ascii="Calibri" w:hAnsi="Calibri" w:cs="Calibri"/>
          <w:bCs/>
          <w:i/>
          <w:iCs/>
          <w:spacing w:val="-2"/>
          <w:sz w:val="21"/>
          <w:szCs w:val="21"/>
        </w:rPr>
        <w:t xml:space="preserve">Bad Homburg, </w:t>
      </w:r>
      <w:r w:rsidR="00EE4EDD">
        <w:rPr>
          <w:rFonts w:ascii="Calibri" w:hAnsi="Calibri" w:cs="Calibri"/>
          <w:bCs/>
          <w:i/>
          <w:iCs/>
          <w:spacing w:val="-2"/>
          <w:sz w:val="21"/>
          <w:szCs w:val="21"/>
        </w:rPr>
        <w:t>September</w:t>
      </w:r>
      <w:r w:rsidRPr="004654B3">
        <w:rPr>
          <w:rFonts w:ascii="Calibri" w:hAnsi="Calibri" w:cs="Calibri"/>
          <w:bCs/>
          <w:i/>
          <w:iCs/>
          <w:spacing w:val="-2"/>
          <w:sz w:val="21"/>
          <w:szCs w:val="21"/>
        </w:rPr>
        <w:t xml:space="preserve"> 2023. </w:t>
      </w:r>
      <w:r w:rsidRPr="004654B3">
        <w:rPr>
          <w:rFonts w:ascii="Calibri" w:hAnsi="Calibri" w:cs="Calibri"/>
          <w:bCs/>
          <w:spacing w:val="-2"/>
          <w:sz w:val="21"/>
          <w:szCs w:val="21"/>
        </w:rPr>
        <w:t>–</w:t>
      </w:r>
      <w:r w:rsidR="001C060A" w:rsidRPr="004654B3">
        <w:rPr>
          <w:rFonts w:ascii="Calibri" w:hAnsi="Calibri" w:cs="Calibri"/>
          <w:bCs/>
          <w:spacing w:val="-2"/>
          <w:sz w:val="21"/>
          <w:szCs w:val="21"/>
        </w:rPr>
        <w:t xml:space="preserve"> </w:t>
      </w:r>
      <w:r w:rsidR="00D77870" w:rsidRPr="004654B3">
        <w:rPr>
          <w:rFonts w:ascii="Calibri" w:hAnsi="Calibri" w:cs="Calibri"/>
          <w:bCs/>
          <w:spacing w:val="-2"/>
          <w:sz w:val="21"/>
          <w:szCs w:val="21"/>
        </w:rPr>
        <w:t xml:space="preserve">Bei </w:t>
      </w:r>
      <w:r w:rsidR="0031658C" w:rsidRPr="004654B3">
        <w:rPr>
          <w:rFonts w:ascii="Calibri" w:hAnsi="Calibri" w:cs="Calibri"/>
          <w:bCs/>
          <w:spacing w:val="-2"/>
          <w:sz w:val="21"/>
          <w:szCs w:val="21"/>
        </w:rPr>
        <w:t xml:space="preserve">den neuen Wendelkupplungen </w:t>
      </w:r>
      <w:r w:rsidR="00D00AFD" w:rsidRPr="004654B3">
        <w:rPr>
          <w:rFonts w:ascii="Calibri" w:hAnsi="Calibri" w:cs="Calibri"/>
          <w:bCs/>
          <w:spacing w:val="-2"/>
          <w:sz w:val="21"/>
          <w:szCs w:val="21"/>
        </w:rPr>
        <w:t xml:space="preserve">der Baureihe RBC </w:t>
      </w:r>
      <w:r w:rsidR="0031658C" w:rsidRPr="004654B3">
        <w:rPr>
          <w:rFonts w:ascii="Calibri" w:hAnsi="Calibri" w:cs="Calibri"/>
          <w:bCs/>
          <w:spacing w:val="-2"/>
          <w:sz w:val="21"/>
          <w:szCs w:val="21"/>
        </w:rPr>
        <w:t>im</w:t>
      </w:r>
      <w:r w:rsidR="00D77870" w:rsidRPr="004654B3">
        <w:rPr>
          <w:rFonts w:ascii="Calibri" w:hAnsi="Calibri" w:cs="Calibri"/>
          <w:bCs/>
          <w:spacing w:val="-2"/>
          <w:sz w:val="21"/>
          <w:szCs w:val="21"/>
        </w:rPr>
        <w:t xml:space="preserve"> One-Stop-Shop</w:t>
      </w:r>
      <w:r w:rsidR="009460AD" w:rsidRPr="004654B3">
        <w:rPr>
          <w:rFonts w:ascii="Calibri" w:hAnsi="Calibri" w:cs="Calibri"/>
          <w:bCs/>
          <w:spacing w:val="-2"/>
          <w:sz w:val="21"/>
          <w:szCs w:val="21"/>
        </w:rPr>
        <w:t xml:space="preserve"> </w:t>
      </w:r>
      <w:r w:rsidR="0031658C" w:rsidRPr="004654B3">
        <w:rPr>
          <w:rFonts w:ascii="Calibri" w:hAnsi="Calibri" w:cs="Calibri"/>
          <w:bCs/>
          <w:spacing w:val="-2"/>
          <w:sz w:val="21"/>
          <w:szCs w:val="21"/>
        </w:rPr>
        <w:t xml:space="preserve">von RINGSPANN handelt es sich um kompakte </w:t>
      </w:r>
      <w:r w:rsidR="00D77870" w:rsidRPr="004654B3">
        <w:rPr>
          <w:rFonts w:ascii="Calibri" w:hAnsi="Calibri" w:cs="Calibri"/>
          <w:spacing w:val="-2"/>
          <w:sz w:val="21"/>
          <w:szCs w:val="21"/>
        </w:rPr>
        <w:t>Wellen</w:t>
      </w:r>
      <w:r w:rsidR="0031658C" w:rsidRPr="004654B3">
        <w:rPr>
          <w:rFonts w:ascii="Calibri" w:hAnsi="Calibri" w:cs="Calibri"/>
          <w:spacing w:val="-2"/>
          <w:sz w:val="21"/>
          <w:szCs w:val="21"/>
        </w:rPr>
        <w:t xml:space="preserve">verbindungen, die aus einem Stück aus rostfreiem Stahl oder Aluminium gefertigt </w:t>
      </w:r>
      <w:r w:rsidR="009460AD" w:rsidRPr="004654B3">
        <w:rPr>
          <w:rFonts w:ascii="Calibri" w:hAnsi="Calibri" w:cs="Calibri"/>
          <w:spacing w:val="-2"/>
          <w:sz w:val="21"/>
          <w:szCs w:val="21"/>
        </w:rPr>
        <w:t>werden</w:t>
      </w:r>
      <w:r w:rsidR="0031658C" w:rsidRPr="004654B3">
        <w:rPr>
          <w:rFonts w:ascii="Calibri" w:hAnsi="Calibri" w:cs="Calibri"/>
          <w:spacing w:val="-2"/>
          <w:sz w:val="21"/>
          <w:szCs w:val="21"/>
        </w:rPr>
        <w:t xml:space="preserve">. Prägend für ihr Design ist </w:t>
      </w:r>
      <w:r w:rsidR="00D77870" w:rsidRPr="004654B3">
        <w:rPr>
          <w:rFonts w:ascii="Calibri" w:hAnsi="Calibri" w:cs="Calibri"/>
          <w:spacing w:val="-2"/>
          <w:sz w:val="21"/>
          <w:szCs w:val="21"/>
        </w:rPr>
        <w:t>ein</w:t>
      </w:r>
      <w:r w:rsidR="0031658C" w:rsidRPr="004654B3">
        <w:rPr>
          <w:rFonts w:ascii="Calibri" w:hAnsi="Calibri" w:cs="Calibri"/>
          <w:spacing w:val="-2"/>
          <w:sz w:val="21"/>
          <w:szCs w:val="21"/>
        </w:rPr>
        <w:t xml:space="preserve"> </w:t>
      </w:r>
      <w:r w:rsidR="00D77870" w:rsidRPr="004654B3">
        <w:rPr>
          <w:rFonts w:ascii="Calibri" w:hAnsi="Calibri" w:cs="Calibri"/>
          <w:spacing w:val="-2"/>
          <w:sz w:val="21"/>
          <w:szCs w:val="21"/>
        </w:rPr>
        <w:t>zylindrische</w:t>
      </w:r>
      <w:r w:rsidR="0031658C" w:rsidRPr="004654B3">
        <w:rPr>
          <w:rFonts w:ascii="Calibri" w:hAnsi="Calibri" w:cs="Calibri"/>
          <w:spacing w:val="-2"/>
          <w:sz w:val="21"/>
          <w:szCs w:val="21"/>
        </w:rPr>
        <w:t>r</w:t>
      </w:r>
      <w:r w:rsidR="00D77870" w:rsidRPr="004654B3">
        <w:rPr>
          <w:rFonts w:ascii="Calibri" w:hAnsi="Calibri" w:cs="Calibri"/>
          <w:spacing w:val="-2"/>
          <w:sz w:val="21"/>
          <w:szCs w:val="21"/>
        </w:rPr>
        <w:t xml:space="preserve"> </w:t>
      </w:r>
      <w:r w:rsidR="0031658C" w:rsidRPr="004654B3">
        <w:rPr>
          <w:rFonts w:ascii="Calibri" w:hAnsi="Calibri" w:cs="Calibri"/>
          <w:spacing w:val="-2"/>
          <w:sz w:val="21"/>
          <w:szCs w:val="21"/>
        </w:rPr>
        <w:t>Grundk</w:t>
      </w:r>
      <w:r w:rsidR="00D77870" w:rsidRPr="004654B3">
        <w:rPr>
          <w:rFonts w:ascii="Calibri" w:hAnsi="Calibri" w:cs="Calibri"/>
          <w:spacing w:val="-2"/>
          <w:sz w:val="21"/>
          <w:szCs w:val="21"/>
        </w:rPr>
        <w:t>örper, in de</w:t>
      </w:r>
      <w:r w:rsidR="00C51EE3">
        <w:rPr>
          <w:rFonts w:ascii="Calibri" w:hAnsi="Calibri" w:cs="Calibri"/>
          <w:spacing w:val="-2"/>
          <w:sz w:val="21"/>
          <w:szCs w:val="21"/>
        </w:rPr>
        <w:t>m</w:t>
      </w:r>
      <w:r w:rsidR="0031658C" w:rsidRPr="004654B3">
        <w:rPr>
          <w:rFonts w:ascii="Calibri" w:hAnsi="Calibri" w:cs="Calibri"/>
          <w:spacing w:val="-2"/>
          <w:sz w:val="21"/>
          <w:szCs w:val="21"/>
        </w:rPr>
        <w:t xml:space="preserve"> </w:t>
      </w:r>
      <w:bookmarkStart w:id="2" w:name="_Hlk141428322"/>
      <w:r w:rsidR="0031658C" w:rsidRPr="004654B3">
        <w:rPr>
          <w:rFonts w:ascii="Calibri" w:hAnsi="Calibri" w:cs="Calibri"/>
          <w:spacing w:val="-2"/>
          <w:sz w:val="21"/>
          <w:szCs w:val="21"/>
        </w:rPr>
        <w:t>e</w:t>
      </w:r>
      <w:r w:rsidR="00D77870" w:rsidRPr="004654B3">
        <w:rPr>
          <w:rFonts w:ascii="Calibri" w:hAnsi="Calibri" w:cs="Calibri"/>
          <w:spacing w:val="-2"/>
          <w:sz w:val="21"/>
          <w:szCs w:val="21"/>
        </w:rPr>
        <w:t>ine</w:t>
      </w:r>
      <w:r w:rsidR="0094125D" w:rsidRPr="004654B3">
        <w:rPr>
          <w:rFonts w:ascii="Calibri" w:hAnsi="Calibri" w:cs="Calibri"/>
          <w:spacing w:val="-2"/>
          <w:sz w:val="21"/>
          <w:szCs w:val="21"/>
        </w:rPr>
        <w:t xml:space="preserve"> oder mehrere </w:t>
      </w:r>
      <w:proofErr w:type="spellStart"/>
      <w:r w:rsidR="00D77870" w:rsidRPr="004654B3">
        <w:rPr>
          <w:rFonts w:ascii="Calibri" w:hAnsi="Calibri" w:cs="Calibri"/>
          <w:spacing w:val="-2"/>
          <w:sz w:val="21"/>
          <w:szCs w:val="21"/>
        </w:rPr>
        <w:t>helixförmig</w:t>
      </w:r>
      <w:proofErr w:type="spellEnd"/>
      <w:r w:rsidR="00D77870" w:rsidRPr="004654B3">
        <w:rPr>
          <w:rFonts w:ascii="Calibri" w:hAnsi="Calibri" w:cs="Calibri"/>
          <w:spacing w:val="-2"/>
          <w:sz w:val="21"/>
          <w:szCs w:val="21"/>
        </w:rPr>
        <w:t xml:space="preserve"> verlaufende Nut</w:t>
      </w:r>
      <w:r w:rsidR="0094125D" w:rsidRPr="004654B3">
        <w:rPr>
          <w:rFonts w:ascii="Calibri" w:hAnsi="Calibri" w:cs="Calibri"/>
          <w:spacing w:val="-2"/>
          <w:sz w:val="21"/>
          <w:szCs w:val="21"/>
        </w:rPr>
        <w:t>e</w:t>
      </w:r>
      <w:r w:rsidR="00D77870" w:rsidRPr="004654B3">
        <w:rPr>
          <w:rFonts w:ascii="Calibri" w:hAnsi="Calibri" w:cs="Calibri"/>
          <w:spacing w:val="-2"/>
          <w:sz w:val="21"/>
          <w:szCs w:val="21"/>
        </w:rPr>
        <w:t xml:space="preserve"> </w:t>
      </w:r>
      <w:r w:rsidR="0031658C" w:rsidRPr="004654B3">
        <w:rPr>
          <w:rFonts w:ascii="Calibri" w:hAnsi="Calibri" w:cs="Calibri"/>
          <w:spacing w:val="-2"/>
          <w:sz w:val="21"/>
          <w:szCs w:val="21"/>
        </w:rPr>
        <w:softHyphen/>
        <w:t xml:space="preserve">– die </w:t>
      </w:r>
      <w:r w:rsidR="00D77870" w:rsidRPr="004654B3">
        <w:rPr>
          <w:rFonts w:ascii="Calibri" w:hAnsi="Calibri" w:cs="Calibri"/>
          <w:spacing w:val="-2"/>
          <w:sz w:val="21"/>
          <w:szCs w:val="21"/>
        </w:rPr>
        <w:t>Wendel</w:t>
      </w:r>
      <w:r w:rsidR="0094125D" w:rsidRPr="004654B3">
        <w:rPr>
          <w:rFonts w:ascii="Calibri" w:hAnsi="Calibri" w:cs="Calibri"/>
          <w:spacing w:val="-2"/>
          <w:sz w:val="21"/>
          <w:szCs w:val="21"/>
        </w:rPr>
        <w:t>n</w:t>
      </w:r>
      <w:r w:rsidR="0031658C" w:rsidRPr="004654B3">
        <w:rPr>
          <w:rFonts w:ascii="Calibri" w:hAnsi="Calibri" w:cs="Calibri"/>
          <w:spacing w:val="-2"/>
          <w:sz w:val="21"/>
          <w:szCs w:val="21"/>
        </w:rPr>
        <w:t xml:space="preserve"> –</w:t>
      </w:r>
      <w:r w:rsidR="00D77870" w:rsidRPr="004654B3">
        <w:rPr>
          <w:rFonts w:ascii="Calibri" w:hAnsi="Calibri" w:cs="Calibri"/>
          <w:spacing w:val="-2"/>
          <w:sz w:val="21"/>
          <w:szCs w:val="21"/>
        </w:rPr>
        <w:t xml:space="preserve"> eingearbeitet</w:t>
      </w:r>
      <w:r w:rsidR="0031658C" w:rsidRPr="004654B3">
        <w:rPr>
          <w:rFonts w:ascii="Calibri" w:hAnsi="Calibri" w:cs="Calibri"/>
          <w:spacing w:val="-2"/>
          <w:sz w:val="21"/>
          <w:szCs w:val="21"/>
        </w:rPr>
        <w:t xml:space="preserve"> </w:t>
      </w:r>
      <w:r w:rsidR="009460AD" w:rsidRPr="004654B3">
        <w:rPr>
          <w:rFonts w:ascii="Calibri" w:hAnsi="Calibri" w:cs="Calibri"/>
          <w:spacing w:val="-2"/>
          <w:sz w:val="21"/>
          <w:szCs w:val="21"/>
        </w:rPr>
        <w:t>sind</w:t>
      </w:r>
      <w:r w:rsidR="0031658C" w:rsidRPr="004654B3">
        <w:rPr>
          <w:rFonts w:ascii="Calibri" w:hAnsi="Calibri" w:cs="Calibri"/>
          <w:spacing w:val="-2"/>
          <w:sz w:val="21"/>
          <w:szCs w:val="21"/>
        </w:rPr>
        <w:t xml:space="preserve">. Diese spiralartige Formgebung verleiht der Kupplung </w:t>
      </w:r>
      <w:r w:rsidR="00D77870" w:rsidRPr="004654B3">
        <w:rPr>
          <w:rFonts w:ascii="Calibri" w:hAnsi="Calibri" w:cs="Calibri"/>
          <w:spacing w:val="-2"/>
          <w:sz w:val="21"/>
          <w:szCs w:val="21"/>
        </w:rPr>
        <w:t>eine</w:t>
      </w:r>
      <w:r w:rsidR="0094125D" w:rsidRPr="004654B3">
        <w:rPr>
          <w:rFonts w:ascii="Calibri" w:hAnsi="Calibri" w:cs="Calibri"/>
          <w:spacing w:val="-2"/>
          <w:sz w:val="21"/>
          <w:szCs w:val="21"/>
        </w:rPr>
        <w:t>n</w:t>
      </w:r>
      <w:r w:rsidR="00D77870" w:rsidRPr="004654B3">
        <w:rPr>
          <w:rFonts w:ascii="Calibri" w:hAnsi="Calibri" w:cs="Calibri"/>
          <w:spacing w:val="-2"/>
          <w:sz w:val="21"/>
          <w:szCs w:val="21"/>
        </w:rPr>
        <w:t xml:space="preserve"> </w:t>
      </w:r>
      <w:r w:rsidR="0094125D" w:rsidRPr="004654B3">
        <w:rPr>
          <w:rFonts w:ascii="Calibri" w:hAnsi="Calibri" w:cs="Calibri"/>
          <w:spacing w:val="-2"/>
          <w:sz w:val="21"/>
          <w:szCs w:val="21"/>
        </w:rPr>
        <w:t xml:space="preserve">oder mehrere </w:t>
      </w:r>
      <w:r w:rsidR="00531990" w:rsidRPr="004654B3">
        <w:rPr>
          <w:rFonts w:ascii="Calibri" w:hAnsi="Calibri" w:cs="Calibri"/>
          <w:spacing w:val="-2"/>
          <w:sz w:val="21"/>
          <w:szCs w:val="21"/>
        </w:rPr>
        <w:t>flexible Bereich</w:t>
      </w:r>
      <w:r w:rsidR="0094125D" w:rsidRPr="004654B3">
        <w:rPr>
          <w:rFonts w:ascii="Calibri" w:hAnsi="Calibri" w:cs="Calibri"/>
          <w:spacing w:val="-2"/>
          <w:sz w:val="21"/>
          <w:szCs w:val="21"/>
        </w:rPr>
        <w:t>e</w:t>
      </w:r>
      <w:r w:rsidR="00531990" w:rsidRPr="004654B3">
        <w:rPr>
          <w:rFonts w:ascii="Calibri" w:hAnsi="Calibri" w:cs="Calibri"/>
          <w:spacing w:val="-2"/>
          <w:sz w:val="21"/>
          <w:szCs w:val="21"/>
        </w:rPr>
        <w:t xml:space="preserve"> mit </w:t>
      </w:r>
      <w:r w:rsidR="00D77870" w:rsidRPr="004654B3">
        <w:rPr>
          <w:rFonts w:ascii="Calibri" w:hAnsi="Calibri" w:cs="Calibri"/>
          <w:spacing w:val="-2"/>
          <w:sz w:val="21"/>
          <w:szCs w:val="21"/>
        </w:rPr>
        <w:t>exakt</w:t>
      </w:r>
      <w:r w:rsidR="00531990" w:rsidRPr="004654B3">
        <w:rPr>
          <w:rFonts w:ascii="Calibri" w:hAnsi="Calibri" w:cs="Calibri"/>
          <w:spacing w:val="-2"/>
          <w:sz w:val="21"/>
          <w:szCs w:val="21"/>
        </w:rPr>
        <w:t xml:space="preserve"> </w:t>
      </w:r>
      <w:r w:rsidR="00D77870" w:rsidRPr="004654B3">
        <w:rPr>
          <w:rFonts w:ascii="Calibri" w:hAnsi="Calibri" w:cs="Calibri"/>
          <w:spacing w:val="-2"/>
          <w:sz w:val="21"/>
          <w:szCs w:val="21"/>
        </w:rPr>
        <w:t>berechenbare</w:t>
      </w:r>
      <w:r w:rsidR="00531990" w:rsidRPr="004654B3">
        <w:rPr>
          <w:rFonts w:ascii="Calibri" w:hAnsi="Calibri" w:cs="Calibri"/>
          <w:spacing w:val="-2"/>
          <w:sz w:val="21"/>
          <w:szCs w:val="21"/>
        </w:rPr>
        <w:t>r</w:t>
      </w:r>
      <w:r w:rsidR="00D77870" w:rsidRPr="004654B3">
        <w:rPr>
          <w:rFonts w:ascii="Calibri" w:hAnsi="Calibri" w:cs="Calibri"/>
          <w:spacing w:val="-2"/>
          <w:sz w:val="21"/>
          <w:szCs w:val="21"/>
        </w:rPr>
        <w:t xml:space="preserve"> Elastizität.</w:t>
      </w:r>
      <w:r w:rsidR="0094125D" w:rsidRPr="004654B3">
        <w:rPr>
          <w:rFonts w:ascii="Calibri" w:hAnsi="Calibri" w:cs="Calibri"/>
          <w:spacing w:val="-2"/>
          <w:sz w:val="21"/>
          <w:szCs w:val="21"/>
        </w:rPr>
        <w:t xml:space="preserve"> </w:t>
      </w:r>
      <w:bookmarkEnd w:id="2"/>
      <w:r w:rsidR="009460AD" w:rsidRPr="004654B3">
        <w:rPr>
          <w:rFonts w:ascii="Calibri" w:hAnsi="Calibri" w:cs="Calibri"/>
          <w:spacing w:val="-2"/>
          <w:sz w:val="21"/>
          <w:szCs w:val="21"/>
        </w:rPr>
        <w:t>D</w:t>
      </w:r>
      <w:r w:rsidR="0094125D" w:rsidRPr="004654B3">
        <w:rPr>
          <w:rFonts w:ascii="Calibri" w:hAnsi="Calibri" w:cs="Calibri"/>
          <w:spacing w:val="-2"/>
          <w:sz w:val="21"/>
          <w:szCs w:val="21"/>
        </w:rPr>
        <w:t xml:space="preserve">ie Herstellung aus einem Stück </w:t>
      </w:r>
      <w:r w:rsidR="009460AD" w:rsidRPr="004654B3">
        <w:rPr>
          <w:rFonts w:ascii="Calibri" w:hAnsi="Calibri" w:cs="Calibri"/>
          <w:spacing w:val="-2"/>
          <w:sz w:val="21"/>
          <w:szCs w:val="21"/>
        </w:rPr>
        <w:t xml:space="preserve">ermöglicht zudem die Integration </w:t>
      </w:r>
      <w:r w:rsidR="00D77870" w:rsidRPr="004654B3">
        <w:rPr>
          <w:rFonts w:ascii="Calibri" w:hAnsi="Calibri" w:cs="Calibri"/>
          <w:spacing w:val="-2"/>
          <w:sz w:val="21"/>
          <w:szCs w:val="21"/>
        </w:rPr>
        <w:t>mehrere</w:t>
      </w:r>
      <w:r w:rsidR="009460AD" w:rsidRPr="004654B3">
        <w:rPr>
          <w:rFonts w:ascii="Calibri" w:hAnsi="Calibri" w:cs="Calibri"/>
          <w:spacing w:val="-2"/>
          <w:sz w:val="21"/>
          <w:szCs w:val="21"/>
        </w:rPr>
        <w:t>r</w:t>
      </w:r>
      <w:r w:rsidR="00D77870" w:rsidRPr="004654B3">
        <w:rPr>
          <w:rFonts w:ascii="Calibri" w:hAnsi="Calibri" w:cs="Calibri"/>
          <w:spacing w:val="-2"/>
          <w:sz w:val="21"/>
          <w:szCs w:val="21"/>
        </w:rPr>
        <w:t xml:space="preserve"> Funktionen </w:t>
      </w:r>
      <w:r w:rsidR="0094125D" w:rsidRPr="004654B3">
        <w:rPr>
          <w:rFonts w:ascii="Calibri" w:hAnsi="Calibri" w:cs="Calibri"/>
          <w:spacing w:val="-2"/>
          <w:sz w:val="21"/>
          <w:szCs w:val="21"/>
        </w:rPr>
        <w:t xml:space="preserve">und Eigenschaften </w:t>
      </w:r>
      <w:r w:rsidR="009460AD" w:rsidRPr="004654B3">
        <w:rPr>
          <w:rFonts w:ascii="Calibri" w:hAnsi="Calibri" w:cs="Calibri"/>
          <w:spacing w:val="-2"/>
          <w:sz w:val="21"/>
          <w:szCs w:val="21"/>
        </w:rPr>
        <w:t xml:space="preserve">in </w:t>
      </w:r>
      <w:r w:rsidR="00D77870" w:rsidRPr="004654B3">
        <w:rPr>
          <w:rFonts w:ascii="Calibri" w:hAnsi="Calibri" w:cs="Calibri"/>
          <w:spacing w:val="-2"/>
          <w:sz w:val="21"/>
          <w:szCs w:val="21"/>
        </w:rPr>
        <w:t>eine</w:t>
      </w:r>
      <w:r w:rsidR="0094125D" w:rsidRPr="004654B3">
        <w:rPr>
          <w:rFonts w:ascii="Calibri" w:hAnsi="Calibri" w:cs="Calibri"/>
          <w:spacing w:val="-2"/>
          <w:sz w:val="21"/>
          <w:szCs w:val="21"/>
        </w:rPr>
        <w:t>m</w:t>
      </w:r>
      <w:r w:rsidR="00D77870" w:rsidRPr="004654B3">
        <w:rPr>
          <w:rFonts w:ascii="Calibri" w:hAnsi="Calibri" w:cs="Calibri"/>
          <w:spacing w:val="-2"/>
          <w:sz w:val="21"/>
          <w:szCs w:val="21"/>
        </w:rPr>
        <w:t xml:space="preserve"> einzigen, platzsparenden</w:t>
      </w:r>
      <w:r w:rsidR="0094125D" w:rsidRPr="004654B3">
        <w:rPr>
          <w:rFonts w:ascii="Calibri" w:hAnsi="Calibri" w:cs="Calibri"/>
          <w:spacing w:val="-2"/>
          <w:sz w:val="21"/>
          <w:szCs w:val="21"/>
        </w:rPr>
        <w:t xml:space="preserve"> Maschinenelement. </w:t>
      </w:r>
      <w:bookmarkStart w:id="3" w:name="_Hlk140840410"/>
      <w:r w:rsidR="0094125D" w:rsidRPr="004654B3">
        <w:rPr>
          <w:rFonts w:ascii="Calibri" w:hAnsi="Calibri" w:cs="Calibri"/>
          <w:spacing w:val="-2"/>
          <w:sz w:val="21"/>
          <w:szCs w:val="21"/>
        </w:rPr>
        <w:t>„</w:t>
      </w:r>
      <w:r w:rsidR="00D00AFD" w:rsidRPr="004654B3">
        <w:rPr>
          <w:rFonts w:ascii="Calibri" w:hAnsi="Calibri" w:cs="Calibri"/>
          <w:spacing w:val="-2"/>
          <w:sz w:val="21"/>
          <w:szCs w:val="21"/>
        </w:rPr>
        <w:t>Unsere RBC-</w:t>
      </w:r>
      <w:r w:rsidR="00D77870" w:rsidRPr="004654B3">
        <w:rPr>
          <w:rFonts w:ascii="Calibri" w:hAnsi="Calibri" w:cs="Calibri"/>
          <w:spacing w:val="-2"/>
          <w:sz w:val="21"/>
          <w:szCs w:val="21"/>
        </w:rPr>
        <w:t>Wendelkupplungen</w:t>
      </w:r>
      <w:r w:rsidR="0094125D" w:rsidRPr="004654B3">
        <w:rPr>
          <w:rFonts w:ascii="Calibri" w:hAnsi="Calibri" w:cs="Calibri"/>
          <w:spacing w:val="-2"/>
          <w:sz w:val="21"/>
          <w:szCs w:val="21"/>
        </w:rPr>
        <w:t xml:space="preserve"> haben also k</w:t>
      </w:r>
      <w:r w:rsidR="00D77870" w:rsidRPr="004654B3">
        <w:rPr>
          <w:rFonts w:ascii="Calibri" w:hAnsi="Calibri" w:cs="Calibri"/>
          <w:spacing w:val="-2"/>
          <w:sz w:val="21"/>
          <w:szCs w:val="21"/>
        </w:rPr>
        <w:t>eine zusätzlichen beweglichen Teile</w:t>
      </w:r>
      <w:r w:rsidR="009460AD" w:rsidRPr="004654B3">
        <w:rPr>
          <w:rFonts w:ascii="Calibri" w:hAnsi="Calibri" w:cs="Calibri"/>
          <w:spacing w:val="-2"/>
          <w:sz w:val="21"/>
          <w:szCs w:val="21"/>
        </w:rPr>
        <w:t xml:space="preserve">. Daher sind </w:t>
      </w:r>
      <w:r w:rsidR="0094125D" w:rsidRPr="004654B3">
        <w:rPr>
          <w:rFonts w:ascii="Calibri" w:hAnsi="Calibri" w:cs="Calibri"/>
          <w:spacing w:val="-2"/>
          <w:sz w:val="21"/>
          <w:szCs w:val="21"/>
        </w:rPr>
        <w:t xml:space="preserve">sie </w:t>
      </w:r>
      <w:r w:rsidR="00D77870" w:rsidRPr="004654B3">
        <w:rPr>
          <w:rFonts w:ascii="Calibri" w:hAnsi="Calibri" w:cs="Calibri"/>
          <w:spacing w:val="-2"/>
          <w:sz w:val="21"/>
          <w:szCs w:val="21"/>
        </w:rPr>
        <w:t>verschleißfrei</w:t>
      </w:r>
      <w:r w:rsidR="0094125D" w:rsidRPr="004654B3">
        <w:rPr>
          <w:rFonts w:ascii="Calibri" w:hAnsi="Calibri" w:cs="Calibri"/>
          <w:spacing w:val="-2"/>
          <w:sz w:val="21"/>
          <w:szCs w:val="21"/>
        </w:rPr>
        <w:t xml:space="preserve"> und </w:t>
      </w:r>
      <w:r w:rsidR="009460AD" w:rsidRPr="004654B3">
        <w:rPr>
          <w:rFonts w:ascii="Calibri" w:hAnsi="Calibri" w:cs="Calibri"/>
          <w:spacing w:val="-2"/>
          <w:sz w:val="21"/>
          <w:szCs w:val="21"/>
        </w:rPr>
        <w:t xml:space="preserve">bieten </w:t>
      </w:r>
      <w:r w:rsidR="0094125D" w:rsidRPr="004654B3">
        <w:rPr>
          <w:rFonts w:ascii="Calibri" w:hAnsi="Calibri" w:cs="Calibri"/>
          <w:spacing w:val="-2"/>
          <w:sz w:val="21"/>
          <w:szCs w:val="21"/>
        </w:rPr>
        <w:t xml:space="preserve">den Vorteil </w:t>
      </w:r>
      <w:r w:rsidR="00D77870" w:rsidRPr="004654B3">
        <w:rPr>
          <w:rFonts w:ascii="Calibri" w:hAnsi="Calibri" w:cs="Calibri"/>
          <w:spacing w:val="-2"/>
          <w:sz w:val="21"/>
          <w:szCs w:val="21"/>
        </w:rPr>
        <w:t>eine</w:t>
      </w:r>
      <w:r w:rsidR="0094125D" w:rsidRPr="004654B3">
        <w:rPr>
          <w:rFonts w:ascii="Calibri" w:hAnsi="Calibri" w:cs="Calibri"/>
          <w:spacing w:val="-2"/>
          <w:sz w:val="21"/>
          <w:szCs w:val="21"/>
        </w:rPr>
        <w:t>r</w:t>
      </w:r>
      <w:r w:rsidR="00D77870" w:rsidRPr="004654B3">
        <w:rPr>
          <w:rFonts w:ascii="Calibri" w:hAnsi="Calibri" w:cs="Calibri"/>
          <w:spacing w:val="-2"/>
          <w:sz w:val="21"/>
          <w:szCs w:val="21"/>
        </w:rPr>
        <w:t xml:space="preserve"> hohe</w:t>
      </w:r>
      <w:r w:rsidR="00F645B4" w:rsidRPr="004654B3">
        <w:rPr>
          <w:rFonts w:ascii="Calibri" w:hAnsi="Calibri" w:cs="Calibri"/>
          <w:spacing w:val="-2"/>
          <w:sz w:val="21"/>
          <w:szCs w:val="21"/>
        </w:rPr>
        <w:t>n</w:t>
      </w:r>
      <w:r w:rsidR="00D77870" w:rsidRPr="004654B3">
        <w:rPr>
          <w:rFonts w:ascii="Calibri" w:hAnsi="Calibri" w:cs="Calibri"/>
          <w:spacing w:val="-2"/>
          <w:sz w:val="21"/>
          <w:szCs w:val="21"/>
        </w:rPr>
        <w:t xml:space="preserve"> dynamische</w:t>
      </w:r>
      <w:r w:rsidR="0094125D" w:rsidRPr="004654B3">
        <w:rPr>
          <w:rFonts w:ascii="Calibri" w:hAnsi="Calibri" w:cs="Calibri"/>
          <w:spacing w:val="-2"/>
          <w:sz w:val="21"/>
          <w:szCs w:val="21"/>
        </w:rPr>
        <w:t>n</w:t>
      </w:r>
      <w:r w:rsidR="00D77870" w:rsidRPr="004654B3">
        <w:rPr>
          <w:rFonts w:ascii="Calibri" w:hAnsi="Calibri" w:cs="Calibri"/>
          <w:spacing w:val="-2"/>
          <w:sz w:val="21"/>
          <w:szCs w:val="21"/>
        </w:rPr>
        <w:t xml:space="preserve"> Stabilität </w:t>
      </w:r>
      <w:r w:rsidR="0094125D" w:rsidRPr="004654B3">
        <w:rPr>
          <w:rFonts w:ascii="Calibri" w:hAnsi="Calibri" w:cs="Calibri"/>
          <w:spacing w:val="-2"/>
          <w:sz w:val="21"/>
          <w:szCs w:val="21"/>
        </w:rPr>
        <w:t xml:space="preserve">bei </w:t>
      </w:r>
      <w:r w:rsidR="00D77870" w:rsidRPr="004654B3">
        <w:rPr>
          <w:rFonts w:ascii="Calibri" w:hAnsi="Calibri" w:cs="Calibri"/>
          <w:spacing w:val="-2"/>
          <w:sz w:val="21"/>
          <w:szCs w:val="21"/>
        </w:rPr>
        <w:t>vibrationsfreie</w:t>
      </w:r>
      <w:r w:rsidR="0094125D" w:rsidRPr="004654B3">
        <w:rPr>
          <w:rFonts w:ascii="Calibri" w:hAnsi="Calibri" w:cs="Calibri"/>
          <w:spacing w:val="-2"/>
          <w:sz w:val="21"/>
          <w:szCs w:val="21"/>
        </w:rPr>
        <w:t>n</w:t>
      </w:r>
      <w:r w:rsidR="00D77870" w:rsidRPr="004654B3">
        <w:rPr>
          <w:rFonts w:ascii="Calibri" w:hAnsi="Calibri" w:cs="Calibri"/>
          <w:spacing w:val="-2"/>
          <w:sz w:val="21"/>
          <w:szCs w:val="21"/>
        </w:rPr>
        <w:t>, ruhig laufende</w:t>
      </w:r>
      <w:r w:rsidR="0094125D" w:rsidRPr="004654B3">
        <w:rPr>
          <w:rFonts w:ascii="Calibri" w:hAnsi="Calibri" w:cs="Calibri"/>
          <w:spacing w:val="-2"/>
          <w:sz w:val="21"/>
          <w:szCs w:val="21"/>
        </w:rPr>
        <w:t>n</w:t>
      </w:r>
      <w:r w:rsidR="00D77870" w:rsidRPr="004654B3">
        <w:rPr>
          <w:rFonts w:ascii="Calibri" w:hAnsi="Calibri" w:cs="Calibri"/>
          <w:spacing w:val="-2"/>
          <w:sz w:val="21"/>
          <w:szCs w:val="21"/>
        </w:rPr>
        <w:t xml:space="preserve"> </w:t>
      </w:r>
      <w:r w:rsidR="00247584" w:rsidRPr="004654B3">
        <w:rPr>
          <w:rFonts w:ascii="Calibri" w:hAnsi="Calibri" w:cs="Calibri"/>
          <w:spacing w:val="-2"/>
          <w:sz w:val="21"/>
          <w:szCs w:val="21"/>
        </w:rPr>
        <w:t xml:space="preserve">und geringen </w:t>
      </w:r>
      <w:r w:rsidR="00D77870" w:rsidRPr="004654B3">
        <w:rPr>
          <w:rFonts w:ascii="Calibri" w:hAnsi="Calibri" w:cs="Calibri"/>
          <w:spacing w:val="-2"/>
          <w:sz w:val="21"/>
          <w:szCs w:val="21"/>
        </w:rPr>
        <w:t>Lagerbelastungen</w:t>
      </w:r>
      <w:r w:rsidR="0094125D" w:rsidRPr="004654B3">
        <w:rPr>
          <w:rFonts w:ascii="Calibri" w:hAnsi="Calibri" w:cs="Calibri"/>
          <w:spacing w:val="-2"/>
          <w:sz w:val="21"/>
          <w:szCs w:val="21"/>
        </w:rPr>
        <w:t xml:space="preserve"> </w:t>
      </w:r>
      <w:r w:rsidR="00F645B4" w:rsidRPr="004654B3">
        <w:rPr>
          <w:rFonts w:ascii="Calibri" w:hAnsi="Calibri" w:cs="Calibri"/>
          <w:spacing w:val="-2"/>
          <w:sz w:val="21"/>
          <w:szCs w:val="21"/>
        </w:rPr>
        <w:t xml:space="preserve">– selbst bei großen </w:t>
      </w:r>
      <w:r w:rsidR="00F645B4" w:rsidRPr="004654B3">
        <w:rPr>
          <w:rFonts w:ascii="Calibri" w:hAnsi="Calibri" w:cs="Calibri"/>
          <w:bCs/>
          <w:spacing w:val="-2"/>
          <w:sz w:val="21"/>
          <w:szCs w:val="21"/>
        </w:rPr>
        <w:t>Winkel-, Schräg-, Radial- und Axialverlagerungen</w:t>
      </w:r>
      <w:r w:rsidR="0094125D" w:rsidRPr="004654B3">
        <w:rPr>
          <w:rFonts w:ascii="Calibri" w:hAnsi="Calibri" w:cs="Calibri"/>
          <w:spacing w:val="-2"/>
          <w:sz w:val="21"/>
          <w:szCs w:val="21"/>
        </w:rPr>
        <w:t xml:space="preserve">“, </w:t>
      </w:r>
      <w:bookmarkEnd w:id="3"/>
      <w:r w:rsidR="0094125D" w:rsidRPr="004654B3">
        <w:rPr>
          <w:rFonts w:ascii="Calibri" w:hAnsi="Calibri" w:cs="Calibri"/>
          <w:spacing w:val="-2"/>
          <w:sz w:val="21"/>
          <w:szCs w:val="21"/>
        </w:rPr>
        <w:t xml:space="preserve">erläutert Daniel Jenny, </w:t>
      </w:r>
      <w:r w:rsidR="00F645B4" w:rsidRPr="004654B3">
        <w:rPr>
          <w:rFonts w:ascii="Calibri" w:hAnsi="Calibri" w:cs="Calibri"/>
          <w:spacing w:val="-2"/>
          <w:sz w:val="21"/>
          <w:szCs w:val="21"/>
        </w:rPr>
        <w:t xml:space="preserve">der Geschäftsführer der </w:t>
      </w:r>
      <w:r w:rsidR="00D00AFD" w:rsidRPr="004654B3">
        <w:rPr>
          <w:rFonts w:ascii="Calibri" w:hAnsi="Calibri" w:cs="Calibri"/>
          <w:spacing w:val="-2"/>
          <w:sz w:val="21"/>
          <w:szCs w:val="21"/>
        </w:rPr>
        <w:t>RINGSPANN AG in Zug. Die RINGSPANN-Tochter in der S</w:t>
      </w:r>
      <w:r w:rsidR="00F645B4" w:rsidRPr="004654B3">
        <w:rPr>
          <w:rFonts w:ascii="Calibri" w:hAnsi="Calibri" w:cs="Calibri"/>
          <w:spacing w:val="-2"/>
          <w:sz w:val="21"/>
          <w:szCs w:val="21"/>
        </w:rPr>
        <w:t>chweiz</w:t>
      </w:r>
      <w:r w:rsidR="00D00AFD" w:rsidRPr="004654B3">
        <w:rPr>
          <w:rFonts w:ascii="Calibri" w:hAnsi="Calibri" w:cs="Calibri"/>
          <w:spacing w:val="-2"/>
          <w:sz w:val="21"/>
          <w:szCs w:val="21"/>
        </w:rPr>
        <w:t xml:space="preserve"> führt </w:t>
      </w:r>
      <w:r w:rsidR="00F645B4" w:rsidRPr="004654B3">
        <w:rPr>
          <w:rFonts w:ascii="Calibri" w:hAnsi="Calibri" w:cs="Calibri"/>
          <w:spacing w:val="-2"/>
          <w:sz w:val="21"/>
          <w:szCs w:val="21"/>
        </w:rPr>
        <w:t xml:space="preserve">Regie über die </w:t>
      </w:r>
      <w:r w:rsidR="00AD67B5" w:rsidRPr="004654B3">
        <w:rPr>
          <w:rFonts w:ascii="Calibri" w:hAnsi="Calibri" w:cs="Calibri"/>
          <w:spacing w:val="-2"/>
          <w:sz w:val="21"/>
          <w:szCs w:val="21"/>
        </w:rPr>
        <w:t xml:space="preserve">nun anlaufende </w:t>
      </w:r>
      <w:r w:rsidR="00F645B4" w:rsidRPr="004654B3">
        <w:rPr>
          <w:rFonts w:ascii="Calibri" w:hAnsi="Calibri" w:cs="Calibri"/>
          <w:spacing w:val="-2"/>
          <w:sz w:val="21"/>
          <w:szCs w:val="21"/>
        </w:rPr>
        <w:t>Markteinführung der neuen Wendelkupplungen</w:t>
      </w:r>
      <w:r w:rsidR="00D00AFD" w:rsidRPr="004654B3">
        <w:rPr>
          <w:rFonts w:ascii="Calibri" w:hAnsi="Calibri" w:cs="Calibri"/>
          <w:spacing w:val="-2"/>
          <w:sz w:val="21"/>
          <w:szCs w:val="21"/>
        </w:rPr>
        <w:t>, die v</w:t>
      </w:r>
      <w:r w:rsidR="00AD67B5" w:rsidRPr="004654B3">
        <w:rPr>
          <w:rFonts w:ascii="Calibri" w:hAnsi="Calibri" w:cs="Calibri"/>
          <w:spacing w:val="-2"/>
          <w:sz w:val="21"/>
          <w:szCs w:val="21"/>
        </w:rPr>
        <w:t>o</w:t>
      </w:r>
      <w:r w:rsidR="0096736A" w:rsidRPr="004654B3">
        <w:rPr>
          <w:rFonts w:ascii="Calibri" w:hAnsi="Calibri" w:cs="Calibri"/>
          <w:spacing w:val="-2"/>
          <w:sz w:val="21"/>
          <w:szCs w:val="21"/>
        </w:rPr>
        <w:t xml:space="preserve">m Start weg </w:t>
      </w:r>
      <w:r w:rsidR="00D00AFD" w:rsidRPr="004654B3">
        <w:rPr>
          <w:rFonts w:ascii="Calibri" w:hAnsi="Calibri" w:cs="Calibri"/>
          <w:spacing w:val="-2"/>
          <w:sz w:val="21"/>
          <w:szCs w:val="21"/>
        </w:rPr>
        <w:t>i</w:t>
      </w:r>
      <w:r w:rsidR="00AD67B5" w:rsidRPr="004654B3">
        <w:rPr>
          <w:rFonts w:ascii="Calibri" w:hAnsi="Calibri" w:cs="Calibri"/>
          <w:spacing w:val="-2"/>
          <w:sz w:val="21"/>
          <w:szCs w:val="21"/>
        </w:rPr>
        <w:t>n drei Bau</w:t>
      </w:r>
      <w:r w:rsidR="00D00AFD" w:rsidRPr="004654B3">
        <w:rPr>
          <w:rFonts w:ascii="Calibri" w:hAnsi="Calibri" w:cs="Calibri"/>
          <w:spacing w:val="-2"/>
          <w:sz w:val="21"/>
          <w:szCs w:val="21"/>
        </w:rPr>
        <w:t>typen</w:t>
      </w:r>
      <w:r w:rsidR="00AD67B5" w:rsidRPr="004654B3">
        <w:rPr>
          <w:rFonts w:ascii="Calibri" w:hAnsi="Calibri" w:cs="Calibri"/>
          <w:spacing w:val="-2"/>
          <w:sz w:val="21"/>
          <w:szCs w:val="21"/>
        </w:rPr>
        <w:t xml:space="preserve"> an</w:t>
      </w:r>
      <w:r w:rsidR="0096736A" w:rsidRPr="004654B3">
        <w:rPr>
          <w:rFonts w:ascii="Calibri" w:hAnsi="Calibri" w:cs="Calibri"/>
          <w:spacing w:val="-2"/>
          <w:sz w:val="21"/>
          <w:szCs w:val="21"/>
        </w:rPr>
        <w:t>geboten werden</w:t>
      </w:r>
      <w:r w:rsidR="00D00AFD" w:rsidRPr="004654B3">
        <w:rPr>
          <w:rFonts w:ascii="Calibri" w:hAnsi="Calibri" w:cs="Calibri"/>
          <w:spacing w:val="-2"/>
          <w:sz w:val="21"/>
          <w:szCs w:val="21"/>
        </w:rPr>
        <w:t xml:space="preserve">: Als Kupplungen mit einer Wendel, mit zwei Wendeln und in einer Federsteg-Variante. </w:t>
      </w:r>
      <w:r w:rsidR="000877B2" w:rsidRPr="004654B3">
        <w:rPr>
          <w:rFonts w:ascii="Calibri" w:hAnsi="Calibri" w:cs="Calibri"/>
          <w:spacing w:val="-2"/>
          <w:sz w:val="21"/>
          <w:szCs w:val="21"/>
        </w:rPr>
        <w:t xml:space="preserve">Mit zum Programm gehört darüber hinaus die Entwicklung und Fertigung kundenspezifischer Wendelkupplungen – </w:t>
      </w:r>
      <w:r w:rsidR="008F749B" w:rsidRPr="004654B3">
        <w:rPr>
          <w:rFonts w:ascii="Calibri" w:hAnsi="Calibri" w:cs="Calibri"/>
          <w:spacing w:val="-2"/>
          <w:sz w:val="21"/>
          <w:szCs w:val="21"/>
        </w:rPr>
        <w:t>etwa</w:t>
      </w:r>
      <w:r w:rsidR="000877B2" w:rsidRPr="004654B3">
        <w:rPr>
          <w:rFonts w:ascii="Calibri" w:hAnsi="Calibri" w:cs="Calibri"/>
          <w:spacing w:val="-2"/>
          <w:sz w:val="21"/>
          <w:szCs w:val="21"/>
        </w:rPr>
        <w:t xml:space="preserve"> für den Einsatz in der Medizin- und Lebensmitteltechnik.</w:t>
      </w:r>
      <w:r w:rsidR="00D00AFD" w:rsidRPr="004654B3">
        <w:rPr>
          <w:rFonts w:ascii="Calibri" w:hAnsi="Calibri" w:cs="Calibri"/>
          <w:spacing w:val="-2"/>
          <w:sz w:val="21"/>
          <w:szCs w:val="21"/>
        </w:rPr>
        <w:t xml:space="preserve"> </w:t>
      </w:r>
      <w:r w:rsidR="000877B2" w:rsidRPr="004654B3">
        <w:rPr>
          <w:rFonts w:ascii="Calibri" w:hAnsi="Calibri" w:cs="Calibri"/>
          <w:spacing w:val="-2"/>
          <w:sz w:val="21"/>
          <w:szCs w:val="21"/>
        </w:rPr>
        <w:t>„</w:t>
      </w:r>
      <w:r w:rsidR="00DF10A5" w:rsidRPr="004654B3">
        <w:rPr>
          <w:rFonts w:ascii="Calibri" w:hAnsi="Calibri" w:cs="Calibri"/>
          <w:spacing w:val="-2"/>
          <w:sz w:val="21"/>
          <w:szCs w:val="21"/>
        </w:rPr>
        <w:t xml:space="preserve">Im Bereich der </w:t>
      </w:r>
      <w:r w:rsidR="000877B2" w:rsidRPr="004654B3">
        <w:rPr>
          <w:rFonts w:ascii="Calibri" w:hAnsi="Calibri" w:cs="Calibri"/>
          <w:spacing w:val="-2"/>
          <w:sz w:val="21"/>
          <w:szCs w:val="21"/>
        </w:rPr>
        <w:t xml:space="preserve">Sonderlösungen haben wir bereits Kleinstkupplungen für den Mikroapparatebau oder Wendelkupplungen mit integrierten Ritzeln zur </w:t>
      </w:r>
      <w:r w:rsidR="00CA0244" w:rsidRPr="004654B3">
        <w:rPr>
          <w:rFonts w:ascii="Calibri" w:hAnsi="Calibri" w:cs="Calibri"/>
          <w:spacing w:val="-2"/>
          <w:sz w:val="21"/>
          <w:szCs w:val="21"/>
        </w:rPr>
        <w:t>Direkta</w:t>
      </w:r>
      <w:r w:rsidR="000877B2" w:rsidRPr="004654B3">
        <w:rPr>
          <w:rFonts w:ascii="Calibri" w:hAnsi="Calibri" w:cs="Calibri"/>
          <w:spacing w:val="-2"/>
          <w:sz w:val="21"/>
          <w:szCs w:val="21"/>
        </w:rPr>
        <w:t>nbindung an Verstelleinheiten realisiert“, berichtet Daniel Jenny.</w:t>
      </w:r>
    </w:p>
    <w:p w14:paraId="79251A08" w14:textId="4EC3C313" w:rsidR="00DF10A5" w:rsidRPr="004654B3" w:rsidRDefault="006C1FB7" w:rsidP="0096736A">
      <w:pPr>
        <w:spacing w:after="120" w:line="360" w:lineRule="auto"/>
        <w:ind w:left="0"/>
        <w:jc w:val="both"/>
        <w:rPr>
          <w:rFonts w:ascii="Calibri" w:hAnsi="Calibri" w:cs="Calibri"/>
          <w:b/>
          <w:bCs/>
          <w:spacing w:val="-2"/>
          <w:sz w:val="21"/>
          <w:szCs w:val="21"/>
        </w:rPr>
      </w:pPr>
      <w:r w:rsidRPr="004654B3">
        <w:rPr>
          <w:rFonts w:ascii="Calibri" w:hAnsi="Calibri" w:cs="Calibri"/>
          <w:b/>
          <w:bCs/>
          <w:spacing w:val="-2"/>
          <w:sz w:val="21"/>
          <w:szCs w:val="21"/>
        </w:rPr>
        <w:t>Drei Grundtypen und viel Spielraum</w:t>
      </w:r>
    </w:p>
    <w:p w14:paraId="634DC3AE" w14:textId="7F224DE1" w:rsidR="00A45A6A" w:rsidRPr="004654B3" w:rsidRDefault="001674D6" w:rsidP="0096736A">
      <w:pPr>
        <w:spacing w:after="120" w:line="360" w:lineRule="auto"/>
        <w:ind w:left="0"/>
        <w:jc w:val="both"/>
        <w:rPr>
          <w:rFonts w:ascii="Calibri" w:hAnsi="Calibri" w:cs="Calibri"/>
          <w:spacing w:val="-2"/>
          <w:sz w:val="21"/>
          <w:szCs w:val="21"/>
        </w:rPr>
      </w:pPr>
      <w:r w:rsidRPr="004654B3">
        <w:rPr>
          <w:rFonts w:ascii="Calibri" w:hAnsi="Calibri" w:cs="Calibri"/>
          <w:spacing w:val="-2"/>
          <w:sz w:val="21"/>
          <w:szCs w:val="21"/>
        </w:rPr>
        <w:t>Die Einwendel-Kupplungen der neuen RINGSPANN-Baureihe RBC übertragen in der Alu-Ausführung Drehmomente von 9,5 Nm und in der Stahl-</w:t>
      </w:r>
      <w:r w:rsidR="0096736A" w:rsidRPr="004654B3">
        <w:rPr>
          <w:rFonts w:ascii="Calibri" w:hAnsi="Calibri" w:cs="Calibri"/>
          <w:spacing w:val="-2"/>
          <w:sz w:val="21"/>
          <w:szCs w:val="21"/>
        </w:rPr>
        <w:t>Variante</w:t>
      </w:r>
      <w:r w:rsidRPr="004654B3">
        <w:rPr>
          <w:rFonts w:ascii="Calibri" w:hAnsi="Calibri" w:cs="Calibri"/>
          <w:spacing w:val="-2"/>
          <w:sz w:val="21"/>
          <w:szCs w:val="21"/>
        </w:rPr>
        <w:t xml:space="preserve"> 18,5 Nm. Sie sind ausgelegt für die Montage auf Wellen, die mit Drehzahlen von bis </w:t>
      </w:r>
      <w:r w:rsidR="0096736A" w:rsidRPr="004654B3">
        <w:rPr>
          <w:rFonts w:ascii="Calibri" w:hAnsi="Calibri" w:cs="Calibri"/>
          <w:spacing w:val="-2"/>
          <w:sz w:val="21"/>
          <w:szCs w:val="21"/>
        </w:rPr>
        <w:t xml:space="preserve">zu </w:t>
      </w:r>
      <w:r w:rsidRPr="004654B3">
        <w:rPr>
          <w:rFonts w:ascii="Calibri" w:hAnsi="Calibri" w:cs="Calibri"/>
          <w:spacing w:val="-2"/>
          <w:sz w:val="21"/>
          <w:szCs w:val="21"/>
        </w:rPr>
        <w:t>10.000 m</w:t>
      </w:r>
      <w:r w:rsidR="00247584" w:rsidRPr="004654B3">
        <w:rPr>
          <w:rFonts w:ascii="Calibri" w:hAnsi="Calibri" w:cs="Calibri"/>
          <w:spacing w:val="-2"/>
          <w:sz w:val="21"/>
          <w:szCs w:val="21"/>
        </w:rPr>
        <w:t>in</w:t>
      </w:r>
      <w:r w:rsidRPr="004654B3">
        <w:rPr>
          <w:rFonts w:ascii="Calibri" w:hAnsi="Calibri" w:cs="Calibri"/>
          <w:spacing w:val="-2"/>
          <w:sz w:val="21"/>
          <w:szCs w:val="21"/>
          <w:vertAlign w:val="superscript"/>
        </w:rPr>
        <w:t>-1</w:t>
      </w:r>
      <w:r w:rsidRPr="004654B3">
        <w:rPr>
          <w:rFonts w:ascii="Calibri" w:hAnsi="Calibri" w:cs="Calibri"/>
          <w:spacing w:val="-2"/>
          <w:sz w:val="21"/>
          <w:szCs w:val="21"/>
        </w:rPr>
        <w:t xml:space="preserve"> rotieren. Die Doppelwendel-Kupplungen verfügen über höhere Drehmoment-Kapazitäten von 18,6 Nm (Alu) und 41,7 Nm (Stahl). Sie eignen sich </w:t>
      </w:r>
      <w:r w:rsidRPr="004654B3">
        <w:rPr>
          <w:rFonts w:ascii="Calibri" w:hAnsi="Calibri" w:cs="Calibri"/>
          <w:spacing w:val="-2"/>
          <w:sz w:val="21"/>
          <w:szCs w:val="21"/>
        </w:rPr>
        <w:lastRenderedPageBreak/>
        <w:t>vorrangig für</w:t>
      </w:r>
      <w:r w:rsidR="00247584" w:rsidRPr="004654B3">
        <w:rPr>
          <w:rFonts w:ascii="Calibri" w:hAnsi="Calibri" w:cs="Calibri"/>
          <w:spacing w:val="-2"/>
          <w:sz w:val="21"/>
          <w:szCs w:val="21"/>
        </w:rPr>
        <w:t xml:space="preserve"> etwas </w:t>
      </w:r>
      <w:r w:rsidR="00950B5C" w:rsidRPr="004654B3">
        <w:rPr>
          <w:rFonts w:ascii="Calibri" w:hAnsi="Calibri" w:cs="Calibri"/>
          <w:spacing w:val="-2"/>
          <w:sz w:val="21"/>
          <w:szCs w:val="21"/>
        </w:rPr>
        <w:t>langsam</w:t>
      </w:r>
      <w:r w:rsidR="00247584" w:rsidRPr="004654B3">
        <w:rPr>
          <w:rFonts w:ascii="Calibri" w:hAnsi="Calibri" w:cs="Calibri"/>
          <w:spacing w:val="-2"/>
          <w:sz w:val="21"/>
          <w:szCs w:val="21"/>
        </w:rPr>
        <w:t>er</w:t>
      </w:r>
      <w:r w:rsidR="00950B5C" w:rsidRPr="004654B3">
        <w:rPr>
          <w:rFonts w:ascii="Calibri" w:hAnsi="Calibri" w:cs="Calibri"/>
          <w:spacing w:val="-2"/>
          <w:sz w:val="21"/>
          <w:szCs w:val="21"/>
        </w:rPr>
        <w:t xml:space="preserve"> laufende Wellen mit Drehzahlen von bis zu 3.600 m</w:t>
      </w:r>
      <w:r w:rsidR="00247584" w:rsidRPr="004654B3">
        <w:rPr>
          <w:rFonts w:ascii="Calibri" w:hAnsi="Calibri" w:cs="Calibri"/>
          <w:spacing w:val="-2"/>
          <w:sz w:val="21"/>
          <w:szCs w:val="21"/>
        </w:rPr>
        <w:t>in</w:t>
      </w:r>
      <w:r w:rsidR="00950B5C" w:rsidRPr="004654B3">
        <w:rPr>
          <w:rFonts w:ascii="Calibri" w:hAnsi="Calibri" w:cs="Calibri"/>
          <w:spacing w:val="-2"/>
          <w:sz w:val="21"/>
          <w:szCs w:val="21"/>
          <w:vertAlign w:val="superscript"/>
        </w:rPr>
        <w:t>-1</w:t>
      </w:r>
      <w:r w:rsidR="00950B5C" w:rsidRPr="004654B3">
        <w:rPr>
          <w:rFonts w:ascii="Calibri" w:hAnsi="Calibri" w:cs="Calibri"/>
          <w:spacing w:val="-2"/>
          <w:sz w:val="21"/>
          <w:szCs w:val="21"/>
        </w:rPr>
        <w:t>.</w:t>
      </w:r>
      <w:r w:rsidRPr="004654B3">
        <w:rPr>
          <w:rFonts w:ascii="Calibri" w:hAnsi="Calibri" w:cs="Calibri"/>
          <w:spacing w:val="-2"/>
          <w:sz w:val="21"/>
          <w:szCs w:val="21"/>
        </w:rPr>
        <w:t xml:space="preserve"> </w:t>
      </w:r>
      <w:r w:rsidR="00D00A42" w:rsidRPr="004654B3">
        <w:rPr>
          <w:rFonts w:ascii="Calibri" w:hAnsi="Calibri" w:cs="Calibri"/>
          <w:spacing w:val="-2"/>
          <w:sz w:val="21"/>
          <w:szCs w:val="21"/>
        </w:rPr>
        <w:t>Die Federsteg-Kupplung steht zunächst nur in Aluminium zur Verfügung und überträgt bei Umdrehungen von bis zu 10.000 min</w:t>
      </w:r>
      <w:r w:rsidR="00D00A42" w:rsidRPr="004654B3">
        <w:rPr>
          <w:rFonts w:ascii="Calibri" w:hAnsi="Calibri" w:cs="Calibri"/>
          <w:spacing w:val="-2"/>
          <w:sz w:val="21"/>
          <w:szCs w:val="21"/>
          <w:vertAlign w:val="superscript"/>
        </w:rPr>
        <w:t>-1</w:t>
      </w:r>
      <w:r w:rsidR="00D00A42" w:rsidRPr="004654B3">
        <w:rPr>
          <w:rFonts w:ascii="Calibri" w:hAnsi="Calibri" w:cs="Calibri"/>
          <w:spacing w:val="-2"/>
          <w:sz w:val="21"/>
          <w:szCs w:val="21"/>
        </w:rPr>
        <w:t xml:space="preserve"> Drehmomente von bis zu 10 Nm. </w:t>
      </w:r>
      <w:r w:rsidR="00D77870" w:rsidRPr="004654B3">
        <w:rPr>
          <w:rFonts w:ascii="Calibri" w:hAnsi="Calibri" w:cs="Calibri"/>
          <w:spacing w:val="-2"/>
          <w:sz w:val="21"/>
          <w:szCs w:val="21"/>
        </w:rPr>
        <w:t xml:space="preserve">Zur </w:t>
      </w:r>
      <w:r w:rsidR="0096736A" w:rsidRPr="004654B3">
        <w:rPr>
          <w:rFonts w:ascii="Calibri" w:hAnsi="Calibri" w:cs="Calibri"/>
          <w:spacing w:val="-2"/>
          <w:sz w:val="21"/>
          <w:szCs w:val="21"/>
        </w:rPr>
        <w:t>Fixierung a</w:t>
      </w:r>
      <w:r w:rsidR="00D00A42" w:rsidRPr="004654B3">
        <w:rPr>
          <w:rFonts w:ascii="Calibri" w:hAnsi="Calibri" w:cs="Calibri"/>
          <w:spacing w:val="-2"/>
          <w:sz w:val="21"/>
          <w:szCs w:val="21"/>
        </w:rPr>
        <w:t xml:space="preserve">n </w:t>
      </w:r>
      <w:r w:rsidR="0096736A" w:rsidRPr="004654B3">
        <w:rPr>
          <w:rFonts w:ascii="Calibri" w:hAnsi="Calibri" w:cs="Calibri"/>
          <w:spacing w:val="-2"/>
          <w:sz w:val="21"/>
          <w:szCs w:val="21"/>
        </w:rPr>
        <w:t>den</w:t>
      </w:r>
      <w:r w:rsidR="00D00A42" w:rsidRPr="004654B3">
        <w:rPr>
          <w:rFonts w:ascii="Calibri" w:hAnsi="Calibri" w:cs="Calibri"/>
          <w:spacing w:val="-2"/>
          <w:sz w:val="21"/>
          <w:szCs w:val="21"/>
        </w:rPr>
        <w:t xml:space="preserve"> </w:t>
      </w:r>
      <w:r w:rsidR="00D77870" w:rsidRPr="004654B3">
        <w:rPr>
          <w:rFonts w:ascii="Calibri" w:hAnsi="Calibri" w:cs="Calibri"/>
          <w:spacing w:val="-2"/>
          <w:sz w:val="21"/>
          <w:szCs w:val="21"/>
        </w:rPr>
        <w:t xml:space="preserve">Anschlusswellen </w:t>
      </w:r>
      <w:r w:rsidR="00D00A42" w:rsidRPr="004654B3">
        <w:rPr>
          <w:rFonts w:ascii="Calibri" w:hAnsi="Calibri" w:cs="Calibri"/>
          <w:spacing w:val="-2"/>
          <w:sz w:val="21"/>
          <w:szCs w:val="21"/>
        </w:rPr>
        <w:t xml:space="preserve">bietet RINGSPANN serienmäßig </w:t>
      </w:r>
      <w:r w:rsidR="00D77870" w:rsidRPr="004654B3">
        <w:rPr>
          <w:rFonts w:ascii="Calibri" w:hAnsi="Calibri" w:cs="Calibri"/>
          <w:spacing w:val="-2"/>
          <w:sz w:val="21"/>
          <w:szCs w:val="21"/>
        </w:rPr>
        <w:t>Klemmnaben</w:t>
      </w:r>
      <w:r w:rsidR="00D00A42" w:rsidRPr="004654B3">
        <w:rPr>
          <w:rFonts w:ascii="Calibri" w:hAnsi="Calibri" w:cs="Calibri"/>
          <w:spacing w:val="-2"/>
          <w:sz w:val="21"/>
          <w:szCs w:val="21"/>
        </w:rPr>
        <w:t xml:space="preserve"> </w:t>
      </w:r>
      <w:r w:rsidR="00D77870" w:rsidRPr="004654B3">
        <w:rPr>
          <w:rFonts w:ascii="Calibri" w:hAnsi="Calibri" w:cs="Calibri"/>
          <w:spacing w:val="-2"/>
          <w:sz w:val="21"/>
          <w:szCs w:val="21"/>
        </w:rPr>
        <w:t xml:space="preserve">oder Stiftschrauben </w:t>
      </w:r>
      <w:r w:rsidR="00D00A42" w:rsidRPr="004654B3">
        <w:rPr>
          <w:rFonts w:ascii="Calibri" w:hAnsi="Calibri" w:cs="Calibri"/>
          <w:spacing w:val="-2"/>
          <w:sz w:val="21"/>
          <w:szCs w:val="21"/>
        </w:rPr>
        <w:t>an. „Bei den Sonderlösungen sind die Anschlüsse hingegen frei wählbar. Das gleiche gilt auch für die Werkstoff-S</w:t>
      </w:r>
      <w:r w:rsidR="00D77870" w:rsidRPr="004654B3">
        <w:rPr>
          <w:rFonts w:ascii="Calibri" w:hAnsi="Calibri" w:cs="Calibri"/>
          <w:spacing w:val="-2"/>
          <w:sz w:val="21"/>
          <w:szCs w:val="21"/>
        </w:rPr>
        <w:t>pezifikation</w:t>
      </w:r>
      <w:r w:rsidR="00D00A42" w:rsidRPr="004654B3">
        <w:rPr>
          <w:rFonts w:ascii="Calibri" w:hAnsi="Calibri" w:cs="Calibri"/>
          <w:spacing w:val="-2"/>
          <w:sz w:val="21"/>
          <w:szCs w:val="21"/>
        </w:rPr>
        <w:t xml:space="preserve">. Einzige Voraussetzung ist hier, dass </w:t>
      </w:r>
      <w:r w:rsidR="00630305" w:rsidRPr="004654B3">
        <w:rPr>
          <w:rFonts w:ascii="Calibri" w:hAnsi="Calibri" w:cs="Calibri"/>
          <w:spacing w:val="-2"/>
          <w:sz w:val="21"/>
          <w:szCs w:val="21"/>
        </w:rPr>
        <w:t xml:space="preserve">sich </w:t>
      </w:r>
      <w:r w:rsidR="00D77870" w:rsidRPr="004654B3">
        <w:rPr>
          <w:rFonts w:ascii="Calibri" w:hAnsi="Calibri" w:cs="Calibri"/>
          <w:spacing w:val="-2"/>
          <w:sz w:val="21"/>
          <w:szCs w:val="21"/>
        </w:rPr>
        <w:t>das Material spanabhebend bearbeit</w:t>
      </w:r>
      <w:r w:rsidR="00630305" w:rsidRPr="004654B3">
        <w:rPr>
          <w:rFonts w:ascii="Calibri" w:hAnsi="Calibri" w:cs="Calibri"/>
          <w:spacing w:val="-2"/>
          <w:sz w:val="21"/>
          <w:szCs w:val="21"/>
        </w:rPr>
        <w:t>en lässt</w:t>
      </w:r>
      <w:r w:rsidR="00D00A42" w:rsidRPr="004654B3">
        <w:rPr>
          <w:rFonts w:ascii="Calibri" w:hAnsi="Calibri" w:cs="Calibri"/>
          <w:spacing w:val="-2"/>
          <w:sz w:val="21"/>
          <w:szCs w:val="21"/>
        </w:rPr>
        <w:t xml:space="preserve">“, </w:t>
      </w:r>
      <w:r w:rsidR="00630305" w:rsidRPr="004654B3">
        <w:rPr>
          <w:rFonts w:ascii="Calibri" w:hAnsi="Calibri" w:cs="Calibri"/>
          <w:spacing w:val="-2"/>
          <w:sz w:val="21"/>
          <w:szCs w:val="21"/>
        </w:rPr>
        <w:t>sagt</w:t>
      </w:r>
      <w:r w:rsidR="00D00A42" w:rsidRPr="004654B3">
        <w:rPr>
          <w:rFonts w:ascii="Calibri" w:hAnsi="Calibri" w:cs="Calibri"/>
          <w:spacing w:val="-2"/>
          <w:sz w:val="21"/>
          <w:szCs w:val="21"/>
        </w:rPr>
        <w:t xml:space="preserve"> Daniel Jenny.</w:t>
      </w:r>
    </w:p>
    <w:p w14:paraId="1803AA57" w14:textId="77777777" w:rsidR="00F1477E" w:rsidRPr="004654B3" w:rsidRDefault="00F1477E" w:rsidP="0096736A">
      <w:pPr>
        <w:spacing w:after="120" w:line="360" w:lineRule="auto"/>
        <w:ind w:left="0"/>
        <w:jc w:val="both"/>
        <w:rPr>
          <w:rFonts w:ascii="Calibri" w:hAnsi="Calibri" w:cs="Calibri"/>
          <w:b/>
          <w:bCs/>
          <w:spacing w:val="-2"/>
          <w:sz w:val="21"/>
          <w:szCs w:val="21"/>
        </w:rPr>
      </w:pPr>
      <w:r w:rsidRPr="004654B3">
        <w:rPr>
          <w:rFonts w:ascii="Calibri" w:hAnsi="Calibri" w:cs="Calibri"/>
          <w:b/>
          <w:bCs/>
          <w:spacing w:val="-2"/>
          <w:sz w:val="21"/>
          <w:szCs w:val="21"/>
        </w:rPr>
        <w:t>Innen schließen, außen dehnen</w:t>
      </w:r>
    </w:p>
    <w:p w14:paraId="3158A9DA" w14:textId="09712CA7" w:rsidR="003431F8" w:rsidRPr="004654B3" w:rsidRDefault="00A45A6A" w:rsidP="0096736A">
      <w:pPr>
        <w:spacing w:after="120" w:line="360" w:lineRule="auto"/>
        <w:ind w:left="0"/>
        <w:jc w:val="both"/>
        <w:rPr>
          <w:rFonts w:ascii="Calibri" w:hAnsi="Calibri" w:cs="Calibri"/>
          <w:spacing w:val="-2"/>
          <w:sz w:val="21"/>
          <w:szCs w:val="21"/>
        </w:rPr>
      </w:pPr>
      <w:r w:rsidRPr="004654B3">
        <w:rPr>
          <w:rFonts w:ascii="Calibri" w:hAnsi="Calibri" w:cs="Calibri"/>
          <w:spacing w:val="-2"/>
          <w:sz w:val="21"/>
          <w:szCs w:val="21"/>
        </w:rPr>
        <w:t>Die neuen Wendelkupplungen von RINGSPANN empfehlen sich als Lösung für viele Bereiche der industriellen Antriebstechnik. Zu ihren t</w:t>
      </w:r>
      <w:r w:rsidR="00D77870" w:rsidRPr="004654B3">
        <w:rPr>
          <w:rFonts w:ascii="Calibri" w:hAnsi="Calibri" w:cs="Calibri"/>
          <w:spacing w:val="-2"/>
          <w:sz w:val="21"/>
          <w:szCs w:val="21"/>
        </w:rPr>
        <w:t>ypische</w:t>
      </w:r>
      <w:r w:rsidRPr="004654B3">
        <w:rPr>
          <w:rFonts w:ascii="Calibri" w:hAnsi="Calibri" w:cs="Calibri"/>
          <w:spacing w:val="-2"/>
          <w:sz w:val="21"/>
          <w:szCs w:val="21"/>
        </w:rPr>
        <w:t>n</w:t>
      </w:r>
      <w:r w:rsidR="00D77870" w:rsidRPr="004654B3">
        <w:rPr>
          <w:rFonts w:ascii="Calibri" w:hAnsi="Calibri" w:cs="Calibri"/>
          <w:spacing w:val="-2"/>
          <w:sz w:val="21"/>
          <w:szCs w:val="21"/>
        </w:rPr>
        <w:t xml:space="preserve"> Einsatzgebiete</w:t>
      </w:r>
      <w:r w:rsidRPr="004654B3">
        <w:rPr>
          <w:rFonts w:ascii="Calibri" w:hAnsi="Calibri" w:cs="Calibri"/>
          <w:spacing w:val="-2"/>
          <w:sz w:val="21"/>
          <w:szCs w:val="21"/>
        </w:rPr>
        <w:t xml:space="preserve">n gehören beispielsweise die Montage von Encodern, </w:t>
      </w:r>
      <w:r w:rsidR="00D77870" w:rsidRPr="004654B3">
        <w:rPr>
          <w:rFonts w:ascii="Calibri" w:hAnsi="Calibri" w:cs="Calibri"/>
          <w:spacing w:val="-2"/>
          <w:sz w:val="21"/>
          <w:szCs w:val="21"/>
        </w:rPr>
        <w:t>Tachogeneratoren</w:t>
      </w:r>
      <w:r w:rsidRPr="004654B3">
        <w:rPr>
          <w:rFonts w:ascii="Calibri" w:hAnsi="Calibri" w:cs="Calibri"/>
          <w:spacing w:val="-2"/>
          <w:sz w:val="21"/>
          <w:szCs w:val="21"/>
        </w:rPr>
        <w:t xml:space="preserve"> oder</w:t>
      </w:r>
      <w:r w:rsidR="00D77870" w:rsidRPr="004654B3">
        <w:rPr>
          <w:rFonts w:ascii="Calibri" w:hAnsi="Calibri" w:cs="Calibri"/>
          <w:spacing w:val="-2"/>
          <w:sz w:val="21"/>
          <w:szCs w:val="21"/>
        </w:rPr>
        <w:t xml:space="preserve"> Spindelantriebe</w:t>
      </w:r>
      <w:r w:rsidRPr="004654B3">
        <w:rPr>
          <w:rFonts w:ascii="Calibri" w:hAnsi="Calibri" w:cs="Calibri"/>
          <w:spacing w:val="-2"/>
          <w:sz w:val="21"/>
          <w:szCs w:val="21"/>
        </w:rPr>
        <w:t>n sowie Antriebsstränge mit Servo- und Schrittmotoren wie sie häufig im Apparatebau und in der Positioniertechnik zu finden sind. Grundsätzlich zählen Wendelkupplungen zu den Standard-Wellenverbindungen im a</w:t>
      </w:r>
      <w:r w:rsidR="00D77870" w:rsidRPr="004654B3">
        <w:rPr>
          <w:rFonts w:ascii="Calibri" w:hAnsi="Calibri" w:cs="Calibri"/>
          <w:spacing w:val="-2"/>
          <w:sz w:val="21"/>
          <w:szCs w:val="21"/>
        </w:rPr>
        <w:t>llgemeine</w:t>
      </w:r>
      <w:r w:rsidR="0096736A" w:rsidRPr="004654B3">
        <w:rPr>
          <w:rFonts w:ascii="Calibri" w:hAnsi="Calibri" w:cs="Calibri"/>
          <w:spacing w:val="-2"/>
          <w:sz w:val="21"/>
          <w:szCs w:val="21"/>
        </w:rPr>
        <w:t>n</w:t>
      </w:r>
      <w:r w:rsidR="00D77870" w:rsidRPr="004654B3">
        <w:rPr>
          <w:rFonts w:ascii="Calibri" w:hAnsi="Calibri" w:cs="Calibri"/>
          <w:spacing w:val="-2"/>
          <w:sz w:val="21"/>
          <w:szCs w:val="21"/>
        </w:rPr>
        <w:t xml:space="preserve"> Maschinen</w:t>
      </w:r>
      <w:r w:rsidRPr="004654B3">
        <w:rPr>
          <w:rFonts w:ascii="Calibri" w:hAnsi="Calibri" w:cs="Calibri"/>
          <w:spacing w:val="-2"/>
          <w:sz w:val="21"/>
          <w:szCs w:val="21"/>
        </w:rPr>
        <w:t>- und Anlagenbau.</w:t>
      </w:r>
      <w:r w:rsidR="0042699D" w:rsidRPr="004654B3">
        <w:rPr>
          <w:rFonts w:ascii="Calibri" w:hAnsi="Calibri" w:cs="Calibri"/>
          <w:spacing w:val="-2"/>
          <w:sz w:val="21"/>
          <w:szCs w:val="21"/>
        </w:rPr>
        <w:t xml:space="preserve"> Ihre Stärken spielen </w:t>
      </w:r>
      <w:r w:rsidR="0096736A" w:rsidRPr="004654B3">
        <w:rPr>
          <w:rFonts w:ascii="Calibri" w:hAnsi="Calibri" w:cs="Calibri"/>
          <w:spacing w:val="-2"/>
          <w:sz w:val="21"/>
          <w:szCs w:val="21"/>
        </w:rPr>
        <w:t xml:space="preserve">sie </w:t>
      </w:r>
      <w:r w:rsidR="0042699D" w:rsidRPr="004654B3">
        <w:rPr>
          <w:rFonts w:ascii="Calibri" w:hAnsi="Calibri" w:cs="Calibri"/>
          <w:spacing w:val="-2"/>
          <w:sz w:val="21"/>
          <w:szCs w:val="21"/>
        </w:rPr>
        <w:t xml:space="preserve">überall dort aus, wo </w:t>
      </w:r>
      <w:r w:rsidR="002903A3" w:rsidRPr="004654B3">
        <w:rPr>
          <w:rFonts w:ascii="Calibri" w:hAnsi="Calibri" w:cs="Calibri"/>
          <w:spacing w:val="-2"/>
          <w:sz w:val="21"/>
          <w:szCs w:val="21"/>
        </w:rPr>
        <w:t xml:space="preserve">die </w:t>
      </w:r>
      <w:r w:rsidR="0042699D" w:rsidRPr="004654B3">
        <w:rPr>
          <w:rFonts w:ascii="Calibri" w:hAnsi="Calibri" w:cs="Calibri"/>
          <w:spacing w:val="-2"/>
          <w:sz w:val="21"/>
          <w:szCs w:val="21"/>
        </w:rPr>
        <w:t>Wellen in den Antriebsträngen mit Versätzen und Verlagerungen laufen müssen. Dabei sind Winkelverlagerungen ein recht häufiges Phänomen. Die Wendelkupplung kann sie ausgleichen, indem sich ihre inneren Stege schließen und die äußeren dehnen. Ist ausreichend Raum zwischen der wendelförmigen Nut vorhanden, sind hierbei Verlagerungen von bis zu 20° oder mehr möglich.</w:t>
      </w:r>
      <w:r w:rsidR="002903A3" w:rsidRPr="004654B3">
        <w:rPr>
          <w:rFonts w:ascii="Calibri" w:hAnsi="Calibri" w:cs="Calibri"/>
          <w:spacing w:val="-2"/>
          <w:sz w:val="21"/>
          <w:szCs w:val="21"/>
        </w:rPr>
        <w:t xml:space="preserve"> Weitaus höhere Anforderungen an eine Kupplung stellen radiale Verlagerungen. „Kann das Kupplungssystem sie nicht ausgleichen, beschädigen die resultierenden Querkräfte die Lagerstellen. Das Wendelprinzip bietet hier allerdings einen Ausweg. Schon unsere Standardlösungen erlauben Werte von </w:t>
      </w:r>
      <w:r w:rsidR="003431F8" w:rsidRPr="004654B3">
        <w:rPr>
          <w:rFonts w:ascii="Calibri" w:hAnsi="Calibri" w:cs="Calibri"/>
          <w:spacing w:val="-2"/>
          <w:sz w:val="21"/>
          <w:szCs w:val="21"/>
        </w:rPr>
        <w:t xml:space="preserve">bis zu </w:t>
      </w:r>
      <w:r w:rsidR="00C51EE3">
        <w:rPr>
          <w:rFonts w:ascii="Calibri" w:hAnsi="Calibri" w:cs="Calibri"/>
          <w:spacing w:val="-2"/>
          <w:sz w:val="21"/>
          <w:szCs w:val="21"/>
        </w:rPr>
        <w:t>± 0,</w:t>
      </w:r>
      <w:r w:rsidR="002903A3" w:rsidRPr="004654B3">
        <w:rPr>
          <w:rFonts w:ascii="Calibri" w:hAnsi="Calibri" w:cs="Calibri"/>
          <w:spacing w:val="-2"/>
          <w:sz w:val="21"/>
          <w:szCs w:val="21"/>
        </w:rPr>
        <w:t>8 mm. Kundenspezifische Au</w:t>
      </w:r>
      <w:r w:rsidR="003431F8" w:rsidRPr="004654B3">
        <w:rPr>
          <w:rFonts w:ascii="Calibri" w:hAnsi="Calibri" w:cs="Calibri"/>
          <w:spacing w:val="-2"/>
          <w:sz w:val="21"/>
          <w:szCs w:val="21"/>
        </w:rPr>
        <w:t>s</w:t>
      </w:r>
      <w:r w:rsidR="002903A3" w:rsidRPr="004654B3">
        <w:rPr>
          <w:rFonts w:ascii="Calibri" w:hAnsi="Calibri" w:cs="Calibri"/>
          <w:spacing w:val="-2"/>
          <w:sz w:val="21"/>
          <w:szCs w:val="21"/>
        </w:rPr>
        <w:t xml:space="preserve">führungen können </w:t>
      </w:r>
      <w:r w:rsidR="003431F8" w:rsidRPr="004654B3">
        <w:rPr>
          <w:rFonts w:ascii="Calibri" w:hAnsi="Calibri" w:cs="Calibri"/>
          <w:spacing w:val="-2"/>
          <w:sz w:val="21"/>
          <w:szCs w:val="21"/>
        </w:rPr>
        <w:t>noch</w:t>
      </w:r>
      <w:r w:rsidR="002903A3" w:rsidRPr="004654B3">
        <w:rPr>
          <w:rFonts w:ascii="Calibri" w:hAnsi="Calibri" w:cs="Calibri"/>
          <w:spacing w:val="-2"/>
          <w:sz w:val="21"/>
          <w:szCs w:val="21"/>
        </w:rPr>
        <w:t xml:space="preserve"> höhere Werte erreichen“, erklärt Daniel Jenny.</w:t>
      </w:r>
      <w:r w:rsidR="003431F8" w:rsidRPr="004654B3">
        <w:rPr>
          <w:rFonts w:ascii="Calibri" w:hAnsi="Calibri" w:cs="Calibri"/>
          <w:spacing w:val="-2"/>
          <w:sz w:val="21"/>
          <w:szCs w:val="21"/>
        </w:rPr>
        <w:t xml:space="preserve"> </w:t>
      </w:r>
      <w:bookmarkStart w:id="4" w:name="_Hlk141172590"/>
      <w:r w:rsidR="003431F8" w:rsidRPr="004654B3">
        <w:rPr>
          <w:rFonts w:ascii="Calibri" w:hAnsi="Calibri" w:cs="Calibri"/>
          <w:spacing w:val="-2"/>
          <w:sz w:val="21"/>
          <w:szCs w:val="21"/>
        </w:rPr>
        <w:t xml:space="preserve">Bei ausreichend lang ausgeführter Wendel kann eine RINGSPANN-Wendelkupplung selbst eine dreidimensionale </w:t>
      </w:r>
      <w:r w:rsidR="002903A3" w:rsidRPr="004654B3">
        <w:rPr>
          <w:rFonts w:ascii="Calibri" w:hAnsi="Calibri" w:cs="Calibri"/>
          <w:spacing w:val="-2"/>
          <w:sz w:val="21"/>
          <w:szCs w:val="21"/>
        </w:rPr>
        <w:t>Schrägverlagerung</w:t>
      </w:r>
      <w:r w:rsidR="003431F8" w:rsidRPr="004654B3">
        <w:rPr>
          <w:rFonts w:ascii="Calibri" w:hAnsi="Calibri" w:cs="Calibri"/>
          <w:spacing w:val="-2"/>
          <w:sz w:val="21"/>
          <w:szCs w:val="21"/>
        </w:rPr>
        <w:t xml:space="preserve">, bei der </w:t>
      </w:r>
      <w:r w:rsidR="002903A3" w:rsidRPr="004654B3">
        <w:rPr>
          <w:rFonts w:ascii="Calibri" w:hAnsi="Calibri" w:cs="Calibri"/>
          <w:spacing w:val="-2"/>
          <w:sz w:val="21"/>
          <w:szCs w:val="21"/>
        </w:rPr>
        <w:t>die Antriebswellen</w:t>
      </w:r>
      <w:r w:rsidR="003431F8" w:rsidRPr="004654B3">
        <w:rPr>
          <w:rFonts w:ascii="Calibri" w:hAnsi="Calibri" w:cs="Calibri"/>
          <w:spacing w:val="-2"/>
          <w:sz w:val="21"/>
          <w:szCs w:val="21"/>
        </w:rPr>
        <w:t xml:space="preserve"> </w:t>
      </w:r>
      <w:r w:rsidR="002903A3" w:rsidRPr="004654B3">
        <w:rPr>
          <w:rFonts w:ascii="Calibri" w:hAnsi="Calibri" w:cs="Calibri"/>
          <w:spacing w:val="-2"/>
          <w:sz w:val="21"/>
          <w:szCs w:val="21"/>
        </w:rPr>
        <w:t>keine gemeinsame Ebene</w:t>
      </w:r>
      <w:r w:rsidR="003431F8" w:rsidRPr="004654B3">
        <w:rPr>
          <w:rFonts w:ascii="Calibri" w:hAnsi="Calibri" w:cs="Calibri"/>
          <w:spacing w:val="-2"/>
          <w:sz w:val="21"/>
          <w:szCs w:val="21"/>
        </w:rPr>
        <w:t xml:space="preserve"> haben, kompensieren</w:t>
      </w:r>
      <w:r w:rsidR="002903A3" w:rsidRPr="004654B3">
        <w:rPr>
          <w:rFonts w:ascii="Calibri" w:hAnsi="Calibri" w:cs="Calibri"/>
          <w:spacing w:val="-2"/>
          <w:sz w:val="21"/>
          <w:szCs w:val="21"/>
        </w:rPr>
        <w:t>.</w:t>
      </w:r>
      <w:bookmarkEnd w:id="4"/>
    </w:p>
    <w:p w14:paraId="2B9F5551" w14:textId="20B9590D" w:rsidR="00F1477E" w:rsidRPr="004654B3" w:rsidRDefault="0002143F" w:rsidP="0042795A">
      <w:pPr>
        <w:spacing w:after="120" w:line="360" w:lineRule="auto"/>
        <w:ind w:left="0"/>
        <w:jc w:val="both"/>
        <w:rPr>
          <w:rFonts w:ascii="Calibri" w:hAnsi="Calibri" w:cs="Calibri"/>
          <w:b/>
          <w:bCs/>
          <w:spacing w:val="-2"/>
          <w:sz w:val="21"/>
          <w:szCs w:val="21"/>
        </w:rPr>
      </w:pPr>
      <w:r w:rsidRPr="004654B3">
        <w:rPr>
          <w:rFonts w:ascii="Calibri" w:hAnsi="Calibri" w:cs="Calibri"/>
          <w:b/>
          <w:bCs/>
          <w:spacing w:val="-2"/>
          <w:sz w:val="21"/>
          <w:szCs w:val="21"/>
        </w:rPr>
        <w:t>Fast alle wichtigen Bautypen</w:t>
      </w:r>
    </w:p>
    <w:p w14:paraId="5ED74AA0" w14:textId="27AF0A6F" w:rsidR="00D5043E" w:rsidRPr="004654B3" w:rsidRDefault="00DB4A95" w:rsidP="008D40E5">
      <w:pPr>
        <w:spacing w:after="240" w:line="360" w:lineRule="auto"/>
        <w:ind w:left="0"/>
        <w:jc w:val="both"/>
        <w:rPr>
          <w:rFonts w:ascii="Calibri" w:hAnsi="Calibri" w:cs="Calibri"/>
          <w:spacing w:val="-2"/>
          <w:sz w:val="21"/>
          <w:szCs w:val="21"/>
        </w:rPr>
      </w:pPr>
      <w:r w:rsidRPr="004654B3">
        <w:rPr>
          <w:rFonts w:ascii="Calibri" w:hAnsi="Calibri" w:cs="Calibri"/>
          <w:bCs/>
          <w:spacing w:val="-2"/>
          <w:sz w:val="21"/>
          <w:szCs w:val="21"/>
        </w:rPr>
        <w:t xml:space="preserve">Mit den neuen Wendelkupplungen der RBC-Familie erhält das ohnehin bereits sehr umfassende Wellenkupplungs-Programm von RINGSPANN weiteren Zuwachs. In nunmehr 23 Baureihen </w:t>
      </w:r>
      <w:r w:rsidR="001C060A" w:rsidRPr="004654B3">
        <w:rPr>
          <w:rFonts w:ascii="Calibri" w:hAnsi="Calibri" w:cs="Calibri"/>
          <w:bCs/>
          <w:spacing w:val="-2"/>
          <w:sz w:val="21"/>
          <w:szCs w:val="21"/>
        </w:rPr>
        <w:t xml:space="preserve">finden Konstrukteure der industriellen Antriebstechnik </w:t>
      </w:r>
      <w:r w:rsidR="000E61BA" w:rsidRPr="004654B3">
        <w:rPr>
          <w:rFonts w:ascii="Calibri" w:hAnsi="Calibri" w:cs="Calibri"/>
          <w:bCs/>
          <w:spacing w:val="-2"/>
          <w:sz w:val="21"/>
          <w:szCs w:val="21"/>
        </w:rPr>
        <w:t xml:space="preserve">– </w:t>
      </w:r>
      <w:r w:rsidRPr="004654B3">
        <w:rPr>
          <w:rFonts w:ascii="Calibri" w:hAnsi="Calibri" w:cs="Calibri"/>
          <w:bCs/>
          <w:spacing w:val="-2"/>
          <w:sz w:val="21"/>
          <w:szCs w:val="21"/>
        </w:rPr>
        <w:t>neben den Neuzugängen</w:t>
      </w:r>
      <w:r w:rsidR="00D77870" w:rsidRPr="004654B3">
        <w:rPr>
          <w:rFonts w:ascii="Calibri" w:hAnsi="Calibri" w:cs="Calibri"/>
          <w:bCs/>
          <w:spacing w:val="-2"/>
          <w:sz w:val="21"/>
          <w:szCs w:val="21"/>
        </w:rPr>
        <w:t xml:space="preserve"> </w:t>
      </w:r>
      <w:r w:rsidR="000E61BA" w:rsidRPr="004654B3">
        <w:rPr>
          <w:rFonts w:ascii="Calibri" w:hAnsi="Calibri" w:cs="Calibri"/>
          <w:bCs/>
          <w:spacing w:val="-2"/>
          <w:sz w:val="21"/>
          <w:szCs w:val="21"/>
        </w:rPr>
        <w:t xml:space="preserve">– </w:t>
      </w:r>
      <w:r w:rsidRPr="004654B3">
        <w:rPr>
          <w:rFonts w:ascii="Calibri" w:hAnsi="Calibri" w:cs="Calibri"/>
          <w:bCs/>
          <w:spacing w:val="-2"/>
          <w:sz w:val="21"/>
          <w:szCs w:val="21"/>
        </w:rPr>
        <w:t xml:space="preserve">eine große Auswahl an </w:t>
      </w:r>
      <w:r w:rsidR="001C060A" w:rsidRPr="004654B3">
        <w:rPr>
          <w:rFonts w:ascii="Calibri" w:hAnsi="Calibri" w:cs="Calibri"/>
          <w:bCs/>
          <w:spacing w:val="-2"/>
          <w:sz w:val="21"/>
          <w:szCs w:val="21"/>
        </w:rPr>
        <w:t>Flansch- und Ausgleichskupplungen, Konus-Spannkupplungen und Zahnkupplungen, Stahlbandkupplungen und Bolzenkupplungen</w:t>
      </w:r>
      <w:r w:rsidRPr="004654B3">
        <w:rPr>
          <w:rFonts w:ascii="Calibri" w:hAnsi="Calibri" w:cs="Calibri"/>
          <w:bCs/>
          <w:spacing w:val="-2"/>
          <w:sz w:val="21"/>
          <w:szCs w:val="21"/>
        </w:rPr>
        <w:t xml:space="preserve"> sowie</w:t>
      </w:r>
      <w:r w:rsidR="001C060A" w:rsidRPr="004654B3">
        <w:rPr>
          <w:rFonts w:ascii="Calibri" w:hAnsi="Calibri" w:cs="Calibri"/>
          <w:bCs/>
          <w:spacing w:val="-2"/>
          <w:sz w:val="21"/>
          <w:szCs w:val="21"/>
        </w:rPr>
        <w:t xml:space="preserve"> Klauenkupplungen und Lamellenkupplungen. </w:t>
      </w:r>
      <w:r w:rsidR="000E61BA" w:rsidRPr="004654B3">
        <w:rPr>
          <w:rFonts w:ascii="Calibri" w:hAnsi="Calibri" w:cs="Calibri"/>
          <w:bCs/>
          <w:spacing w:val="-2"/>
          <w:sz w:val="21"/>
          <w:szCs w:val="21"/>
        </w:rPr>
        <w:t>D</w:t>
      </w:r>
      <w:r w:rsidRPr="004654B3">
        <w:rPr>
          <w:rFonts w:ascii="Calibri" w:hAnsi="Calibri" w:cs="Calibri"/>
          <w:bCs/>
          <w:spacing w:val="-2"/>
          <w:sz w:val="21"/>
          <w:szCs w:val="21"/>
        </w:rPr>
        <w:t xml:space="preserve">as </w:t>
      </w:r>
      <w:r w:rsidR="000E61BA" w:rsidRPr="004654B3">
        <w:rPr>
          <w:rFonts w:ascii="Calibri" w:hAnsi="Calibri" w:cs="Calibri"/>
          <w:bCs/>
          <w:spacing w:val="-2"/>
          <w:sz w:val="21"/>
          <w:szCs w:val="21"/>
        </w:rPr>
        <w:t>P</w:t>
      </w:r>
      <w:r w:rsidRPr="004654B3">
        <w:rPr>
          <w:rFonts w:ascii="Calibri" w:hAnsi="Calibri" w:cs="Calibri"/>
          <w:bCs/>
          <w:spacing w:val="-2"/>
          <w:sz w:val="21"/>
          <w:szCs w:val="21"/>
        </w:rPr>
        <w:t>ortfolio des Unternehmen</w:t>
      </w:r>
      <w:r w:rsidR="000E61BA" w:rsidRPr="004654B3">
        <w:rPr>
          <w:rFonts w:ascii="Calibri" w:hAnsi="Calibri" w:cs="Calibri"/>
          <w:bCs/>
          <w:spacing w:val="-2"/>
          <w:sz w:val="21"/>
          <w:szCs w:val="21"/>
        </w:rPr>
        <w:t>s</w:t>
      </w:r>
      <w:r w:rsidRPr="004654B3">
        <w:rPr>
          <w:rFonts w:ascii="Calibri" w:hAnsi="Calibri" w:cs="Calibri"/>
          <w:bCs/>
          <w:spacing w:val="-2"/>
          <w:sz w:val="21"/>
          <w:szCs w:val="21"/>
        </w:rPr>
        <w:t xml:space="preserve"> </w:t>
      </w:r>
      <w:r w:rsidR="000E61BA" w:rsidRPr="004654B3">
        <w:rPr>
          <w:rFonts w:ascii="Calibri" w:hAnsi="Calibri" w:cs="Calibri"/>
          <w:bCs/>
          <w:spacing w:val="-2"/>
          <w:sz w:val="21"/>
          <w:szCs w:val="21"/>
        </w:rPr>
        <w:t xml:space="preserve">deckt </w:t>
      </w:r>
      <w:r w:rsidRPr="004654B3">
        <w:rPr>
          <w:rFonts w:ascii="Calibri" w:hAnsi="Calibri" w:cs="Calibri"/>
          <w:bCs/>
          <w:spacing w:val="-2"/>
          <w:sz w:val="21"/>
          <w:szCs w:val="21"/>
        </w:rPr>
        <w:t xml:space="preserve">nahezu alle technisch relevanten </w:t>
      </w:r>
      <w:r w:rsidR="000E61BA" w:rsidRPr="004654B3">
        <w:rPr>
          <w:rFonts w:ascii="Calibri" w:hAnsi="Calibri" w:cs="Calibri"/>
          <w:bCs/>
          <w:spacing w:val="-2"/>
          <w:sz w:val="21"/>
          <w:szCs w:val="21"/>
        </w:rPr>
        <w:t>Baut</w:t>
      </w:r>
      <w:r w:rsidRPr="004654B3">
        <w:rPr>
          <w:rFonts w:ascii="Calibri" w:hAnsi="Calibri" w:cs="Calibri"/>
          <w:bCs/>
          <w:spacing w:val="-2"/>
          <w:sz w:val="21"/>
          <w:szCs w:val="21"/>
        </w:rPr>
        <w:t>ypen ab und bietet für Nenndrehmomente von 2,0 bis 1.299.500 Nm mannigfaltige Lösungen zum Ausgleich von Axial-, Radial- und Winkelverlagerungen. Den Konstrukteuren und Ingenieuren</w:t>
      </w:r>
      <w:r w:rsidR="000E61BA" w:rsidRPr="004654B3">
        <w:rPr>
          <w:rFonts w:ascii="Calibri" w:hAnsi="Calibri" w:cs="Calibri"/>
          <w:bCs/>
          <w:spacing w:val="-2"/>
          <w:sz w:val="21"/>
          <w:szCs w:val="21"/>
        </w:rPr>
        <w:t xml:space="preserve"> im</w:t>
      </w:r>
      <w:r w:rsidRPr="004654B3">
        <w:rPr>
          <w:rFonts w:ascii="Calibri" w:hAnsi="Calibri" w:cs="Calibri"/>
          <w:bCs/>
          <w:spacing w:val="-2"/>
          <w:sz w:val="21"/>
          <w:szCs w:val="21"/>
        </w:rPr>
        <w:t xml:space="preserve"> Anlagenbau eröffne</w:t>
      </w:r>
      <w:r w:rsidR="000E61BA" w:rsidRPr="004654B3">
        <w:rPr>
          <w:rFonts w:ascii="Calibri" w:hAnsi="Calibri" w:cs="Calibri"/>
          <w:bCs/>
          <w:spacing w:val="-2"/>
          <w:sz w:val="21"/>
          <w:szCs w:val="21"/>
        </w:rPr>
        <w:t xml:space="preserve">n sich </w:t>
      </w:r>
      <w:r w:rsidRPr="004654B3">
        <w:rPr>
          <w:rFonts w:ascii="Calibri" w:hAnsi="Calibri" w:cs="Calibri"/>
          <w:bCs/>
          <w:spacing w:val="-2"/>
          <w:sz w:val="21"/>
          <w:szCs w:val="21"/>
        </w:rPr>
        <w:t>damit große Freiräume für die Realisierung starrer, drehstarrer oder drehelastischer Verbindungen zwischen Wellen, Getrieben, Motoren und Maschinen.</w:t>
      </w:r>
      <w:r w:rsidR="000E61BA" w:rsidRPr="004654B3">
        <w:rPr>
          <w:rFonts w:ascii="Calibri" w:hAnsi="Calibri" w:cs="Calibri"/>
          <w:bCs/>
          <w:spacing w:val="-2"/>
          <w:sz w:val="21"/>
          <w:szCs w:val="21"/>
        </w:rPr>
        <w:t xml:space="preserve"> </w:t>
      </w:r>
      <w:r w:rsidR="00B019B0" w:rsidRPr="004654B3">
        <w:rPr>
          <w:rFonts w:ascii="Calibri" w:hAnsi="Calibri" w:cs="Calibri"/>
          <w:i/>
          <w:iCs/>
          <w:spacing w:val="-2"/>
          <w:sz w:val="21"/>
          <w:szCs w:val="21"/>
        </w:rPr>
        <w:t>ms</w:t>
      </w:r>
    </w:p>
    <w:p w14:paraId="0456C148" w14:textId="09EBAF84" w:rsidR="00A555B8" w:rsidRPr="004654B3" w:rsidRDefault="00F96C30" w:rsidP="00A555B8">
      <w:pPr>
        <w:spacing w:after="240" w:line="360" w:lineRule="auto"/>
        <w:ind w:left="0"/>
        <w:jc w:val="both"/>
        <w:rPr>
          <w:rFonts w:ascii="Calibri" w:hAnsi="Calibri" w:cs="Calibri"/>
          <w:i/>
          <w:spacing w:val="-2"/>
          <w:sz w:val="16"/>
        </w:rPr>
      </w:pPr>
      <w:r w:rsidRPr="004654B3">
        <w:rPr>
          <w:rFonts w:ascii="Calibri" w:hAnsi="Calibri" w:cs="Calibri"/>
          <w:i/>
          <w:spacing w:val="-2"/>
          <w:sz w:val="16"/>
        </w:rPr>
        <w:lastRenderedPageBreak/>
        <w:t>7</w:t>
      </w:r>
      <w:r w:rsidR="00074935" w:rsidRPr="004654B3">
        <w:rPr>
          <w:rFonts w:ascii="Calibri" w:hAnsi="Calibri" w:cs="Calibri"/>
          <w:i/>
          <w:spacing w:val="-2"/>
          <w:sz w:val="16"/>
        </w:rPr>
        <w:t>2</w:t>
      </w:r>
      <w:r w:rsidR="002655CA" w:rsidRPr="004654B3">
        <w:rPr>
          <w:rFonts w:ascii="Calibri" w:hAnsi="Calibri" w:cs="Calibri"/>
          <w:i/>
          <w:spacing w:val="-2"/>
          <w:sz w:val="16"/>
        </w:rPr>
        <w:t>7</w:t>
      </w:r>
      <w:r w:rsidR="00A555B8" w:rsidRPr="004654B3">
        <w:rPr>
          <w:rFonts w:ascii="Calibri" w:hAnsi="Calibri" w:cs="Calibri"/>
          <w:i/>
          <w:spacing w:val="-2"/>
          <w:sz w:val="16"/>
        </w:rPr>
        <w:t xml:space="preserve"> Wörter mit </w:t>
      </w:r>
      <w:r w:rsidR="00074935" w:rsidRPr="004654B3">
        <w:rPr>
          <w:rFonts w:ascii="Calibri" w:hAnsi="Calibri" w:cs="Calibri"/>
          <w:i/>
          <w:spacing w:val="-2"/>
          <w:sz w:val="16"/>
        </w:rPr>
        <w:t>5.7</w:t>
      </w:r>
      <w:r w:rsidR="002655CA" w:rsidRPr="004654B3">
        <w:rPr>
          <w:rFonts w:ascii="Calibri" w:hAnsi="Calibri" w:cs="Calibri"/>
          <w:i/>
          <w:spacing w:val="-2"/>
          <w:sz w:val="16"/>
        </w:rPr>
        <w:t>61</w:t>
      </w:r>
      <w:r w:rsidR="00074935" w:rsidRPr="004654B3">
        <w:rPr>
          <w:rFonts w:ascii="Calibri" w:hAnsi="Calibri" w:cs="Calibri"/>
          <w:i/>
          <w:spacing w:val="-2"/>
          <w:sz w:val="16"/>
        </w:rPr>
        <w:t xml:space="preserve"> </w:t>
      </w:r>
      <w:r w:rsidR="00A555B8" w:rsidRPr="004654B3">
        <w:rPr>
          <w:rFonts w:ascii="Calibri" w:hAnsi="Calibri" w:cs="Calibri"/>
          <w:i/>
          <w:spacing w:val="-2"/>
          <w:sz w:val="16"/>
        </w:rPr>
        <w:t>Zeichen (inkl. Leerzeichen)</w:t>
      </w:r>
      <w:r w:rsidR="00B019B0" w:rsidRPr="004654B3">
        <w:rPr>
          <w:rFonts w:ascii="Calibri" w:hAnsi="Calibri" w:cs="Calibri"/>
          <w:i/>
          <w:spacing w:val="-2"/>
          <w:sz w:val="16"/>
        </w:rPr>
        <w:tab/>
      </w:r>
      <w:r w:rsidR="00B019B0" w:rsidRPr="004654B3">
        <w:rPr>
          <w:rFonts w:ascii="Calibri" w:hAnsi="Calibri" w:cs="Calibri"/>
          <w:i/>
          <w:spacing w:val="-2"/>
          <w:sz w:val="16"/>
        </w:rPr>
        <w:tab/>
      </w:r>
      <w:r w:rsidR="00B019B0" w:rsidRPr="004654B3">
        <w:rPr>
          <w:rFonts w:ascii="Calibri" w:hAnsi="Calibri" w:cs="Calibri"/>
          <w:i/>
          <w:spacing w:val="-2"/>
          <w:sz w:val="16"/>
        </w:rPr>
        <w:tab/>
      </w:r>
      <w:r w:rsidR="00661F5C" w:rsidRPr="004654B3">
        <w:rPr>
          <w:rFonts w:ascii="Calibri" w:hAnsi="Calibri" w:cs="Calibri"/>
          <w:i/>
          <w:spacing w:val="-2"/>
          <w:sz w:val="16"/>
        </w:rPr>
        <w:t xml:space="preserve"> </w:t>
      </w:r>
      <w:r w:rsidR="00B019B0" w:rsidRPr="004654B3">
        <w:rPr>
          <w:rFonts w:ascii="Calibri" w:hAnsi="Calibri" w:cs="Calibri"/>
          <w:i/>
          <w:spacing w:val="-2"/>
          <w:sz w:val="16"/>
        </w:rPr>
        <w:t xml:space="preserve">         Mirco von Stein, Freier Fachjournalist, Darmstadt</w:t>
      </w:r>
    </w:p>
    <w:p w14:paraId="0F41A2E1" w14:textId="77777777" w:rsidR="00A555B8" w:rsidRPr="004654B3" w:rsidRDefault="00A555B8" w:rsidP="00A555B8">
      <w:pPr>
        <w:spacing w:after="240" w:line="360" w:lineRule="auto"/>
        <w:ind w:left="0"/>
        <w:jc w:val="both"/>
        <w:rPr>
          <w:rFonts w:ascii="Calibri" w:hAnsi="Calibri" w:cs="Calibri"/>
          <w:b/>
          <w:spacing w:val="-2"/>
          <w:sz w:val="21"/>
          <w:szCs w:val="21"/>
        </w:rPr>
      </w:pPr>
      <w:r w:rsidRPr="004654B3">
        <w:rPr>
          <w:rFonts w:ascii="Calibri" w:hAnsi="Calibri" w:cs="Calibri"/>
          <w:b/>
          <w:i/>
          <w:spacing w:val="-2"/>
          <w:sz w:val="21"/>
          <w:szCs w:val="21"/>
        </w:rPr>
        <w:t xml:space="preserve">Hinweis für die Redaktion: </w:t>
      </w:r>
      <w:r w:rsidRPr="004654B3">
        <w:rPr>
          <w:rFonts w:ascii="Calibri" w:hAnsi="Calibri" w:cs="Calibri"/>
          <w:b/>
          <w:spacing w:val="-2"/>
          <w:sz w:val="21"/>
          <w:szCs w:val="21"/>
        </w:rPr>
        <w:t>Text und Bilder stehen Ihnen unter www.pr-box.de zur Verfügung!</w:t>
      </w:r>
    </w:p>
    <w:p w14:paraId="64123C4C" w14:textId="38828AF2" w:rsidR="002B6A65" w:rsidRPr="004654B3" w:rsidRDefault="002B6A65" w:rsidP="00017D1E">
      <w:pPr>
        <w:spacing w:after="120"/>
        <w:ind w:left="0"/>
        <w:jc w:val="both"/>
        <w:rPr>
          <w:rFonts w:ascii="Calibri" w:hAnsi="Calibri" w:cs="Calibri"/>
          <w:i/>
          <w:spacing w:val="-2"/>
          <w:sz w:val="21"/>
          <w:szCs w:val="21"/>
          <w:u w:val="single"/>
        </w:rPr>
      </w:pPr>
      <w:r w:rsidRPr="004654B3">
        <w:rPr>
          <w:rFonts w:ascii="Calibri" w:hAnsi="Calibri" w:cs="Calibri"/>
          <w:i/>
          <w:spacing w:val="-2"/>
          <w:sz w:val="21"/>
          <w:szCs w:val="21"/>
          <w:u w:val="single"/>
        </w:rPr>
        <w:t>Bildlegenden (</w:t>
      </w:r>
      <w:r w:rsidR="00017D1E" w:rsidRPr="004654B3">
        <w:rPr>
          <w:rFonts w:ascii="Calibri" w:hAnsi="Calibri" w:cs="Calibri"/>
          <w:i/>
          <w:spacing w:val="-2"/>
          <w:sz w:val="21"/>
          <w:szCs w:val="21"/>
          <w:u w:val="single"/>
        </w:rPr>
        <w:t>5</w:t>
      </w:r>
      <w:r w:rsidRPr="004654B3">
        <w:rPr>
          <w:rFonts w:ascii="Calibri" w:hAnsi="Calibri" w:cs="Calibri"/>
          <w:i/>
          <w:spacing w:val="-2"/>
          <w:sz w:val="21"/>
          <w:szCs w:val="21"/>
          <w:u w:val="single"/>
        </w:rPr>
        <w:t xml:space="preserve"> Motive)</w:t>
      </w:r>
    </w:p>
    <w:p w14:paraId="2AA0100B" w14:textId="6A88FC2E" w:rsidR="002B6A65" w:rsidRPr="004654B3" w:rsidRDefault="002B6A65" w:rsidP="00017D1E">
      <w:pPr>
        <w:spacing w:after="120"/>
        <w:ind w:left="0"/>
        <w:jc w:val="both"/>
        <w:rPr>
          <w:rFonts w:ascii="Calibri" w:hAnsi="Calibri" w:cs="Calibri"/>
          <w:spacing w:val="-2"/>
          <w:sz w:val="21"/>
          <w:szCs w:val="21"/>
        </w:rPr>
      </w:pPr>
      <w:r w:rsidRPr="004654B3">
        <w:rPr>
          <w:rFonts w:ascii="Calibri" w:hAnsi="Calibri" w:cs="Calibri"/>
          <w:i/>
          <w:spacing w:val="-2"/>
          <w:sz w:val="21"/>
          <w:szCs w:val="21"/>
        </w:rPr>
        <w:t>Bild</w:t>
      </w:r>
      <w:r w:rsidR="00B2200E" w:rsidRPr="004654B3">
        <w:rPr>
          <w:rFonts w:ascii="Calibri" w:hAnsi="Calibri" w:cs="Calibri"/>
          <w:i/>
          <w:spacing w:val="-2"/>
          <w:sz w:val="21"/>
          <w:szCs w:val="21"/>
        </w:rPr>
        <w:t xml:space="preserve"> 1: </w:t>
      </w:r>
      <w:r w:rsidR="002355DD" w:rsidRPr="004654B3">
        <w:rPr>
          <w:rFonts w:ascii="Calibri" w:hAnsi="Calibri" w:cs="Calibri"/>
          <w:bCs/>
          <w:iCs/>
          <w:spacing w:val="-2"/>
          <w:sz w:val="21"/>
          <w:szCs w:val="21"/>
        </w:rPr>
        <w:t>Neu im One-Stop-Shop von RINGSPANN: Kompakte Wendelkupplungen</w:t>
      </w:r>
      <w:r w:rsidR="002355DD" w:rsidRPr="004654B3">
        <w:rPr>
          <w:rFonts w:ascii="Calibri" w:hAnsi="Calibri" w:cs="Calibri"/>
          <w:iCs/>
          <w:spacing w:val="-2"/>
          <w:sz w:val="21"/>
          <w:szCs w:val="21"/>
        </w:rPr>
        <w:t>, gefertigt aus einem Stück aus rostfreiem Stahl oder Aluminium.</w:t>
      </w:r>
      <w:r w:rsidR="00E4290C" w:rsidRPr="00E4290C">
        <w:rPr>
          <w:rFonts w:ascii="Calibri" w:hAnsi="Calibri" w:cs="Calibri"/>
          <w:spacing w:val="-2"/>
          <w:sz w:val="21"/>
          <w:szCs w:val="21"/>
        </w:rPr>
        <w:t xml:space="preserve"> </w:t>
      </w:r>
      <w:r w:rsidR="00E4290C">
        <w:rPr>
          <w:rFonts w:ascii="Calibri" w:hAnsi="Calibri" w:cs="Calibri"/>
          <w:spacing w:val="-2"/>
          <w:sz w:val="21"/>
          <w:szCs w:val="21"/>
        </w:rPr>
        <w:t>H</w:t>
      </w:r>
      <w:r w:rsidR="00E4290C" w:rsidRPr="00E4290C">
        <w:rPr>
          <w:rFonts w:ascii="Calibri" w:hAnsi="Calibri" w:cs="Calibri"/>
          <w:iCs/>
          <w:spacing w:val="-2"/>
          <w:sz w:val="21"/>
          <w:szCs w:val="21"/>
        </w:rPr>
        <w:t xml:space="preserve">elixförmig verlaufende Nute </w:t>
      </w:r>
      <w:r w:rsidR="00E4290C" w:rsidRPr="00E4290C">
        <w:rPr>
          <w:rFonts w:ascii="Calibri" w:hAnsi="Calibri" w:cs="Calibri"/>
          <w:iCs/>
          <w:spacing w:val="-2"/>
          <w:sz w:val="21"/>
          <w:szCs w:val="21"/>
        </w:rPr>
        <w:softHyphen/>
        <w:t>– die Wendeln – verleih</w:t>
      </w:r>
      <w:r w:rsidR="00E4290C">
        <w:rPr>
          <w:rFonts w:ascii="Calibri" w:hAnsi="Calibri" w:cs="Calibri"/>
          <w:iCs/>
          <w:spacing w:val="-2"/>
          <w:sz w:val="21"/>
          <w:szCs w:val="21"/>
        </w:rPr>
        <w:t>en diesen</w:t>
      </w:r>
      <w:r w:rsidR="00E4290C" w:rsidRPr="00E4290C">
        <w:rPr>
          <w:rFonts w:ascii="Calibri" w:hAnsi="Calibri" w:cs="Calibri"/>
          <w:iCs/>
          <w:spacing w:val="-2"/>
          <w:sz w:val="21"/>
          <w:szCs w:val="21"/>
        </w:rPr>
        <w:t xml:space="preserve"> Kupplung</w:t>
      </w:r>
      <w:r w:rsidR="00E4290C">
        <w:rPr>
          <w:rFonts w:ascii="Calibri" w:hAnsi="Calibri" w:cs="Calibri"/>
          <w:iCs/>
          <w:spacing w:val="-2"/>
          <w:sz w:val="21"/>
          <w:szCs w:val="21"/>
        </w:rPr>
        <w:t>en</w:t>
      </w:r>
      <w:r w:rsidR="00E4290C" w:rsidRPr="00E4290C">
        <w:rPr>
          <w:rFonts w:ascii="Calibri" w:hAnsi="Calibri" w:cs="Calibri"/>
          <w:iCs/>
          <w:spacing w:val="-2"/>
          <w:sz w:val="21"/>
          <w:szCs w:val="21"/>
        </w:rPr>
        <w:t xml:space="preserve"> flexible Bereiche mit exakt berechenbarer Elastizität.</w:t>
      </w:r>
    </w:p>
    <w:p w14:paraId="59944711" w14:textId="3C6BBA79" w:rsidR="002B6A65" w:rsidRPr="004654B3" w:rsidRDefault="002B6A65" w:rsidP="00017D1E">
      <w:pPr>
        <w:autoSpaceDE w:val="0"/>
        <w:autoSpaceDN w:val="0"/>
        <w:adjustRightInd w:val="0"/>
        <w:spacing w:after="120"/>
        <w:ind w:left="0"/>
        <w:jc w:val="both"/>
        <w:rPr>
          <w:rFonts w:ascii="Calibri" w:hAnsi="Calibri" w:cs="Calibri"/>
          <w:i/>
          <w:spacing w:val="-2"/>
          <w:sz w:val="21"/>
          <w:szCs w:val="21"/>
        </w:rPr>
      </w:pPr>
      <w:r w:rsidRPr="004654B3">
        <w:rPr>
          <w:rFonts w:ascii="Calibri" w:hAnsi="Calibri" w:cs="Calibri"/>
          <w:i/>
          <w:spacing w:val="-2"/>
          <w:sz w:val="21"/>
          <w:szCs w:val="21"/>
        </w:rPr>
        <w:t xml:space="preserve">Bild 2: </w:t>
      </w:r>
      <w:r w:rsidR="000E61BA" w:rsidRPr="004654B3">
        <w:rPr>
          <w:rFonts w:ascii="Calibri" w:hAnsi="Calibri" w:cs="Calibri"/>
          <w:iCs/>
          <w:spacing w:val="-2"/>
          <w:sz w:val="21"/>
          <w:szCs w:val="21"/>
        </w:rPr>
        <w:t>Daniel Jenny:</w:t>
      </w:r>
      <w:r w:rsidR="000E61BA" w:rsidRPr="004654B3">
        <w:rPr>
          <w:rFonts w:ascii="Calibri" w:hAnsi="Calibri" w:cs="Calibri"/>
          <w:i/>
          <w:spacing w:val="-2"/>
          <w:sz w:val="21"/>
          <w:szCs w:val="21"/>
        </w:rPr>
        <w:t xml:space="preserve"> </w:t>
      </w:r>
      <w:r w:rsidR="000E61BA" w:rsidRPr="004654B3">
        <w:rPr>
          <w:rFonts w:ascii="Calibri" w:hAnsi="Calibri" w:cs="Calibri"/>
          <w:iCs/>
          <w:spacing w:val="-2"/>
          <w:sz w:val="21"/>
          <w:szCs w:val="21"/>
        </w:rPr>
        <w:t xml:space="preserve">„Unsere neuen RBC-Wendelkupplungen sind sie verschleißfrei und bieten den Vorteil einer hohen dynamischen Stabilität bei vibrationsfreien, ruhig laufenden </w:t>
      </w:r>
      <w:r w:rsidR="00DB3D2C" w:rsidRPr="004654B3">
        <w:rPr>
          <w:rFonts w:ascii="Calibri" w:hAnsi="Calibri" w:cs="Calibri"/>
          <w:iCs/>
          <w:spacing w:val="-2"/>
          <w:sz w:val="21"/>
          <w:szCs w:val="21"/>
        </w:rPr>
        <w:t xml:space="preserve">und geringen </w:t>
      </w:r>
      <w:r w:rsidR="000E61BA" w:rsidRPr="004654B3">
        <w:rPr>
          <w:rFonts w:ascii="Calibri" w:hAnsi="Calibri" w:cs="Calibri"/>
          <w:iCs/>
          <w:spacing w:val="-2"/>
          <w:sz w:val="21"/>
          <w:szCs w:val="21"/>
        </w:rPr>
        <w:t xml:space="preserve">Lagerbelastungen – selbst bei großen </w:t>
      </w:r>
      <w:r w:rsidR="000E61BA" w:rsidRPr="004654B3">
        <w:rPr>
          <w:rFonts w:ascii="Calibri" w:hAnsi="Calibri" w:cs="Calibri"/>
          <w:bCs/>
          <w:iCs/>
          <w:spacing w:val="-2"/>
          <w:sz w:val="21"/>
          <w:szCs w:val="21"/>
        </w:rPr>
        <w:t>Winkel-, Schräg-, Radial- und Axialverlagerungen.</w:t>
      </w:r>
      <w:r w:rsidR="000E61BA" w:rsidRPr="004654B3">
        <w:rPr>
          <w:rFonts w:ascii="Calibri" w:hAnsi="Calibri" w:cs="Calibri"/>
          <w:iCs/>
          <w:spacing w:val="-2"/>
          <w:sz w:val="21"/>
          <w:szCs w:val="21"/>
        </w:rPr>
        <w:t>“</w:t>
      </w:r>
      <w:r w:rsidR="00017D1E" w:rsidRPr="004654B3">
        <w:rPr>
          <w:rFonts w:ascii="Calibri" w:hAnsi="Calibri" w:cs="Calibri"/>
          <w:iCs/>
          <w:spacing w:val="-2"/>
          <w:sz w:val="21"/>
          <w:szCs w:val="21"/>
        </w:rPr>
        <w:t xml:space="preserve"> </w:t>
      </w:r>
    </w:p>
    <w:p w14:paraId="2877458C" w14:textId="0BDD7659" w:rsidR="004C565E" w:rsidRPr="004654B3" w:rsidRDefault="002B6A65" w:rsidP="00017D1E">
      <w:pPr>
        <w:spacing w:after="120"/>
        <w:ind w:left="0"/>
        <w:jc w:val="both"/>
        <w:rPr>
          <w:rFonts w:ascii="Calibri" w:hAnsi="Calibri" w:cs="Calibri"/>
          <w:i/>
          <w:spacing w:val="-2"/>
          <w:sz w:val="21"/>
          <w:szCs w:val="21"/>
        </w:rPr>
      </w:pPr>
      <w:r w:rsidRPr="004654B3">
        <w:rPr>
          <w:rFonts w:ascii="Calibri" w:hAnsi="Calibri" w:cs="Calibri"/>
          <w:i/>
          <w:spacing w:val="-2"/>
          <w:sz w:val="21"/>
          <w:szCs w:val="21"/>
        </w:rPr>
        <w:t xml:space="preserve">Bild 3: </w:t>
      </w:r>
      <w:r w:rsidR="00461716" w:rsidRPr="004654B3">
        <w:rPr>
          <w:rFonts w:ascii="Calibri" w:hAnsi="Calibri" w:cs="Calibri"/>
          <w:iCs/>
          <w:spacing w:val="-2"/>
          <w:sz w:val="21"/>
          <w:szCs w:val="21"/>
        </w:rPr>
        <w:t>Die neuen Wendelkupplungen von RINGSPANN werden vom Start weg in drei Bautypen angeboten: Als Kupplungen mit einer Wendel, mit zwei Wendeln und in einer Federsteg-Variante.</w:t>
      </w:r>
      <w:r w:rsidR="00461716" w:rsidRPr="004654B3">
        <w:rPr>
          <w:rFonts w:ascii="Calibri" w:hAnsi="Calibri" w:cs="Calibri"/>
          <w:i/>
          <w:spacing w:val="-2"/>
          <w:sz w:val="21"/>
          <w:szCs w:val="21"/>
        </w:rPr>
        <w:t xml:space="preserve"> </w:t>
      </w:r>
    </w:p>
    <w:p w14:paraId="02B3D4B2" w14:textId="4A11E543" w:rsidR="00B2200E" w:rsidRPr="004654B3" w:rsidRDefault="00B2200E" w:rsidP="00017D1E">
      <w:pPr>
        <w:spacing w:after="120"/>
        <w:ind w:left="0"/>
        <w:jc w:val="both"/>
        <w:rPr>
          <w:rFonts w:ascii="Calibri" w:hAnsi="Calibri" w:cs="Calibri"/>
          <w:i/>
          <w:color w:val="FF0000"/>
          <w:spacing w:val="-2"/>
          <w:sz w:val="21"/>
          <w:szCs w:val="21"/>
        </w:rPr>
      </w:pPr>
      <w:r w:rsidRPr="004654B3">
        <w:rPr>
          <w:rFonts w:ascii="Calibri" w:hAnsi="Calibri" w:cs="Calibri"/>
          <w:i/>
          <w:spacing w:val="-2"/>
          <w:sz w:val="21"/>
          <w:szCs w:val="21"/>
        </w:rPr>
        <w:t>Bild 4</w:t>
      </w:r>
      <w:r w:rsidR="00017D1E" w:rsidRPr="004654B3">
        <w:rPr>
          <w:rFonts w:ascii="Calibri" w:hAnsi="Calibri" w:cs="Calibri"/>
          <w:i/>
          <w:spacing w:val="-2"/>
          <w:sz w:val="21"/>
          <w:szCs w:val="21"/>
        </w:rPr>
        <w:t xml:space="preserve">: </w:t>
      </w:r>
      <w:r w:rsidR="00461716" w:rsidRPr="004654B3">
        <w:rPr>
          <w:rFonts w:ascii="Calibri" w:hAnsi="Calibri" w:cs="Calibri"/>
          <w:iCs/>
          <w:spacing w:val="-2"/>
          <w:sz w:val="21"/>
          <w:szCs w:val="21"/>
        </w:rPr>
        <w:t>Bei ausreichend lang ausgeführter Wendel kann eine RINGSPANN-Wendelkupplung selbst eine dreidimensionale Schrägverlagerung</w:t>
      </w:r>
      <w:r w:rsidR="00DB3D2C" w:rsidRPr="004654B3">
        <w:rPr>
          <w:rFonts w:ascii="Calibri" w:hAnsi="Calibri" w:cs="Calibri"/>
          <w:iCs/>
          <w:spacing w:val="-2"/>
          <w:sz w:val="21"/>
          <w:szCs w:val="21"/>
        </w:rPr>
        <w:t xml:space="preserve"> </w:t>
      </w:r>
      <w:r w:rsidR="00461716" w:rsidRPr="004654B3">
        <w:rPr>
          <w:rFonts w:ascii="Calibri" w:hAnsi="Calibri" w:cs="Calibri"/>
          <w:iCs/>
          <w:spacing w:val="-2"/>
          <w:sz w:val="21"/>
          <w:szCs w:val="21"/>
        </w:rPr>
        <w:t xml:space="preserve">kompensieren. </w:t>
      </w:r>
    </w:p>
    <w:p w14:paraId="47F3530E" w14:textId="2B950645" w:rsidR="002B6A65" w:rsidRPr="004654B3" w:rsidRDefault="00B2200E" w:rsidP="00017D1E">
      <w:pPr>
        <w:spacing w:after="120"/>
        <w:ind w:left="0"/>
        <w:jc w:val="both"/>
        <w:rPr>
          <w:rFonts w:ascii="Calibri" w:hAnsi="Calibri" w:cs="Calibri"/>
          <w:i/>
          <w:iCs/>
          <w:spacing w:val="-2"/>
          <w:sz w:val="21"/>
          <w:szCs w:val="21"/>
        </w:rPr>
      </w:pPr>
      <w:r w:rsidRPr="004654B3">
        <w:rPr>
          <w:rFonts w:ascii="Calibri" w:hAnsi="Calibri" w:cs="Calibri"/>
          <w:i/>
          <w:spacing w:val="-2"/>
          <w:sz w:val="21"/>
          <w:szCs w:val="21"/>
        </w:rPr>
        <w:t xml:space="preserve">Bild </w:t>
      </w:r>
      <w:r w:rsidR="00017D1E" w:rsidRPr="004654B3">
        <w:rPr>
          <w:rFonts w:ascii="Calibri" w:hAnsi="Calibri" w:cs="Calibri"/>
          <w:i/>
          <w:spacing w:val="-2"/>
          <w:sz w:val="21"/>
          <w:szCs w:val="21"/>
        </w:rPr>
        <w:t>5</w:t>
      </w:r>
      <w:r w:rsidR="00017D1E" w:rsidRPr="004654B3">
        <w:rPr>
          <w:rFonts w:ascii="Calibri" w:hAnsi="Calibri" w:cs="Calibri"/>
          <w:iCs/>
          <w:spacing w:val="-2"/>
          <w:sz w:val="21"/>
          <w:szCs w:val="21"/>
        </w:rPr>
        <w:t>:</w:t>
      </w:r>
      <w:r w:rsidR="002C3D6C" w:rsidRPr="004654B3">
        <w:rPr>
          <w:rFonts w:ascii="Calibri" w:hAnsi="Calibri" w:cs="Calibri"/>
          <w:iCs/>
          <w:spacing w:val="-2"/>
          <w:sz w:val="21"/>
          <w:szCs w:val="21"/>
        </w:rPr>
        <w:t xml:space="preserve"> Wendelkupplung mit integriertem Ritzel: Die Entwicklung und Fertigung solch kundenspezifischer Wendelkupplungen ist eine Stärke von RINGSPANN.</w:t>
      </w:r>
      <w:r w:rsidR="002C3D6C" w:rsidRPr="004654B3">
        <w:rPr>
          <w:rFonts w:ascii="Calibri" w:hAnsi="Calibri" w:cs="Calibri"/>
          <w:i/>
          <w:spacing w:val="-2"/>
          <w:sz w:val="21"/>
          <w:szCs w:val="21"/>
        </w:rPr>
        <w:t xml:space="preserve"> </w:t>
      </w:r>
    </w:p>
    <w:p w14:paraId="39028912" w14:textId="77777777" w:rsidR="004E173E" w:rsidRPr="004654B3" w:rsidRDefault="004E173E" w:rsidP="00017D1E">
      <w:pPr>
        <w:spacing w:after="120"/>
        <w:ind w:left="0"/>
        <w:jc w:val="both"/>
        <w:rPr>
          <w:rFonts w:ascii="Calibri" w:hAnsi="Calibri" w:cs="Calibri"/>
          <w:i/>
          <w:iCs/>
          <w:spacing w:val="-2"/>
          <w:sz w:val="16"/>
          <w:szCs w:val="16"/>
        </w:rPr>
      </w:pPr>
      <w:r w:rsidRPr="004654B3">
        <w:rPr>
          <w:rFonts w:ascii="Calibri" w:hAnsi="Calibri" w:cs="Calibri"/>
          <w:i/>
          <w:iCs/>
          <w:spacing w:val="-2"/>
          <w:sz w:val="16"/>
          <w:szCs w:val="16"/>
        </w:rPr>
        <w:t>Alle Bilder: RINGSPANN</w:t>
      </w:r>
    </w:p>
    <w:p w14:paraId="195F3AD2" w14:textId="77777777" w:rsidR="003C6D8A" w:rsidRPr="004654B3" w:rsidRDefault="003C6D8A" w:rsidP="00017D1E">
      <w:pPr>
        <w:spacing w:after="120"/>
        <w:ind w:left="0"/>
        <w:jc w:val="both"/>
        <w:rPr>
          <w:rFonts w:ascii="Calibri" w:hAnsi="Calibri" w:cs="Calibri"/>
          <w:i/>
          <w:iCs/>
          <w:spacing w:val="-2"/>
          <w:sz w:val="16"/>
          <w:szCs w:val="16"/>
        </w:rPr>
      </w:pPr>
    </w:p>
    <w:tbl>
      <w:tblPr>
        <w:tblW w:w="0" w:type="auto"/>
        <w:tblCellMar>
          <w:left w:w="70" w:type="dxa"/>
          <w:right w:w="70" w:type="dxa"/>
        </w:tblCellMar>
        <w:tblLook w:val="0000" w:firstRow="0" w:lastRow="0" w:firstColumn="0" w:lastColumn="0" w:noHBand="0" w:noVBand="0"/>
      </w:tblPr>
      <w:tblGrid>
        <w:gridCol w:w="5599"/>
        <w:gridCol w:w="2906"/>
      </w:tblGrid>
      <w:tr w:rsidR="00EE5EA9" w:rsidRPr="004654B3" w14:paraId="7F1032D3" w14:textId="77777777" w:rsidTr="000F649F">
        <w:tc>
          <w:tcPr>
            <w:tcW w:w="5599" w:type="dxa"/>
          </w:tcPr>
          <w:p w14:paraId="1904B865" w14:textId="0095C65F" w:rsidR="00EE5EA9" w:rsidRPr="004654B3" w:rsidRDefault="0016374B" w:rsidP="00E35EC1">
            <w:pPr>
              <w:ind w:left="0"/>
              <w:rPr>
                <w:rFonts w:ascii="Calibri" w:hAnsi="Calibri" w:cs="Calibri"/>
                <w:b/>
                <w:spacing w:val="0"/>
                <w:sz w:val="21"/>
                <w:szCs w:val="21"/>
              </w:rPr>
            </w:pPr>
            <w:bookmarkStart w:id="5" w:name="_Hlk141185261"/>
            <w:r>
              <w:rPr>
                <w:rFonts w:ascii="Calibri" w:hAnsi="Calibri" w:cs="Calibri"/>
                <w:b/>
                <w:sz w:val="21"/>
                <w:szCs w:val="21"/>
              </w:rPr>
              <w:t>Für Veröffentlichungen in Deutschland und Österreich</w:t>
            </w:r>
            <w:r w:rsidR="00EE5EA9" w:rsidRPr="004654B3">
              <w:rPr>
                <w:rFonts w:ascii="Calibri" w:hAnsi="Calibri" w:cs="Calibri"/>
                <w:b/>
                <w:sz w:val="21"/>
                <w:szCs w:val="21"/>
              </w:rPr>
              <w:t>:</w:t>
            </w:r>
          </w:p>
        </w:tc>
        <w:tc>
          <w:tcPr>
            <w:tcW w:w="2906" w:type="dxa"/>
          </w:tcPr>
          <w:p w14:paraId="6522B1E9" w14:textId="77777777" w:rsidR="00EE5EA9" w:rsidRPr="004654B3" w:rsidRDefault="00EE5EA9" w:rsidP="00E35EC1">
            <w:pPr>
              <w:ind w:left="0"/>
              <w:rPr>
                <w:rFonts w:ascii="Calibri" w:hAnsi="Calibri" w:cs="Calibri"/>
                <w:b/>
                <w:spacing w:val="0"/>
                <w:sz w:val="21"/>
                <w:szCs w:val="21"/>
              </w:rPr>
            </w:pPr>
            <w:r w:rsidRPr="004654B3">
              <w:rPr>
                <w:rFonts w:ascii="Calibri" w:hAnsi="Calibri" w:cs="Calibri"/>
                <w:b/>
                <w:spacing w:val="0"/>
                <w:sz w:val="21"/>
                <w:szCs w:val="21"/>
              </w:rPr>
              <w:t>Presseagentur:</w:t>
            </w:r>
          </w:p>
        </w:tc>
      </w:tr>
      <w:tr w:rsidR="00EE5EA9" w:rsidRPr="004654B3" w14:paraId="5404BD1F" w14:textId="77777777" w:rsidTr="000F649F">
        <w:tc>
          <w:tcPr>
            <w:tcW w:w="5599" w:type="dxa"/>
          </w:tcPr>
          <w:p w14:paraId="2B7ABA2C" w14:textId="77777777" w:rsidR="00EE5EA9" w:rsidRPr="004654B3" w:rsidRDefault="004839F2" w:rsidP="00E35EC1">
            <w:pPr>
              <w:ind w:left="0"/>
              <w:rPr>
                <w:rFonts w:ascii="Calibri" w:hAnsi="Calibri" w:cs="Calibri"/>
                <w:spacing w:val="0"/>
                <w:sz w:val="21"/>
                <w:szCs w:val="21"/>
              </w:rPr>
            </w:pPr>
            <w:r w:rsidRPr="004654B3">
              <w:rPr>
                <w:rFonts w:ascii="Calibri" w:hAnsi="Calibri" w:cs="Calibri"/>
                <w:spacing w:val="0"/>
                <w:sz w:val="21"/>
                <w:szCs w:val="21"/>
              </w:rPr>
              <w:t>RINGSPANN</w:t>
            </w:r>
            <w:r w:rsidR="00EE5EA9" w:rsidRPr="004654B3">
              <w:rPr>
                <w:rFonts w:ascii="Calibri" w:hAnsi="Calibri" w:cs="Calibri"/>
                <w:spacing w:val="0"/>
                <w:sz w:val="21"/>
                <w:szCs w:val="21"/>
              </w:rPr>
              <w:t xml:space="preserve"> GmbH</w:t>
            </w:r>
          </w:p>
        </w:tc>
        <w:tc>
          <w:tcPr>
            <w:tcW w:w="2906" w:type="dxa"/>
          </w:tcPr>
          <w:p w14:paraId="1E44E4A8" w14:textId="77777777" w:rsidR="00EE5EA9" w:rsidRPr="004654B3" w:rsidRDefault="00EE5EA9" w:rsidP="00E35EC1">
            <w:pPr>
              <w:ind w:left="0"/>
              <w:rPr>
                <w:rFonts w:ascii="Calibri" w:hAnsi="Calibri" w:cs="Calibri"/>
                <w:spacing w:val="0"/>
                <w:sz w:val="21"/>
                <w:szCs w:val="21"/>
              </w:rPr>
            </w:pPr>
            <w:r w:rsidRPr="004654B3">
              <w:rPr>
                <w:rFonts w:ascii="Calibri" w:hAnsi="Calibri" w:cs="Calibri"/>
                <w:spacing w:val="0"/>
                <w:sz w:val="21"/>
                <w:szCs w:val="21"/>
              </w:rPr>
              <w:t>Graf &amp; Creative PR</w:t>
            </w:r>
          </w:p>
        </w:tc>
      </w:tr>
      <w:tr w:rsidR="00EE5EA9" w:rsidRPr="004654B3" w14:paraId="01B85976" w14:textId="77777777" w:rsidTr="000F649F">
        <w:tc>
          <w:tcPr>
            <w:tcW w:w="5599" w:type="dxa"/>
          </w:tcPr>
          <w:p w14:paraId="54D84206" w14:textId="77777777" w:rsidR="00EE5EA9" w:rsidRPr="004654B3" w:rsidRDefault="00A82DD9" w:rsidP="00E35EC1">
            <w:pPr>
              <w:ind w:left="0"/>
              <w:rPr>
                <w:rFonts w:ascii="Calibri" w:hAnsi="Calibri" w:cs="Calibri"/>
                <w:spacing w:val="0"/>
                <w:sz w:val="21"/>
                <w:szCs w:val="21"/>
              </w:rPr>
            </w:pPr>
            <w:r w:rsidRPr="004654B3">
              <w:rPr>
                <w:rFonts w:ascii="Calibri" w:hAnsi="Calibri" w:cs="Calibri"/>
                <w:spacing w:val="0"/>
                <w:sz w:val="21"/>
                <w:szCs w:val="21"/>
              </w:rPr>
              <w:t>Pia Katzenmeier</w:t>
            </w:r>
          </w:p>
        </w:tc>
        <w:tc>
          <w:tcPr>
            <w:tcW w:w="2906" w:type="dxa"/>
          </w:tcPr>
          <w:p w14:paraId="0769D260" w14:textId="77777777" w:rsidR="00EE5EA9" w:rsidRPr="004654B3" w:rsidRDefault="00EE5EA9" w:rsidP="00E35EC1">
            <w:pPr>
              <w:ind w:left="0"/>
              <w:rPr>
                <w:rFonts w:ascii="Calibri" w:hAnsi="Calibri" w:cs="Calibri"/>
                <w:spacing w:val="0"/>
                <w:sz w:val="21"/>
                <w:szCs w:val="21"/>
              </w:rPr>
            </w:pPr>
            <w:r w:rsidRPr="004654B3">
              <w:rPr>
                <w:rFonts w:ascii="Calibri" w:hAnsi="Calibri" w:cs="Calibri"/>
                <w:spacing w:val="0"/>
                <w:sz w:val="21"/>
                <w:szCs w:val="21"/>
              </w:rPr>
              <w:t>Robert-Bosch-Str. 7</w:t>
            </w:r>
          </w:p>
        </w:tc>
      </w:tr>
      <w:tr w:rsidR="00EE5EA9" w:rsidRPr="004654B3" w14:paraId="5CCEB1B4" w14:textId="77777777" w:rsidTr="000F649F">
        <w:tc>
          <w:tcPr>
            <w:tcW w:w="5599" w:type="dxa"/>
          </w:tcPr>
          <w:p w14:paraId="184CBA45" w14:textId="77777777" w:rsidR="00EE5EA9" w:rsidRPr="004654B3" w:rsidRDefault="004839F2" w:rsidP="00E35EC1">
            <w:pPr>
              <w:ind w:left="0"/>
              <w:rPr>
                <w:rFonts w:ascii="Calibri" w:hAnsi="Calibri" w:cs="Calibri"/>
                <w:spacing w:val="0"/>
                <w:sz w:val="21"/>
                <w:szCs w:val="21"/>
              </w:rPr>
            </w:pPr>
            <w:r w:rsidRPr="004654B3">
              <w:rPr>
                <w:rFonts w:ascii="Calibri" w:hAnsi="Calibri" w:cs="Calibri"/>
                <w:spacing w:val="0"/>
                <w:sz w:val="21"/>
                <w:szCs w:val="21"/>
              </w:rPr>
              <w:t>Sch</w:t>
            </w:r>
            <w:r w:rsidR="0059009B" w:rsidRPr="004654B3">
              <w:rPr>
                <w:rFonts w:ascii="Calibri" w:hAnsi="Calibri" w:cs="Calibri"/>
                <w:spacing w:val="0"/>
                <w:sz w:val="21"/>
                <w:szCs w:val="21"/>
              </w:rPr>
              <w:t>a</w:t>
            </w:r>
            <w:r w:rsidRPr="004654B3">
              <w:rPr>
                <w:rFonts w:ascii="Calibri" w:hAnsi="Calibri" w:cs="Calibri"/>
                <w:spacing w:val="0"/>
                <w:sz w:val="21"/>
                <w:szCs w:val="21"/>
              </w:rPr>
              <w:t>berweg</w:t>
            </w:r>
            <w:r w:rsidR="00EE5EA9" w:rsidRPr="004654B3">
              <w:rPr>
                <w:rFonts w:ascii="Calibri" w:hAnsi="Calibri" w:cs="Calibri"/>
                <w:spacing w:val="0"/>
                <w:sz w:val="21"/>
                <w:szCs w:val="21"/>
              </w:rPr>
              <w:t xml:space="preserve"> </w:t>
            </w:r>
            <w:r w:rsidRPr="004654B3">
              <w:rPr>
                <w:rFonts w:ascii="Calibri" w:hAnsi="Calibri" w:cs="Calibri"/>
                <w:spacing w:val="0"/>
                <w:sz w:val="21"/>
                <w:szCs w:val="21"/>
              </w:rPr>
              <w:t xml:space="preserve">30 </w:t>
            </w:r>
            <w:r w:rsidR="00A82DD9" w:rsidRPr="004654B3">
              <w:rPr>
                <w:rFonts w:ascii="Calibri" w:hAnsi="Calibri" w:cs="Calibri"/>
                <w:spacing w:val="0"/>
                <w:sz w:val="21"/>
                <w:szCs w:val="21"/>
              </w:rPr>
              <w:t>-</w:t>
            </w:r>
            <w:r w:rsidRPr="004654B3">
              <w:rPr>
                <w:rFonts w:ascii="Calibri" w:hAnsi="Calibri" w:cs="Calibri"/>
                <w:spacing w:val="0"/>
                <w:sz w:val="21"/>
                <w:szCs w:val="21"/>
              </w:rPr>
              <w:t xml:space="preserve"> 3</w:t>
            </w:r>
            <w:r w:rsidR="00A82DD9" w:rsidRPr="004654B3">
              <w:rPr>
                <w:rFonts w:ascii="Calibri" w:hAnsi="Calibri" w:cs="Calibri"/>
                <w:spacing w:val="0"/>
                <w:sz w:val="21"/>
                <w:szCs w:val="21"/>
              </w:rPr>
              <w:t>4</w:t>
            </w:r>
          </w:p>
        </w:tc>
        <w:tc>
          <w:tcPr>
            <w:tcW w:w="2906" w:type="dxa"/>
          </w:tcPr>
          <w:p w14:paraId="52929799" w14:textId="77777777" w:rsidR="00EE5EA9" w:rsidRPr="004654B3" w:rsidRDefault="00867CD5" w:rsidP="00E35EC1">
            <w:pPr>
              <w:ind w:left="0"/>
              <w:rPr>
                <w:rFonts w:ascii="Calibri" w:hAnsi="Calibri" w:cs="Calibri"/>
                <w:spacing w:val="0"/>
                <w:sz w:val="21"/>
                <w:szCs w:val="21"/>
              </w:rPr>
            </w:pPr>
            <w:r w:rsidRPr="004654B3">
              <w:rPr>
                <w:rFonts w:ascii="Calibri" w:hAnsi="Calibri" w:cs="Calibri"/>
                <w:spacing w:val="0"/>
                <w:sz w:val="21"/>
                <w:szCs w:val="21"/>
              </w:rPr>
              <w:t>D-</w:t>
            </w:r>
            <w:r w:rsidR="00EE5EA9" w:rsidRPr="004654B3">
              <w:rPr>
                <w:rFonts w:ascii="Calibri" w:hAnsi="Calibri" w:cs="Calibri"/>
                <w:spacing w:val="0"/>
                <w:sz w:val="21"/>
                <w:szCs w:val="21"/>
              </w:rPr>
              <w:t>64293 Darmstadt</w:t>
            </w:r>
          </w:p>
        </w:tc>
      </w:tr>
      <w:tr w:rsidR="00EE5EA9" w:rsidRPr="004654B3" w14:paraId="24EEB114" w14:textId="77777777" w:rsidTr="000F649F">
        <w:tc>
          <w:tcPr>
            <w:tcW w:w="5599" w:type="dxa"/>
          </w:tcPr>
          <w:p w14:paraId="00844087" w14:textId="77777777" w:rsidR="00EE5EA9" w:rsidRPr="004654B3" w:rsidRDefault="00867CD5" w:rsidP="00E35EC1">
            <w:pPr>
              <w:ind w:left="0"/>
              <w:rPr>
                <w:rFonts w:ascii="Calibri" w:hAnsi="Calibri" w:cs="Calibri"/>
                <w:spacing w:val="0"/>
                <w:sz w:val="21"/>
                <w:szCs w:val="21"/>
              </w:rPr>
            </w:pPr>
            <w:r w:rsidRPr="004654B3">
              <w:rPr>
                <w:rFonts w:ascii="Calibri" w:hAnsi="Calibri" w:cs="Calibri"/>
                <w:spacing w:val="0"/>
                <w:sz w:val="21"/>
                <w:szCs w:val="21"/>
              </w:rPr>
              <w:t>D-</w:t>
            </w:r>
            <w:r w:rsidR="004839F2" w:rsidRPr="004654B3">
              <w:rPr>
                <w:rFonts w:ascii="Calibri" w:hAnsi="Calibri" w:cs="Calibri"/>
                <w:spacing w:val="0"/>
                <w:sz w:val="21"/>
                <w:szCs w:val="21"/>
              </w:rPr>
              <w:t>61348 Bad Homburg</w:t>
            </w:r>
          </w:p>
        </w:tc>
        <w:tc>
          <w:tcPr>
            <w:tcW w:w="2906" w:type="dxa"/>
          </w:tcPr>
          <w:p w14:paraId="6CAC315D" w14:textId="77777777" w:rsidR="00EE5EA9" w:rsidRPr="004654B3" w:rsidRDefault="00EE5EA9" w:rsidP="00E35EC1">
            <w:pPr>
              <w:ind w:left="0"/>
              <w:rPr>
                <w:rFonts w:ascii="Calibri" w:hAnsi="Calibri" w:cs="Calibri"/>
                <w:spacing w:val="0"/>
                <w:sz w:val="21"/>
                <w:szCs w:val="21"/>
              </w:rPr>
            </w:pPr>
            <w:r w:rsidRPr="004654B3">
              <w:rPr>
                <w:rFonts w:ascii="Calibri" w:hAnsi="Calibri" w:cs="Calibri"/>
                <w:spacing w:val="0"/>
                <w:sz w:val="21"/>
                <w:szCs w:val="21"/>
              </w:rPr>
              <w:t xml:space="preserve">Tel.: </w:t>
            </w:r>
            <w:r w:rsidR="00867CD5" w:rsidRPr="004654B3">
              <w:rPr>
                <w:rFonts w:ascii="Calibri" w:hAnsi="Calibri" w:cs="Calibri"/>
                <w:spacing w:val="0"/>
                <w:sz w:val="21"/>
                <w:szCs w:val="21"/>
              </w:rPr>
              <w:t>0049 (0)</w:t>
            </w:r>
            <w:r w:rsidRPr="004654B3">
              <w:rPr>
                <w:rFonts w:ascii="Calibri" w:hAnsi="Calibri" w:cs="Calibri"/>
                <w:spacing w:val="0"/>
                <w:sz w:val="21"/>
                <w:szCs w:val="21"/>
              </w:rPr>
              <w:t xml:space="preserve"> 61 51 / 42 87 91-0</w:t>
            </w:r>
          </w:p>
        </w:tc>
      </w:tr>
      <w:tr w:rsidR="00EE5EA9" w:rsidRPr="004654B3" w14:paraId="7CF97776" w14:textId="77777777" w:rsidTr="000F649F">
        <w:tc>
          <w:tcPr>
            <w:tcW w:w="5599" w:type="dxa"/>
          </w:tcPr>
          <w:p w14:paraId="740C07AE" w14:textId="77777777" w:rsidR="00EE5EA9" w:rsidRPr="004654B3" w:rsidRDefault="00EE5EA9" w:rsidP="00E35EC1">
            <w:pPr>
              <w:ind w:left="0"/>
              <w:rPr>
                <w:rFonts w:ascii="Calibri" w:hAnsi="Calibri" w:cs="Calibri"/>
                <w:spacing w:val="0"/>
                <w:sz w:val="21"/>
                <w:szCs w:val="21"/>
              </w:rPr>
            </w:pPr>
            <w:r w:rsidRPr="004654B3">
              <w:rPr>
                <w:rFonts w:ascii="Calibri" w:hAnsi="Calibri" w:cs="Calibri"/>
                <w:spacing w:val="0"/>
                <w:sz w:val="21"/>
                <w:szCs w:val="21"/>
              </w:rPr>
              <w:t xml:space="preserve">Tel.: </w:t>
            </w:r>
            <w:r w:rsidR="00867CD5" w:rsidRPr="004654B3">
              <w:rPr>
                <w:rFonts w:ascii="Calibri" w:hAnsi="Calibri" w:cs="Calibri"/>
                <w:spacing w:val="0"/>
                <w:sz w:val="21"/>
                <w:szCs w:val="21"/>
              </w:rPr>
              <w:t>0049 (</w:t>
            </w:r>
            <w:r w:rsidRPr="004654B3">
              <w:rPr>
                <w:rFonts w:ascii="Calibri" w:hAnsi="Calibri" w:cs="Calibri"/>
                <w:spacing w:val="0"/>
                <w:sz w:val="21"/>
                <w:szCs w:val="21"/>
              </w:rPr>
              <w:t>0</w:t>
            </w:r>
            <w:r w:rsidR="00867CD5" w:rsidRPr="004654B3">
              <w:rPr>
                <w:rFonts w:ascii="Calibri" w:hAnsi="Calibri" w:cs="Calibri"/>
                <w:spacing w:val="0"/>
                <w:sz w:val="21"/>
                <w:szCs w:val="21"/>
              </w:rPr>
              <w:t>)</w:t>
            </w:r>
            <w:r w:rsidRPr="004654B3">
              <w:rPr>
                <w:rFonts w:ascii="Calibri" w:hAnsi="Calibri" w:cs="Calibri"/>
                <w:spacing w:val="0"/>
                <w:sz w:val="21"/>
                <w:szCs w:val="21"/>
              </w:rPr>
              <w:t xml:space="preserve"> 6</w:t>
            </w:r>
            <w:r w:rsidR="004839F2" w:rsidRPr="004654B3">
              <w:rPr>
                <w:rFonts w:ascii="Calibri" w:hAnsi="Calibri" w:cs="Calibri"/>
                <w:spacing w:val="0"/>
                <w:sz w:val="21"/>
                <w:szCs w:val="21"/>
              </w:rPr>
              <w:t xml:space="preserve">1 72/ 275 </w:t>
            </w:r>
            <w:r w:rsidR="00A82DD9" w:rsidRPr="004654B3">
              <w:rPr>
                <w:rFonts w:ascii="Calibri" w:hAnsi="Calibri" w:cs="Calibri"/>
                <w:spacing w:val="0"/>
                <w:sz w:val="21"/>
                <w:szCs w:val="21"/>
              </w:rPr>
              <w:t>118</w:t>
            </w:r>
            <w:r w:rsidR="004839F2" w:rsidRPr="004654B3">
              <w:rPr>
                <w:rFonts w:ascii="Calibri" w:hAnsi="Calibri" w:cs="Calibri"/>
                <w:spacing w:val="0"/>
                <w:sz w:val="21"/>
                <w:szCs w:val="21"/>
              </w:rPr>
              <w:t xml:space="preserve"> </w:t>
            </w:r>
          </w:p>
        </w:tc>
        <w:tc>
          <w:tcPr>
            <w:tcW w:w="2906" w:type="dxa"/>
          </w:tcPr>
          <w:p w14:paraId="0C8F9FFD" w14:textId="77777777" w:rsidR="00EE5EA9" w:rsidRPr="004654B3" w:rsidRDefault="00EE5EA9" w:rsidP="00E35EC1">
            <w:pPr>
              <w:ind w:left="0"/>
              <w:rPr>
                <w:rFonts w:ascii="Calibri" w:hAnsi="Calibri" w:cs="Calibri"/>
                <w:spacing w:val="0"/>
                <w:sz w:val="21"/>
                <w:szCs w:val="21"/>
              </w:rPr>
            </w:pPr>
            <w:r w:rsidRPr="004654B3">
              <w:rPr>
                <w:rFonts w:ascii="Calibri" w:hAnsi="Calibri" w:cs="Calibri"/>
                <w:spacing w:val="0"/>
                <w:sz w:val="21"/>
                <w:szCs w:val="21"/>
              </w:rPr>
              <w:t xml:space="preserve">Fax: </w:t>
            </w:r>
            <w:r w:rsidR="00867CD5" w:rsidRPr="004654B3">
              <w:rPr>
                <w:rFonts w:ascii="Calibri" w:hAnsi="Calibri" w:cs="Calibri"/>
                <w:spacing w:val="0"/>
                <w:sz w:val="21"/>
                <w:szCs w:val="21"/>
              </w:rPr>
              <w:t>0049 (0)</w:t>
            </w:r>
            <w:r w:rsidRPr="004654B3">
              <w:rPr>
                <w:rFonts w:ascii="Calibri" w:hAnsi="Calibri" w:cs="Calibri"/>
                <w:spacing w:val="0"/>
                <w:sz w:val="21"/>
                <w:szCs w:val="21"/>
              </w:rPr>
              <w:t xml:space="preserve"> 61 51 / 42 87 91-9</w:t>
            </w:r>
          </w:p>
        </w:tc>
      </w:tr>
      <w:tr w:rsidR="00EE5EA9" w:rsidRPr="004654B3" w14:paraId="27C8B3BB" w14:textId="77777777" w:rsidTr="000F649F">
        <w:tc>
          <w:tcPr>
            <w:tcW w:w="5599" w:type="dxa"/>
          </w:tcPr>
          <w:p w14:paraId="0968DFCF" w14:textId="77777777" w:rsidR="00EE5EA9" w:rsidRPr="004654B3" w:rsidRDefault="00EE5EA9" w:rsidP="00E35EC1">
            <w:pPr>
              <w:ind w:left="0"/>
              <w:rPr>
                <w:rFonts w:ascii="Calibri" w:hAnsi="Calibri" w:cs="Calibri"/>
                <w:spacing w:val="0"/>
                <w:sz w:val="21"/>
                <w:szCs w:val="21"/>
              </w:rPr>
            </w:pPr>
            <w:r w:rsidRPr="004654B3">
              <w:rPr>
                <w:rFonts w:ascii="Calibri" w:hAnsi="Calibri" w:cs="Calibri"/>
                <w:spacing w:val="0"/>
                <w:sz w:val="21"/>
                <w:szCs w:val="21"/>
              </w:rPr>
              <w:t xml:space="preserve">Fax: </w:t>
            </w:r>
            <w:r w:rsidR="00867CD5" w:rsidRPr="004654B3">
              <w:rPr>
                <w:rFonts w:ascii="Calibri" w:hAnsi="Calibri" w:cs="Calibri"/>
                <w:spacing w:val="0"/>
                <w:sz w:val="21"/>
                <w:szCs w:val="21"/>
              </w:rPr>
              <w:t>0049 (0)</w:t>
            </w:r>
            <w:r w:rsidRPr="004654B3">
              <w:rPr>
                <w:rFonts w:ascii="Calibri" w:hAnsi="Calibri" w:cs="Calibri"/>
                <w:spacing w:val="0"/>
                <w:sz w:val="21"/>
                <w:szCs w:val="21"/>
              </w:rPr>
              <w:t xml:space="preserve"> 6</w:t>
            </w:r>
            <w:r w:rsidR="004839F2" w:rsidRPr="004654B3">
              <w:rPr>
                <w:rFonts w:ascii="Calibri" w:hAnsi="Calibri" w:cs="Calibri"/>
                <w:spacing w:val="0"/>
                <w:sz w:val="21"/>
                <w:szCs w:val="21"/>
              </w:rPr>
              <w:t>1 72</w:t>
            </w:r>
            <w:r w:rsidRPr="004654B3">
              <w:rPr>
                <w:rFonts w:ascii="Calibri" w:hAnsi="Calibri" w:cs="Calibri"/>
                <w:spacing w:val="0"/>
                <w:sz w:val="21"/>
                <w:szCs w:val="21"/>
              </w:rPr>
              <w:t xml:space="preserve">/ </w:t>
            </w:r>
            <w:r w:rsidR="004839F2" w:rsidRPr="004654B3">
              <w:rPr>
                <w:rFonts w:ascii="Calibri" w:hAnsi="Calibri" w:cs="Calibri"/>
                <w:spacing w:val="0"/>
                <w:sz w:val="21"/>
                <w:szCs w:val="21"/>
              </w:rPr>
              <w:t xml:space="preserve">275 61 </w:t>
            </w:r>
            <w:r w:rsidR="00A82DD9" w:rsidRPr="004654B3">
              <w:rPr>
                <w:rFonts w:ascii="Calibri" w:hAnsi="Calibri" w:cs="Calibri"/>
                <w:spacing w:val="0"/>
                <w:sz w:val="21"/>
                <w:szCs w:val="21"/>
              </w:rPr>
              <w:t>18</w:t>
            </w:r>
          </w:p>
        </w:tc>
        <w:tc>
          <w:tcPr>
            <w:tcW w:w="2906" w:type="dxa"/>
          </w:tcPr>
          <w:p w14:paraId="175EB815" w14:textId="77777777" w:rsidR="00EE5EA9" w:rsidRPr="004654B3" w:rsidRDefault="00EE5EA9" w:rsidP="00E35EC1">
            <w:pPr>
              <w:ind w:left="0"/>
              <w:rPr>
                <w:rFonts w:ascii="Calibri" w:hAnsi="Calibri" w:cs="Calibri"/>
                <w:spacing w:val="0"/>
                <w:sz w:val="21"/>
                <w:szCs w:val="21"/>
                <w:lang w:val="it-IT"/>
              </w:rPr>
            </w:pPr>
            <w:r w:rsidRPr="004654B3">
              <w:rPr>
                <w:rFonts w:ascii="Calibri" w:hAnsi="Calibri" w:cs="Calibri"/>
                <w:spacing w:val="0"/>
                <w:sz w:val="21"/>
                <w:szCs w:val="21"/>
                <w:lang w:val="it-IT"/>
              </w:rPr>
              <w:t>E-</w:t>
            </w:r>
            <w:r w:rsidRPr="004654B3">
              <w:rPr>
                <w:rFonts w:ascii="Calibri" w:hAnsi="Calibri" w:cs="Calibri"/>
                <w:color w:val="000000"/>
                <w:spacing w:val="0"/>
                <w:sz w:val="21"/>
                <w:szCs w:val="21"/>
                <w:lang w:val="it-IT"/>
              </w:rPr>
              <w:t xml:space="preserve">Mail: </w:t>
            </w:r>
            <w:hyperlink r:id="rId7" w:history="1">
              <w:r w:rsidRPr="004654B3">
                <w:rPr>
                  <w:rStyle w:val="Hyperlink"/>
                  <w:rFonts w:ascii="Calibri" w:hAnsi="Calibri" w:cs="Calibri"/>
                  <w:color w:val="000000"/>
                  <w:spacing w:val="0"/>
                  <w:sz w:val="21"/>
                  <w:szCs w:val="21"/>
                  <w:u w:val="none"/>
                  <w:lang w:val="it-IT"/>
                </w:rPr>
                <w:t>info@guc.biz</w:t>
              </w:r>
            </w:hyperlink>
          </w:p>
        </w:tc>
      </w:tr>
      <w:tr w:rsidR="00EE5EA9" w:rsidRPr="004654B3" w14:paraId="1825C03A" w14:textId="77777777" w:rsidTr="000F649F">
        <w:tc>
          <w:tcPr>
            <w:tcW w:w="5599" w:type="dxa"/>
          </w:tcPr>
          <w:p w14:paraId="59A3C5F4" w14:textId="77777777" w:rsidR="00EE5EA9" w:rsidRPr="004654B3" w:rsidRDefault="00EE5EA9" w:rsidP="00E35EC1">
            <w:pPr>
              <w:ind w:left="0"/>
              <w:rPr>
                <w:rFonts w:ascii="Calibri" w:hAnsi="Calibri" w:cs="Calibri"/>
                <w:spacing w:val="0"/>
                <w:sz w:val="21"/>
                <w:szCs w:val="21"/>
                <w:lang w:val="it-IT"/>
              </w:rPr>
            </w:pPr>
            <w:r w:rsidRPr="004654B3">
              <w:rPr>
                <w:rFonts w:ascii="Calibri" w:hAnsi="Calibri" w:cs="Calibri"/>
                <w:spacing w:val="0"/>
                <w:sz w:val="21"/>
                <w:szCs w:val="21"/>
                <w:lang w:val="it-IT"/>
              </w:rPr>
              <w:t xml:space="preserve">E-Mail: </w:t>
            </w:r>
            <w:hyperlink r:id="rId8" w:history="1">
              <w:r w:rsidR="00E00285" w:rsidRPr="004654B3">
                <w:rPr>
                  <w:rStyle w:val="Hyperlink"/>
                  <w:rFonts w:ascii="Calibri" w:hAnsi="Calibri" w:cs="Calibri"/>
                  <w:spacing w:val="0"/>
                  <w:sz w:val="21"/>
                  <w:szCs w:val="21"/>
                  <w:lang w:val="it-IT"/>
                </w:rPr>
                <w:t>info@ringspann.de</w:t>
              </w:r>
            </w:hyperlink>
            <w:r w:rsidR="0059009B" w:rsidRPr="004654B3">
              <w:rPr>
                <w:rFonts w:ascii="Calibri" w:hAnsi="Calibri" w:cs="Calibri"/>
                <w:spacing w:val="0"/>
                <w:sz w:val="21"/>
                <w:szCs w:val="21"/>
                <w:lang w:val="it-IT"/>
              </w:rPr>
              <w:t xml:space="preserve">/ </w:t>
            </w:r>
            <w:r w:rsidR="00A82DD9" w:rsidRPr="004654B3">
              <w:rPr>
                <w:rFonts w:ascii="Calibri" w:hAnsi="Calibri" w:cs="Calibri"/>
                <w:spacing w:val="0"/>
                <w:sz w:val="21"/>
                <w:szCs w:val="21"/>
                <w:lang w:val="it-IT"/>
              </w:rPr>
              <w:t>pia</w:t>
            </w:r>
            <w:r w:rsidR="004839F2" w:rsidRPr="004654B3">
              <w:rPr>
                <w:rFonts w:ascii="Calibri" w:hAnsi="Calibri" w:cs="Calibri"/>
                <w:spacing w:val="0"/>
                <w:sz w:val="21"/>
                <w:szCs w:val="21"/>
                <w:lang w:val="it-IT"/>
              </w:rPr>
              <w:t>.</w:t>
            </w:r>
            <w:r w:rsidR="00A82DD9" w:rsidRPr="004654B3">
              <w:rPr>
                <w:rFonts w:ascii="Calibri" w:hAnsi="Calibri" w:cs="Calibri"/>
                <w:spacing w:val="0"/>
                <w:sz w:val="21"/>
                <w:szCs w:val="21"/>
                <w:lang w:val="it-IT"/>
              </w:rPr>
              <w:t>katzenmeier</w:t>
            </w:r>
            <w:r w:rsidRPr="004654B3">
              <w:rPr>
                <w:rFonts w:ascii="Calibri" w:hAnsi="Calibri" w:cs="Calibri"/>
                <w:spacing w:val="0"/>
                <w:sz w:val="21"/>
                <w:szCs w:val="21"/>
                <w:lang w:val="it-IT"/>
              </w:rPr>
              <w:t>@</w:t>
            </w:r>
            <w:r w:rsidR="004839F2" w:rsidRPr="004654B3">
              <w:rPr>
                <w:rFonts w:ascii="Calibri" w:hAnsi="Calibri" w:cs="Calibri"/>
                <w:spacing w:val="0"/>
                <w:sz w:val="21"/>
                <w:szCs w:val="21"/>
                <w:lang w:val="it-IT"/>
              </w:rPr>
              <w:t>ringspann.de</w:t>
            </w:r>
          </w:p>
        </w:tc>
        <w:tc>
          <w:tcPr>
            <w:tcW w:w="2906" w:type="dxa"/>
          </w:tcPr>
          <w:p w14:paraId="7AEE043E" w14:textId="77777777" w:rsidR="00EE5EA9" w:rsidRPr="004654B3" w:rsidRDefault="00EE5EA9" w:rsidP="00E35EC1">
            <w:pPr>
              <w:ind w:left="0"/>
              <w:rPr>
                <w:rFonts w:ascii="Calibri" w:hAnsi="Calibri" w:cs="Calibri"/>
                <w:spacing w:val="0"/>
                <w:sz w:val="21"/>
                <w:szCs w:val="21"/>
                <w:lang w:val="it-IT"/>
              </w:rPr>
            </w:pPr>
            <w:r w:rsidRPr="004654B3">
              <w:rPr>
                <w:rFonts w:ascii="Calibri" w:hAnsi="Calibri" w:cs="Calibri"/>
                <w:spacing w:val="0"/>
                <w:sz w:val="21"/>
                <w:szCs w:val="21"/>
                <w:lang w:val="it-IT"/>
              </w:rPr>
              <w:t>Internet: www.pr-box.de</w:t>
            </w:r>
          </w:p>
        </w:tc>
      </w:tr>
      <w:tr w:rsidR="0059009B" w14:paraId="6775F354" w14:textId="77777777" w:rsidTr="000F649F">
        <w:tc>
          <w:tcPr>
            <w:tcW w:w="5599" w:type="dxa"/>
          </w:tcPr>
          <w:p w14:paraId="7B4C34BA" w14:textId="77777777" w:rsidR="0059009B" w:rsidRDefault="0059009B" w:rsidP="00E35EC1">
            <w:pPr>
              <w:ind w:left="0"/>
              <w:rPr>
                <w:rFonts w:ascii="Calibri" w:hAnsi="Calibri" w:cs="Calibri"/>
                <w:spacing w:val="0"/>
                <w:sz w:val="21"/>
                <w:szCs w:val="21"/>
                <w:lang w:val="it-IT"/>
              </w:rPr>
            </w:pPr>
            <w:r w:rsidRPr="004654B3">
              <w:rPr>
                <w:rFonts w:ascii="Calibri" w:hAnsi="Calibri" w:cs="Calibri"/>
                <w:spacing w:val="0"/>
                <w:sz w:val="21"/>
                <w:szCs w:val="21"/>
                <w:lang w:val="it-IT"/>
              </w:rPr>
              <w:t xml:space="preserve">Internet: </w:t>
            </w:r>
            <w:hyperlink r:id="rId9" w:history="1">
              <w:r w:rsidRPr="004654B3">
                <w:rPr>
                  <w:rStyle w:val="Hyperlink"/>
                  <w:rFonts w:ascii="Calibri" w:hAnsi="Calibri" w:cs="Calibri"/>
                  <w:spacing w:val="0"/>
                  <w:sz w:val="21"/>
                  <w:szCs w:val="21"/>
                  <w:lang w:val="it-IT"/>
                </w:rPr>
                <w:t>www.ringspann.de/</w:t>
              </w:r>
            </w:hyperlink>
            <w:r w:rsidRPr="004654B3">
              <w:rPr>
                <w:rFonts w:ascii="Calibri" w:hAnsi="Calibri" w:cs="Calibri"/>
                <w:spacing w:val="0"/>
                <w:sz w:val="21"/>
                <w:szCs w:val="21"/>
                <w:lang w:val="it-IT"/>
              </w:rPr>
              <w:t xml:space="preserve"> www.ringspann.com</w:t>
            </w:r>
          </w:p>
        </w:tc>
        <w:tc>
          <w:tcPr>
            <w:tcW w:w="2906" w:type="dxa"/>
          </w:tcPr>
          <w:p w14:paraId="358FC499" w14:textId="77777777" w:rsidR="0059009B" w:rsidRDefault="0059009B" w:rsidP="00E35EC1">
            <w:pPr>
              <w:ind w:left="0"/>
              <w:rPr>
                <w:rFonts w:ascii="Calibri" w:hAnsi="Calibri" w:cs="Calibri"/>
                <w:spacing w:val="0"/>
                <w:sz w:val="21"/>
                <w:szCs w:val="21"/>
                <w:lang w:val="it-IT"/>
              </w:rPr>
            </w:pPr>
          </w:p>
        </w:tc>
      </w:tr>
      <w:bookmarkEnd w:id="5"/>
    </w:tbl>
    <w:p w14:paraId="3304BDE0" w14:textId="77777777" w:rsidR="0021505C" w:rsidRDefault="0021505C" w:rsidP="00AF0619">
      <w:pPr>
        <w:spacing w:line="360" w:lineRule="auto"/>
        <w:ind w:left="0"/>
        <w:jc w:val="both"/>
        <w:rPr>
          <w:rFonts w:ascii="Calibri" w:hAnsi="Calibri" w:cs="Calibri"/>
          <w:sz w:val="21"/>
          <w:szCs w:val="21"/>
        </w:rPr>
      </w:pPr>
    </w:p>
    <w:tbl>
      <w:tblPr>
        <w:tblW w:w="0" w:type="auto"/>
        <w:tblCellMar>
          <w:left w:w="70" w:type="dxa"/>
          <w:right w:w="70" w:type="dxa"/>
        </w:tblCellMar>
        <w:tblLook w:val="0000" w:firstRow="0" w:lastRow="0" w:firstColumn="0" w:lastColumn="0" w:noHBand="0" w:noVBand="0"/>
      </w:tblPr>
      <w:tblGrid>
        <w:gridCol w:w="5599"/>
        <w:gridCol w:w="2906"/>
      </w:tblGrid>
      <w:tr w:rsidR="0016374B" w:rsidRPr="004654B3" w14:paraId="7DE60B59" w14:textId="77777777" w:rsidTr="00E735E8">
        <w:tc>
          <w:tcPr>
            <w:tcW w:w="5599" w:type="dxa"/>
          </w:tcPr>
          <w:p w14:paraId="27DD5266" w14:textId="6CAF5A86" w:rsidR="0016374B" w:rsidRPr="004654B3" w:rsidRDefault="0016374B" w:rsidP="00E735E8">
            <w:pPr>
              <w:ind w:left="0"/>
              <w:rPr>
                <w:rFonts w:ascii="Calibri" w:hAnsi="Calibri" w:cs="Calibri"/>
                <w:b/>
                <w:spacing w:val="0"/>
                <w:sz w:val="21"/>
                <w:szCs w:val="21"/>
              </w:rPr>
            </w:pPr>
            <w:r>
              <w:rPr>
                <w:rFonts w:ascii="Calibri" w:hAnsi="Calibri" w:cs="Calibri"/>
                <w:b/>
                <w:sz w:val="21"/>
                <w:szCs w:val="21"/>
              </w:rPr>
              <w:t>Für Veröffentlichungen in der Schweiz</w:t>
            </w:r>
            <w:r w:rsidRPr="004654B3">
              <w:rPr>
                <w:rFonts w:ascii="Calibri" w:hAnsi="Calibri" w:cs="Calibri"/>
                <w:b/>
                <w:sz w:val="21"/>
                <w:szCs w:val="21"/>
              </w:rPr>
              <w:t>:</w:t>
            </w:r>
          </w:p>
        </w:tc>
        <w:tc>
          <w:tcPr>
            <w:tcW w:w="2906" w:type="dxa"/>
          </w:tcPr>
          <w:p w14:paraId="70AED31E" w14:textId="77777777" w:rsidR="0016374B" w:rsidRPr="004654B3" w:rsidRDefault="0016374B" w:rsidP="00E735E8">
            <w:pPr>
              <w:ind w:left="0"/>
              <w:rPr>
                <w:rFonts w:ascii="Calibri" w:hAnsi="Calibri" w:cs="Calibri"/>
                <w:b/>
                <w:spacing w:val="0"/>
                <w:sz w:val="21"/>
                <w:szCs w:val="21"/>
              </w:rPr>
            </w:pPr>
            <w:r w:rsidRPr="004654B3">
              <w:rPr>
                <w:rFonts w:ascii="Calibri" w:hAnsi="Calibri" w:cs="Calibri"/>
                <w:b/>
                <w:spacing w:val="0"/>
                <w:sz w:val="21"/>
                <w:szCs w:val="21"/>
              </w:rPr>
              <w:t>Presseagentur:</w:t>
            </w:r>
          </w:p>
        </w:tc>
      </w:tr>
      <w:tr w:rsidR="0016374B" w:rsidRPr="004654B3" w14:paraId="7C022572" w14:textId="77777777" w:rsidTr="00E735E8">
        <w:tc>
          <w:tcPr>
            <w:tcW w:w="5599" w:type="dxa"/>
          </w:tcPr>
          <w:p w14:paraId="7D4E536F" w14:textId="20AAD54E" w:rsidR="0016374B" w:rsidRPr="004654B3" w:rsidRDefault="0016374B" w:rsidP="00E735E8">
            <w:pPr>
              <w:ind w:left="0"/>
              <w:rPr>
                <w:rFonts w:ascii="Calibri" w:hAnsi="Calibri" w:cs="Calibri"/>
                <w:spacing w:val="0"/>
                <w:sz w:val="21"/>
                <w:szCs w:val="21"/>
              </w:rPr>
            </w:pPr>
            <w:r w:rsidRPr="004654B3">
              <w:rPr>
                <w:rFonts w:ascii="Calibri" w:hAnsi="Calibri" w:cs="Calibri"/>
                <w:spacing w:val="0"/>
                <w:sz w:val="21"/>
                <w:szCs w:val="21"/>
              </w:rPr>
              <w:t xml:space="preserve">RINGSPANN </w:t>
            </w:r>
            <w:r>
              <w:rPr>
                <w:rFonts w:ascii="Calibri" w:hAnsi="Calibri" w:cs="Calibri"/>
                <w:spacing w:val="0"/>
                <w:sz w:val="21"/>
                <w:szCs w:val="21"/>
              </w:rPr>
              <w:t>AG</w:t>
            </w:r>
          </w:p>
        </w:tc>
        <w:tc>
          <w:tcPr>
            <w:tcW w:w="2906" w:type="dxa"/>
          </w:tcPr>
          <w:p w14:paraId="40E3BE23" w14:textId="77777777" w:rsidR="0016374B" w:rsidRPr="004654B3" w:rsidRDefault="0016374B" w:rsidP="00E735E8">
            <w:pPr>
              <w:ind w:left="0"/>
              <w:rPr>
                <w:rFonts w:ascii="Calibri" w:hAnsi="Calibri" w:cs="Calibri"/>
                <w:spacing w:val="0"/>
                <w:sz w:val="21"/>
                <w:szCs w:val="21"/>
              </w:rPr>
            </w:pPr>
            <w:r w:rsidRPr="004654B3">
              <w:rPr>
                <w:rFonts w:ascii="Calibri" w:hAnsi="Calibri" w:cs="Calibri"/>
                <w:spacing w:val="0"/>
                <w:sz w:val="21"/>
                <w:szCs w:val="21"/>
              </w:rPr>
              <w:t>Graf &amp; Creative PR</w:t>
            </w:r>
          </w:p>
        </w:tc>
      </w:tr>
      <w:tr w:rsidR="0016374B" w:rsidRPr="004654B3" w14:paraId="709356D7" w14:textId="77777777" w:rsidTr="00E735E8">
        <w:tc>
          <w:tcPr>
            <w:tcW w:w="5599" w:type="dxa"/>
          </w:tcPr>
          <w:p w14:paraId="7963735B" w14:textId="018CDFD7" w:rsidR="0016374B" w:rsidRPr="004654B3" w:rsidRDefault="0016374B" w:rsidP="00E735E8">
            <w:pPr>
              <w:ind w:left="0"/>
              <w:rPr>
                <w:rFonts w:ascii="Calibri" w:hAnsi="Calibri" w:cs="Calibri"/>
                <w:spacing w:val="0"/>
                <w:sz w:val="21"/>
                <w:szCs w:val="21"/>
              </w:rPr>
            </w:pPr>
            <w:r>
              <w:rPr>
                <w:rFonts w:ascii="Calibri" w:hAnsi="Calibri" w:cs="Calibri"/>
                <w:spacing w:val="0"/>
                <w:sz w:val="21"/>
                <w:szCs w:val="21"/>
              </w:rPr>
              <w:t>Daniel Jenny</w:t>
            </w:r>
          </w:p>
        </w:tc>
        <w:tc>
          <w:tcPr>
            <w:tcW w:w="2906" w:type="dxa"/>
          </w:tcPr>
          <w:p w14:paraId="774D6E74" w14:textId="77777777" w:rsidR="0016374B" w:rsidRPr="004654B3" w:rsidRDefault="0016374B" w:rsidP="00E735E8">
            <w:pPr>
              <w:ind w:left="0"/>
              <w:rPr>
                <w:rFonts w:ascii="Calibri" w:hAnsi="Calibri" w:cs="Calibri"/>
                <w:spacing w:val="0"/>
                <w:sz w:val="21"/>
                <w:szCs w:val="21"/>
              </w:rPr>
            </w:pPr>
            <w:r w:rsidRPr="004654B3">
              <w:rPr>
                <w:rFonts w:ascii="Calibri" w:hAnsi="Calibri" w:cs="Calibri"/>
                <w:spacing w:val="0"/>
                <w:sz w:val="21"/>
                <w:szCs w:val="21"/>
              </w:rPr>
              <w:t>Robert-Bosch-Str. 7</w:t>
            </w:r>
          </w:p>
        </w:tc>
      </w:tr>
      <w:tr w:rsidR="0016374B" w:rsidRPr="004654B3" w14:paraId="42EDBB06" w14:textId="77777777" w:rsidTr="00E735E8">
        <w:tc>
          <w:tcPr>
            <w:tcW w:w="5599" w:type="dxa"/>
          </w:tcPr>
          <w:p w14:paraId="5F777C4D" w14:textId="650659BD" w:rsidR="0016374B" w:rsidRPr="004654B3" w:rsidRDefault="0016374B" w:rsidP="00E735E8">
            <w:pPr>
              <w:ind w:left="0"/>
              <w:rPr>
                <w:rFonts w:ascii="Calibri" w:hAnsi="Calibri" w:cs="Calibri"/>
                <w:spacing w:val="0"/>
                <w:sz w:val="21"/>
                <w:szCs w:val="21"/>
              </w:rPr>
            </w:pPr>
            <w:r>
              <w:rPr>
                <w:rFonts w:ascii="Calibri" w:hAnsi="Calibri" w:cs="Calibri"/>
                <w:spacing w:val="0"/>
                <w:sz w:val="21"/>
                <w:szCs w:val="21"/>
              </w:rPr>
              <w:t>Sumpfstraße 7</w:t>
            </w:r>
          </w:p>
        </w:tc>
        <w:tc>
          <w:tcPr>
            <w:tcW w:w="2906" w:type="dxa"/>
          </w:tcPr>
          <w:p w14:paraId="05E87C1B" w14:textId="77777777" w:rsidR="0016374B" w:rsidRPr="004654B3" w:rsidRDefault="0016374B" w:rsidP="00E735E8">
            <w:pPr>
              <w:ind w:left="0"/>
              <w:rPr>
                <w:rFonts w:ascii="Calibri" w:hAnsi="Calibri" w:cs="Calibri"/>
                <w:spacing w:val="0"/>
                <w:sz w:val="21"/>
                <w:szCs w:val="21"/>
              </w:rPr>
            </w:pPr>
            <w:r w:rsidRPr="004654B3">
              <w:rPr>
                <w:rFonts w:ascii="Calibri" w:hAnsi="Calibri" w:cs="Calibri"/>
                <w:spacing w:val="0"/>
                <w:sz w:val="21"/>
                <w:szCs w:val="21"/>
              </w:rPr>
              <w:t>D-64293 Darmstadt</w:t>
            </w:r>
          </w:p>
        </w:tc>
      </w:tr>
      <w:tr w:rsidR="0016374B" w:rsidRPr="004654B3" w14:paraId="191E4007" w14:textId="77777777" w:rsidTr="00E735E8">
        <w:tc>
          <w:tcPr>
            <w:tcW w:w="5599" w:type="dxa"/>
          </w:tcPr>
          <w:p w14:paraId="352CBD42" w14:textId="0CA58596" w:rsidR="0016374B" w:rsidRPr="004654B3" w:rsidRDefault="0016374B" w:rsidP="00E735E8">
            <w:pPr>
              <w:ind w:left="0"/>
              <w:rPr>
                <w:rFonts w:ascii="Calibri" w:hAnsi="Calibri" w:cs="Calibri"/>
                <w:spacing w:val="0"/>
                <w:sz w:val="21"/>
                <w:szCs w:val="21"/>
              </w:rPr>
            </w:pPr>
            <w:r>
              <w:rPr>
                <w:rFonts w:ascii="Calibri" w:hAnsi="Calibri" w:cs="Calibri"/>
                <w:spacing w:val="0"/>
                <w:sz w:val="21"/>
                <w:szCs w:val="21"/>
              </w:rPr>
              <w:t>CH</w:t>
            </w:r>
            <w:r w:rsidRPr="004654B3">
              <w:rPr>
                <w:rFonts w:ascii="Calibri" w:hAnsi="Calibri" w:cs="Calibri"/>
                <w:spacing w:val="0"/>
                <w:sz w:val="21"/>
                <w:szCs w:val="21"/>
              </w:rPr>
              <w:t>-</w:t>
            </w:r>
            <w:r>
              <w:rPr>
                <w:rFonts w:ascii="Calibri" w:hAnsi="Calibri" w:cs="Calibri"/>
                <w:spacing w:val="0"/>
                <w:sz w:val="21"/>
                <w:szCs w:val="21"/>
              </w:rPr>
              <w:t>6303 Zug</w:t>
            </w:r>
          </w:p>
        </w:tc>
        <w:tc>
          <w:tcPr>
            <w:tcW w:w="2906" w:type="dxa"/>
          </w:tcPr>
          <w:p w14:paraId="10654BEB" w14:textId="77777777" w:rsidR="0016374B" w:rsidRPr="004654B3" w:rsidRDefault="0016374B" w:rsidP="00E735E8">
            <w:pPr>
              <w:ind w:left="0"/>
              <w:rPr>
                <w:rFonts w:ascii="Calibri" w:hAnsi="Calibri" w:cs="Calibri"/>
                <w:spacing w:val="0"/>
                <w:sz w:val="21"/>
                <w:szCs w:val="21"/>
              </w:rPr>
            </w:pPr>
            <w:r w:rsidRPr="004654B3">
              <w:rPr>
                <w:rFonts w:ascii="Calibri" w:hAnsi="Calibri" w:cs="Calibri"/>
                <w:spacing w:val="0"/>
                <w:sz w:val="21"/>
                <w:szCs w:val="21"/>
              </w:rPr>
              <w:t>Tel.: 0049 (0) 61 51 / 42 87 91-0</w:t>
            </w:r>
          </w:p>
        </w:tc>
      </w:tr>
      <w:tr w:rsidR="0016374B" w:rsidRPr="004654B3" w14:paraId="5E8D50DB" w14:textId="77777777" w:rsidTr="00E735E8">
        <w:tc>
          <w:tcPr>
            <w:tcW w:w="5599" w:type="dxa"/>
          </w:tcPr>
          <w:p w14:paraId="388B1539" w14:textId="70128A93" w:rsidR="0016374B" w:rsidRPr="004654B3" w:rsidRDefault="0016374B" w:rsidP="00E735E8">
            <w:pPr>
              <w:ind w:left="0"/>
              <w:rPr>
                <w:rFonts w:ascii="Calibri" w:hAnsi="Calibri" w:cs="Calibri"/>
                <w:spacing w:val="0"/>
                <w:sz w:val="21"/>
                <w:szCs w:val="21"/>
              </w:rPr>
            </w:pPr>
            <w:r w:rsidRPr="004654B3">
              <w:rPr>
                <w:rFonts w:ascii="Calibri" w:hAnsi="Calibri" w:cs="Calibri"/>
                <w:spacing w:val="0"/>
                <w:sz w:val="21"/>
                <w:szCs w:val="21"/>
              </w:rPr>
              <w:t>Tel.: 004</w:t>
            </w:r>
            <w:r>
              <w:rPr>
                <w:rFonts w:ascii="Calibri" w:hAnsi="Calibri" w:cs="Calibri"/>
                <w:spacing w:val="0"/>
                <w:sz w:val="21"/>
                <w:szCs w:val="21"/>
              </w:rPr>
              <w:t>1</w:t>
            </w:r>
            <w:r w:rsidRPr="004654B3">
              <w:rPr>
                <w:rFonts w:ascii="Calibri" w:hAnsi="Calibri" w:cs="Calibri"/>
                <w:spacing w:val="0"/>
                <w:sz w:val="21"/>
                <w:szCs w:val="21"/>
              </w:rPr>
              <w:t xml:space="preserve"> (0) </w:t>
            </w:r>
            <w:r>
              <w:rPr>
                <w:rFonts w:ascii="Calibri" w:hAnsi="Calibri" w:cs="Calibri"/>
                <w:spacing w:val="0"/>
                <w:sz w:val="21"/>
                <w:szCs w:val="21"/>
              </w:rPr>
              <w:t>41</w:t>
            </w:r>
            <w:r w:rsidRPr="004654B3">
              <w:rPr>
                <w:rFonts w:ascii="Calibri" w:hAnsi="Calibri" w:cs="Calibri"/>
                <w:spacing w:val="0"/>
                <w:sz w:val="21"/>
                <w:szCs w:val="21"/>
              </w:rPr>
              <w:t>/</w:t>
            </w:r>
            <w:r>
              <w:rPr>
                <w:rFonts w:ascii="Calibri" w:hAnsi="Calibri" w:cs="Calibri"/>
                <w:spacing w:val="0"/>
                <w:sz w:val="21"/>
                <w:szCs w:val="21"/>
              </w:rPr>
              <w:t xml:space="preserve"> 748 0910</w:t>
            </w:r>
            <w:r w:rsidRPr="004654B3">
              <w:rPr>
                <w:rFonts w:ascii="Calibri" w:hAnsi="Calibri" w:cs="Calibri"/>
                <w:spacing w:val="0"/>
                <w:sz w:val="21"/>
                <w:szCs w:val="21"/>
              </w:rPr>
              <w:t xml:space="preserve"> </w:t>
            </w:r>
          </w:p>
        </w:tc>
        <w:tc>
          <w:tcPr>
            <w:tcW w:w="2906" w:type="dxa"/>
          </w:tcPr>
          <w:p w14:paraId="4ABA0CE4" w14:textId="77777777" w:rsidR="0016374B" w:rsidRPr="004654B3" w:rsidRDefault="0016374B" w:rsidP="00E735E8">
            <w:pPr>
              <w:ind w:left="0"/>
              <w:rPr>
                <w:rFonts w:ascii="Calibri" w:hAnsi="Calibri" w:cs="Calibri"/>
                <w:spacing w:val="0"/>
                <w:sz w:val="21"/>
                <w:szCs w:val="21"/>
              </w:rPr>
            </w:pPr>
            <w:r w:rsidRPr="004654B3">
              <w:rPr>
                <w:rFonts w:ascii="Calibri" w:hAnsi="Calibri" w:cs="Calibri"/>
                <w:spacing w:val="0"/>
                <w:sz w:val="21"/>
                <w:szCs w:val="21"/>
              </w:rPr>
              <w:t>Fax: 0049 (0) 61 51 / 42 87 91-9</w:t>
            </w:r>
          </w:p>
        </w:tc>
      </w:tr>
      <w:tr w:rsidR="0016374B" w:rsidRPr="004654B3" w14:paraId="1B809C4F" w14:textId="77777777" w:rsidTr="00E735E8">
        <w:tc>
          <w:tcPr>
            <w:tcW w:w="5599" w:type="dxa"/>
          </w:tcPr>
          <w:p w14:paraId="6E63CD14" w14:textId="05B5CC37" w:rsidR="0016374B" w:rsidRPr="004654B3" w:rsidRDefault="0016374B" w:rsidP="00E735E8">
            <w:pPr>
              <w:ind w:left="0"/>
              <w:rPr>
                <w:rFonts w:ascii="Calibri" w:hAnsi="Calibri" w:cs="Calibri"/>
                <w:spacing w:val="0"/>
                <w:sz w:val="21"/>
                <w:szCs w:val="21"/>
              </w:rPr>
            </w:pPr>
            <w:r w:rsidRPr="004654B3">
              <w:rPr>
                <w:rFonts w:ascii="Calibri" w:hAnsi="Calibri" w:cs="Calibri"/>
                <w:spacing w:val="0"/>
                <w:sz w:val="21"/>
                <w:szCs w:val="21"/>
              </w:rPr>
              <w:t>Fax: 004</w:t>
            </w:r>
            <w:r>
              <w:rPr>
                <w:rFonts w:ascii="Calibri" w:hAnsi="Calibri" w:cs="Calibri"/>
                <w:spacing w:val="0"/>
                <w:sz w:val="21"/>
                <w:szCs w:val="21"/>
              </w:rPr>
              <w:t>1</w:t>
            </w:r>
            <w:r w:rsidRPr="004654B3">
              <w:rPr>
                <w:rFonts w:ascii="Calibri" w:hAnsi="Calibri" w:cs="Calibri"/>
                <w:spacing w:val="0"/>
                <w:sz w:val="21"/>
                <w:szCs w:val="21"/>
              </w:rPr>
              <w:t xml:space="preserve"> (0) </w:t>
            </w:r>
            <w:r>
              <w:rPr>
                <w:rFonts w:ascii="Calibri" w:hAnsi="Calibri" w:cs="Calibri"/>
                <w:spacing w:val="0"/>
                <w:sz w:val="21"/>
                <w:szCs w:val="21"/>
              </w:rPr>
              <w:t>41</w:t>
            </w:r>
            <w:r w:rsidRPr="004654B3">
              <w:rPr>
                <w:rFonts w:ascii="Calibri" w:hAnsi="Calibri" w:cs="Calibri"/>
                <w:spacing w:val="0"/>
                <w:sz w:val="21"/>
                <w:szCs w:val="21"/>
              </w:rPr>
              <w:t xml:space="preserve">/ </w:t>
            </w:r>
            <w:r>
              <w:rPr>
                <w:rFonts w:ascii="Calibri" w:hAnsi="Calibri" w:cs="Calibri"/>
                <w:spacing w:val="0"/>
                <w:sz w:val="21"/>
                <w:szCs w:val="21"/>
              </w:rPr>
              <w:t>748 0909</w:t>
            </w:r>
          </w:p>
        </w:tc>
        <w:tc>
          <w:tcPr>
            <w:tcW w:w="2906" w:type="dxa"/>
          </w:tcPr>
          <w:p w14:paraId="05BF6B36" w14:textId="77777777" w:rsidR="0016374B" w:rsidRPr="004654B3" w:rsidRDefault="0016374B" w:rsidP="00E735E8">
            <w:pPr>
              <w:ind w:left="0"/>
              <w:rPr>
                <w:rFonts w:ascii="Calibri" w:hAnsi="Calibri" w:cs="Calibri"/>
                <w:spacing w:val="0"/>
                <w:sz w:val="21"/>
                <w:szCs w:val="21"/>
                <w:lang w:val="it-IT"/>
              </w:rPr>
            </w:pPr>
            <w:r w:rsidRPr="004654B3">
              <w:rPr>
                <w:rFonts w:ascii="Calibri" w:hAnsi="Calibri" w:cs="Calibri"/>
                <w:spacing w:val="0"/>
                <w:sz w:val="21"/>
                <w:szCs w:val="21"/>
                <w:lang w:val="it-IT"/>
              </w:rPr>
              <w:t>E-</w:t>
            </w:r>
            <w:r w:rsidRPr="004654B3">
              <w:rPr>
                <w:rFonts w:ascii="Calibri" w:hAnsi="Calibri" w:cs="Calibri"/>
                <w:color w:val="000000"/>
                <w:spacing w:val="0"/>
                <w:sz w:val="21"/>
                <w:szCs w:val="21"/>
                <w:lang w:val="it-IT"/>
              </w:rPr>
              <w:t xml:space="preserve">Mail: </w:t>
            </w:r>
            <w:hyperlink r:id="rId10" w:history="1">
              <w:r w:rsidRPr="004654B3">
                <w:rPr>
                  <w:rStyle w:val="Hyperlink"/>
                  <w:rFonts w:ascii="Calibri" w:hAnsi="Calibri" w:cs="Calibri"/>
                  <w:color w:val="000000"/>
                  <w:spacing w:val="0"/>
                  <w:sz w:val="21"/>
                  <w:szCs w:val="21"/>
                  <w:u w:val="none"/>
                  <w:lang w:val="it-IT"/>
                </w:rPr>
                <w:t>info@guc.biz</w:t>
              </w:r>
            </w:hyperlink>
          </w:p>
        </w:tc>
      </w:tr>
      <w:tr w:rsidR="0016374B" w:rsidRPr="004654B3" w14:paraId="5781A8C2" w14:textId="77777777" w:rsidTr="00E735E8">
        <w:tc>
          <w:tcPr>
            <w:tcW w:w="5599" w:type="dxa"/>
          </w:tcPr>
          <w:p w14:paraId="2FF94430" w14:textId="5ADB3C40" w:rsidR="0016374B" w:rsidRPr="004654B3" w:rsidRDefault="0016374B" w:rsidP="00E735E8">
            <w:pPr>
              <w:ind w:left="0"/>
              <w:rPr>
                <w:rFonts w:ascii="Calibri" w:hAnsi="Calibri" w:cs="Calibri"/>
                <w:spacing w:val="0"/>
                <w:sz w:val="21"/>
                <w:szCs w:val="21"/>
                <w:lang w:val="it-IT"/>
              </w:rPr>
            </w:pPr>
            <w:r w:rsidRPr="004654B3">
              <w:rPr>
                <w:rFonts w:ascii="Calibri" w:hAnsi="Calibri" w:cs="Calibri"/>
                <w:spacing w:val="0"/>
                <w:sz w:val="21"/>
                <w:szCs w:val="21"/>
                <w:lang w:val="it-IT"/>
              </w:rPr>
              <w:t xml:space="preserve">E-Mail: </w:t>
            </w:r>
            <w:hyperlink r:id="rId11" w:history="1">
              <w:r w:rsidRPr="0016374B">
                <w:rPr>
                  <w:rStyle w:val="Hyperlink"/>
                  <w:rFonts w:ascii="Calibri" w:hAnsi="Calibri" w:cs="Calibri"/>
                  <w:spacing w:val="0"/>
                  <w:sz w:val="21"/>
                  <w:szCs w:val="21"/>
                  <w:lang w:val="it-IT"/>
                </w:rPr>
                <w:t>daniel.jenny@ringspann.c</w:t>
              </w:r>
              <w:r w:rsidRPr="0016374B">
                <w:rPr>
                  <w:rStyle w:val="Hyperlink"/>
                  <w:rFonts w:ascii="Calibri" w:hAnsi="Calibri" w:cs="Calibri"/>
                  <w:sz w:val="21"/>
                  <w:szCs w:val="21"/>
                  <w:lang w:val="it-IT"/>
                </w:rPr>
                <w:t>h</w:t>
              </w:r>
            </w:hyperlink>
            <w:r w:rsidRPr="004654B3">
              <w:rPr>
                <w:rFonts w:ascii="Calibri" w:hAnsi="Calibri" w:cs="Calibri"/>
                <w:spacing w:val="0"/>
                <w:sz w:val="21"/>
                <w:szCs w:val="21"/>
                <w:lang w:val="it-IT"/>
              </w:rPr>
              <w:t xml:space="preserve"> </w:t>
            </w:r>
          </w:p>
        </w:tc>
        <w:tc>
          <w:tcPr>
            <w:tcW w:w="2906" w:type="dxa"/>
          </w:tcPr>
          <w:p w14:paraId="08B9B5D7" w14:textId="77777777" w:rsidR="0016374B" w:rsidRPr="004654B3" w:rsidRDefault="0016374B" w:rsidP="00E735E8">
            <w:pPr>
              <w:ind w:left="0"/>
              <w:rPr>
                <w:rFonts w:ascii="Calibri" w:hAnsi="Calibri" w:cs="Calibri"/>
                <w:spacing w:val="0"/>
                <w:sz w:val="21"/>
                <w:szCs w:val="21"/>
                <w:lang w:val="it-IT"/>
              </w:rPr>
            </w:pPr>
            <w:r w:rsidRPr="004654B3">
              <w:rPr>
                <w:rFonts w:ascii="Calibri" w:hAnsi="Calibri" w:cs="Calibri"/>
                <w:spacing w:val="0"/>
                <w:sz w:val="21"/>
                <w:szCs w:val="21"/>
                <w:lang w:val="it-IT"/>
              </w:rPr>
              <w:t>Internet: www.pr-box.de</w:t>
            </w:r>
          </w:p>
        </w:tc>
      </w:tr>
      <w:tr w:rsidR="0016374B" w14:paraId="6D25082B" w14:textId="77777777" w:rsidTr="00E735E8">
        <w:tc>
          <w:tcPr>
            <w:tcW w:w="5599" w:type="dxa"/>
          </w:tcPr>
          <w:p w14:paraId="24340866" w14:textId="7F521B42" w:rsidR="0016374B" w:rsidRDefault="0016374B" w:rsidP="00E735E8">
            <w:pPr>
              <w:ind w:left="0"/>
              <w:rPr>
                <w:rFonts w:ascii="Calibri" w:hAnsi="Calibri" w:cs="Calibri"/>
                <w:spacing w:val="0"/>
                <w:sz w:val="21"/>
                <w:szCs w:val="21"/>
                <w:lang w:val="it-IT"/>
              </w:rPr>
            </w:pPr>
            <w:r w:rsidRPr="004654B3">
              <w:rPr>
                <w:rFonts w:ascii="Calibri" w:hAnsi="Calibri" w:cs="Calibri"/>
                <w:spacing w:val="0"/>
                <w:sz w:val="21"/>
                <w:szCs w:val="21"/>
                <w:lang w:val="it-IT"/>
              </w:rPr>
              <w:t xml:space="preserve">Internet: </w:t>
            </w:r>
            <w:hyperlink r:id="rId12" w:history="1">
              <w:r w:rsidRPr="0032484B">
                <w:rPr>
                  <w:rStyle w:val="Hyperlink"/>
                  <w:rFonts w:ascii="Calibri" w:hAnsi="Calibri" w:cs="Calibri"/>
                  <w:spacing w:val="0"/>
                  <w:sz w:val="21"/>
                  <w:szCs w:val="21"/>
                  <w:lang w:val="it-IT"/>
                </w:rPr>
                <w:t>www.ringspann.c</w:t>
              </w:r>
              <w:r w:rsidRPr="0032484B">
                <w:rPr>
                  <w:rStyle w:val="Hyperlink"/>
                  <w:rFonts w:ascii="Calibri" w:hAnsi="Calibri" w:cs="Calibri"/>
                  <w:sz w:val="21"/>
                  <w:szCs w:val="21"/>
                  <w:lang w:val="it-IT"/>
                </w:rPr>
                <w:t>h</w:t>
              </w:r>
              <w:r w:rsidRPr="0032484B">
                <w:rPr>
                  <w:rStyle w:val="Hyperlink"/>
                  <w:rFonts w:ascii="Calibri" w:hAnsi="Calibri" w:cs="Calibri"/>
                  <w:spacing w:val="0"/>
                  <w:sz w:val="21"/>
                  <w:szCs w:val="21"/>
                  <w:lang w:val="it-IT"/>
                </w:rPr>
                <w:t>/</w:t>
              </w:r>
            </w:hyperlink>
            <w:r w:rsidRPr="004654B3">
              <w:rPr>
                <w:rFonts w:ascii="Calibri" w:hAnsi="Calibri" w:cs="Calibri"/>
                <w:spacing w:val="0"/>
                <w:sz w:val="21"/>
                <w:szCs w:val="21"/>
                <w:lang w:val="it-IT"/>
              </w:rPr>
              <w:t xml:space="preserve"> www.ringspann.com</w:t>
            </w:r>
          </w:p>
        </w:tc>
        <w:tc>
          <w:tcPr>
            <w:tcW w:w="2906" w:type="dxa"/>
          </w:tcPr>
          <w:p w14:paraId="7B32F66F" w14:textId="77777777" w:rsidR="0016374B" w:rsidRDefault="0016374B" w:rsidP="00E735E8">
            <w:pPr>
              <w:ind w:left="0"/>
              <w:rPr>
                <w:rFonts w:ascii="Calibri" w:hAnsi="Calibri" w:cs="Calibri"/>
                <w:spacing w:val="0"/>
                <w:sz w:val="21"/>
                <w:szCs w:val="21"/>
                <w:lang w:val="it-IT"/>
              </w:rPr>
            </w:pPr>
          </w:p>
        </w:tc>
      </w:tr>
    </w:tbl>
    <w:p w14:paraId="059B3806" w14:textId="77777777" w:rsidR="0016374B" w:rsidRDefault="0016374B" w:rsidP="00AF0619">
      <w:pPr>
        <w:spacing w:line="360" w:lineRule="auto"/>
        <w:ind w:left="0"/>
        <w:jc w:val="both"/>
        <w:rPr>
          <w:rFonts w:ascii="Calibri" w:hAnsi="Calibri" w:cs="Calibri"/>
          <w:sz w:val="21"/>
          <w:szCs w:val="21"/>
        </w:rPr>
      </w:pPr>
    </w:p>
    <w:sectPr w:rsidR="0016374B" w:rsidSect="0070680F">
      <w:pgSz w:w="11907" w:h="16840"/>
      <w:pgMar w:top="1134" w:right="1985" w:bottom="1418"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B14D63"/>
    <w:multiLevelType w:val="hybridMultilevel"/>
    <w:tmpl w:val="108E9B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5FE77E72"/>
    <w:multiLevelType w:val="hybridMultilevel"/>
    <w:tmpl w:val="436270D8"/>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
    <w:nsid w:val="77B95318"/>
    <w:multiLevelType w:val="multilevel"/>
    <w:tmpl w:val="D4903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NotTrackMoves/>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53FEC"/>
    <w:rsid w:val="000008BC"/>
    <w:rsid w:val="00001DB5"/>
    <w:rsid w:val="00003509"/>
    <w:rsid w:val="00003870"/>
    <w:rsid w:val="00003EF0"/>
    <w:rsid w:val="00005A82"/>
    <w:rsid w:val="00005BB6"/>
    <w:rsid w:val="00006B28"/>
    <w:rsid w:val="000128F0"/>
    <w:rsid w:val="000137AA"/>
    <w:rsid w:val="00014DFF"/>
    <w:rsid w:val="00015061"/>
    <w:rsid w:val="0001646A"/>
    <w:rsid w:val="00017854"/>
    <w:rsid w:val="00017D1E"/>
    <w:rsid w:val="00020551"/>
    <w:rsid w:val="0002143F"/>
    <w:rsid w:val="000214C9"/>
    <w:rsid w:val="00023F93"/>
    <w:rsid w:val="00032F96"/>
    <w:rsid w:val="000409B0"/>
    <w:rsid w:val="00043863"/>
    <w:rsid w:val="000439C2"/>
    <w:rsid w:val="00044700"/>
    <w:rsid w:val="00045548"/>
    <w:rsid w:val="000470D0"/>
    <w:rsid w:val="00050C15"/>
    <w:rsid w:val="00053B1E"/>
    <w:rsid w:val="00054A20"/>
    <w:rsid w:val="000559D2"/>
    <w:rsid w:val="0005691C"/>
    <w:rsid w:val="0006467D"/>
    <w:rsid w:val="00064FAF"/>
    <w:rsid w:val="000661F0"/>
    <w:rsid w:val="0006644F"/>
    <w:rsid w:val="00072A0B"/>
    <w:rsid w:val="00072DAD"/>
    <w:rsid w:val="00074864"/>
    <w:rsid w:val="00074935"/>
    <w:rsid w:val="0007586E"/>
    <w:rsid w:val="00080621"/>
    <w:rsid w:val="000806D4"/>
    <w:rsid w:val="00082346"/>
    <w:rsid w:val="00083A82"/>
    <w:rsid w:val="000877B2"/>
    <w:rsid w:val="00090F6F"/>
    <w:rsid w:val="000910CD"/>
    <w:rsid w:val="00091C9B"/>
    <w:rsid w:val="000945BB"/>
    <w:rsid w:val="00094BD3"/>
    <w:rsid w:val="000A0067"/>
    <w:rsid w:val="000A095C"/>
    <w:rsid w:val="000A3B1B"/>
    <w:rsid w:val="000A412B"/>
    <w:rsid w:val="000A44B1"/>
    <w:rsid w:val="000A6BD5"/>
    <w:rsid w:val="000A7B11"/>
    <w:rsid w:val="000B1CD3"/>
    <w:rsid w:val="000B2C41"/>
    <w:rsid w:val="000B3EF6"/>
    <w:rsid w:val="000B43DC"/>
    <w:rsid w:val="000B5F99"/>
    <w:rsid w:val="000C27E9"/>
    <w:rsid w:val="000C32CC"/>
    <w:rsid w:val="000C5C2C"/>
    <w:rsid w:val="000C6FA8"/>
    <w:rsid w:val="000C7BE2"/>
    <w:rsid w:val="000D31BC"/>
    <w:rsid w:val="000E0B6D"/>
    <w:rsid w:val="000E0C9F"/>
    <w:rsid w:val="000E51E2"/>
    <w:rsid w:val="000E5CF0"/>
    <w:rsid w:val="000E61BA"/>
    <w:rsid w:val="000E6AEE"/>
    <w:rsid w:val="000F04E4"/>
    <w:rsid w:val="000F298B"/>
    <w:rsid w:val="000F4DEE"/>
    <w:rsid w:val="000F649F"/>
    <w:rsid w:val="00100D38"/>
    <w:rsid w:val="001010FC"/>
    <w:rsid w:val="00106070"/>
    <w:rsid w:val="00106AA4"/>
    <w:rsid w:val="001076FB"/>
    <w:rsid w:val="00121E32"/>
    <w:rsid w:val="00122B30"/>
    <w:rsid w:val="00123895"/>
    <w:rsid w:val="0012466C"/>
    <w:rsid w:val="001257B6"/>
    <w:rsid w:val="00125D8C"/>
    <w:rsid w:val="00126E43"/>
    <w:rsid w:val="00127D9E"/>
    <w:rsid w:val="00134F3A"/>
    <w:rsid w:val="0014242F"/>
    <w:rsid w:val="001431D9"/>
    <w:rsid w:val="001436E5"/>
    <w:rsid w:val="001446AA"/>
    <w:rsid w:val="00144836"/>
    <w:rsid w:val="00146BF2"/>
    <w:rsid w:val="00147FCB"/>
    <w:rsid w:val="00156B23"/>
    <w:rsid w:val="0015705C"/>
    <w:rsid w:val="00160DDA"/>
    <w:rsid w:val="00162023"/>
    <w:rsid w:val="0016353F"/>
    <w:rsid w:val="0016374B"/>
    <w:rsid w:val="00163DF0"/>
    <w:rsid w:val="001644C2"/>
    <w:rsid w:val="00166E13"/>
    <w:rsid w:val="001674D6"/>
    <w:rsid w:val="00172A60"/>
    <w:rsid w:val="00173A6A"/>
    <w:rsid w:val="001759D7"/>
    <w:rsid w:val="001779ED"/>
    <w:rsid w:val="0018191A"/>
    <w:rsid w:val="00181B19"/>
    <w:rsid w:val="00182076"/>
    <w:rsid w:val="001847E3"/>
    <w:rsid w:val="00191E21"/>
    <w:rsid w:val="00196392"/>
    <w:rsid w:val="00197D19"/>
    <w:rsid w:val="001A0B54"/>
    <w:rsid w:val="001A21D3"/>
    <w:rsid w:val="001A66AB"/>
    <w:rsid w:val="001C060A"/>
    <w:rsid w:val="001C113F"/>
    <w:rsid w:val="001C2C91"/>
    <w:rsid w:val="001C4743"/>
    <w:rsid w:val="001C7BA0"/>
    <w:rsid w:val="001C7C8C"/>
    <w:rsid w:val="001D2618"/>
    <w:rsid w:val="001D3FBE"/>
    <w:rsid w:val="001D4714"/>
    <w:rsid w:val="001D59A2"/>
    <w:rsid w:val="001D5BFE"/>
    <w:rsid w:val="001D7732"/>
    <w:rsid w:val="001D7BCC"/>
    <w:rsid w:val="001E06CD"/>
    <w:rsid w:val="001E0C84"/>
    <w:rsid w:val="001E0E1E"/>
    <w:rsid w:val="001E1D1A"/>
    <w:rsid w:val="001E381D"/>
    <w:rsid w:val="001E4817"/>
    <w:rsid w:val="001E4A6E"/>
    <w:rsid w:val="001E4D06"/>
    <w:rsid w:val="001E5EF4"/>
    <w:rsid w:val="001F337E"/>
    <w:rsid w:val="001F38D9"/>
    <w:rsid w:val="001F6B37"/>
    <w:rsid w:val="0020278B"/>
    <w:rsid w:val="002038DE"/>
    <w:rsid w:val="002071A5"/>
    <w:rsid w:val="00207838"/>
    <w:rsid w:val="00207E75"/>
    <w:rsid w:val="00210549"/>
    <w:rsid w:val="0021350A"/>
    <w:rsid w:val="0021505C"/>
    <w:rsid w:val="002163BD"/>
    <w:rsid w:val="002168A7"/>
    <w:rsid w:val="00217279"/>
    <w:rsid w:val="002205EB"/>
    <w:rsid w:val="002224E1"/>
    <w:rsid w:val="00223459"/>
    <w:rsid w:val="002236AA"/>
    <w:rsid w:val="00225A56"/>
    <w:rsid w:val="00226644"/>
    <w:rsid w:val="002267E4"/>
    <w:rsid w:val="0023390F"/>
    <w:rsid w:val="002355DD"/>
    <w:rsid w:val="00237FD8"/>
    <w:rsid w:val="002409DB"/>
    <w:rsid w:val="0024481B"/>
    <w:rsid w:val="00245E7A"/>
    <w:rsid w:val="00247584"/>
    <w:rsid w:val="00247E37"/>
    <w:rsid w:val="002513AF"/>
    <w:rsid w:val="002513E8"/>
    <w:rsid w:val="002524CF"/>
    <w:rsid w:val="00254C3C"/>
    <w:rsid w:val="002627DE"/>
    <w:rsid w:val="002655CA"/>
    <w:rsid w:val="002723D6"/>
    <w:rsid w:val="00274FE8"/>
    <w:rsid w:val="002802AB"/>
    <w:rsid w:val="002826EC"/>
    <w:rsid w:val="00286B56"/>
    <w:rsid w:val="002903A3"/>
    <w:rsid w:val="0029467F"/>
    <w:rsid w:val="0029501D"/>
    <w:rsid w:val="0029688D"/>
    <w:rsid w:val="00296A6B"/>
    <w:rsid w:val="002973B8"/>
    <w:rsid w:val="002A0703"/>
    <w:rsid w:val="002A27B0"/>
    <w:rsid w:val="002A3DEB"/>
    <w:rsid w:val="002A56B7"/>
    <w:rsid w:val="002B17AB"/>
    <w:rsid w:val="002B6A65"/>
    <w:rsid w:val="002B76F8"/>
    <w:rsid w:val="002C022C"/>
    <w:rsid w:val="002C3D6C"/>
    <w:rsid w:val="002C46BE"/>
    <w:rsid w:val="002C5B38"/>
    <w:rsid w:val="002C5C92"/>
    <w:rsid w:val="002D1555"/>
    <w:rsid w:val="002D42D0"/>
    <w:rsid w:val="002D4EE6"/>
    <w:rsid w:val="002D7963"/>
    <w:rsid w:val="002E0607"/>
    <w:rsid w:val="002E0CA3"/>
    <w:rsid w:val="002E4570"/>
    <w:rsid w:val="002E5756"/>
    <w:rsid w:val="002F0EF5"/>
    <w:rsid w:val="002F14F1"/>
    <w:rsid w:val="002F5843"/>
    <w:rsid w:val="00302C27"/>
    <w:rsid w:val="0030698E"/>
    <w:rsid w:val="00314948"/>
    <w:rsid w:val="00315ECF"/>
    <w:rsid w:val="0031658C"/>
    <w:rsid w:val="003234B2"/>
    <w:rsid w:val="0032377F"/>
    <w:rsid w:val="00323B2F"/>
    <w:rsid w:val="00323F48"/>
    <w:rsid w:val="003247FD"/>
    <w:rsid w:val="0032647C"/>
    <w:rsid w:val="003264D9"/>
    <w:rsid w:val="00340D9D"/>
    <w:rsid w:val="003416C9"/>
    <w:rsid w:val="003416E6"/>
    <w:rsid w:val="003431F8"/>
    <w:rsid w:val="0034401A"/>
    <w:rsid w:val="0034425A"/>
    <w:rsid w:val="00345B58"/>
    <w:rsid w:val="00346778"/>
    <w:rsid w:val="00346E0D"/>
    <w:rsid w:val="0035015F"/>
    <w:rsid w:val="00350360"/>
    <w:rsid w:val="003531AE"/>
    <w:rsid w:val="00354346"/>
    <w:rsid w:val="00355C62"/>
    <w:rsid w:val="00355CB6"/>
    <w:rsid w:val="0035643C"/>
    <w:rsid w:val="00360392"/>
    <w:rsid w:val="00362A6B"/>
    <w:rsid w:val="00367C83"/>
    <w:rsid w:val="00371506"/>
    <w:rsid w:val="00372B46"/>
    <w:rsid w:val="00372CF6"/>
    <w:rsid w:val="003754F8"/>
    <w:rsid w:val="00376C26"/>
    <w:rsid w:val="00380AB2"/>
    <w:rsid w:val="00382621"/>
    <w:rsid w:val="00382F34"/>
    <w:rsid w:val="00385C78"/>
    <w:rsid w:val="003863D1"/>
    <w:rsid w:val="003907EF"/>
    <w:rsid w:val="00391CA1"/>
    <w:rsid w:val="00393E44"/>
    <w:rsid w:val="003949D9"/>
    <w:rsid w:val="003A1B69"/>
    <w:rsid w:val="003A3A61"/>
    <w:rsid w:val="003A4E48"/>
    <w:rsid w:val="003A4EE2"/>
    <w:rsid w:val="003A6239"/>
    <w:rsid w:val="003A69F7"/>
    <w:rsid w:val="003B0561"/>
    <w:rsid w:val="003B1EFE"/>
    <w:rsid w:val="003B56CC"/>
    <w:rsid w:val="003C0098"/>
    <w:rsid w:val="003C16B4"/>
    <w:rsid w:val="003C1BF5"/>
    <w:rsid w:val="003C6B8F"/>
    <w:rsid w:val="003C6D8A"/>
    <w:rsid w:val="003D39BC"/>
    <w:rsid w:val="003D5895"/>
    <w:rsid w:val="003E0264"/>
    <w:rsid w:val="003E157D"/>
    <w:rsid w:val="003F3EC4"/>
    <w:rsid w:val="003F6F9A"/>
    <w:rsid w:val="003F7183"/>
    <w:rsid w:val="003F799D"/>
    <w:rsid w:val="00400246"/>
    <w:rsid w:val="00401AAB"/>
    <w:rsid w:val="00404986"/>
    <w:rsid w:val="004069B2"/>
    <w:rsid w:val="00407878"/>
    <w:rsid w:val="00410EA8"/>
    <w:rsid w:val="00412AE2"/>
    <w:rsid w:val="00422994"/>
    <w:rsid w:val="004232FA"/>
    <w:rsid w:val="00423A1D"/>
    <w:rsid w:val="0042644A"/>
    <w:rsid w:val="0042699D"/>
    <w:rsid w:val="0042718F"/>
    <w:rsid w:val="00427550"/>
    <w:rsid w:val="0042795A"/>
    <w:rsid w:val="00432F39"/>
    <w:rsid w:val="00433A7C"/>
    <w:rsid w:val="00436486"/>
    <w:rsid w:val="00441D4B"/>
    <w:rsid w:val="004431AC"/>
    <w:rsid w:val="004431FF"/>
    <w:rsid w:val="0044420A"/>
    <w:rsid w:val="004446E0"/>
    <w:rsid w:val="00450D24"/>
    <w:rsid w:val="004511D4"/>
    <w:rsid w:val="00451C9F"/>
    <w:rsid w:val="004531C6"/>
    <w:rsid w:val="004543E8"/>
    <w:rsid w:val="004559E9"/>
    <w:rsid w:val="0045671C"/>
    <w:rsid w:val="0045771B"/>
    <w:rsid w:val="00461716"/>
    <w:rsid w:val="0046486F"/>
    <w:rsid w:val="004654B3"/>
    <w:rsid w:val="00466CAD"/>
    <w:rsid w:val="00470EC1"/>
    <w:rsid w:val="00474998"/>
    <w:rsid w:val="004839F2"/>
    <w:rsid w:val="00487AB0"/>
    <w:rsid w:val="0049741E"/>
    <w:rsid w:val="004A0A60"/>
    <w:rsid w:val="004A2CD2"/>
    <w:rsid w:val="004A2FBD"/>
    <w:rsid w:val="004A6072"/>
    <w:rsid w:val="004B0D07"/>
    <w:rsid w:val="004B1258"/>
    <w:rsid w:val="004B30DA"/>
    <w:rsid w:val="004B59C9"/>
    <w:rsid w:val="004C1CAB"/>
    <w:rsid w:val="004C38B5"/>
    <w:rsid w:val="004C565E"/>
    <w:rsid w:val="004C6BDB"/>
    <w:rsid w:val="004D0B8E"/>
    <w:rsid w:val="004D0E60"/>
    <w:rsid w:val="004D19FB"/>
    <w:rsid w:val="004D2D1C"/>
    <w:rsid w:val="004D4FD3"/>
    <w:rsid w:val="004D5EC8"/>
    <w:rsid w:val="004E173E"/>
    <w:rsid w:val="004E408D"/>
    <w:rsid w:val="004E5EAC"/>
    <w:rsid w:val="004E61C9"/>
    <w:rsid w:val="004E6590"/>
    <w:rsid w:val="004F2ADE"/>
    <w:rsid w:val="004F3D93"/>
    <w:rsid w:val="00500835"/>
    <w:rsid w:val="00506305"/>
    <w:rsid w:val="0050725A"/>
    <w:rsid w:val="005121DC"/>
    <w:rsid w:val="00512B61"/>
    <w:rsid w:val="00514A15"/>
    <w:rsid w:val="00514FD9"/>
    <w:rsid w:val="00516490"/>
    <w:rsid w:val="0052055C"/>
    <w:rsid w:val="00524F31"/>
    <w:rsid w:val="0052712F"/>
    <w:rsid w:val="00531990"/>
    <w:rsid w:val="00531EB8"/>
    <w:rsid w:val="00535EC3"/>
    <w:rsid w:val="00541393"/>
    <w:rsid w:val="00543CA5"/>
    <w:rsid w:val="00550F42"/>
    <w:rsid w:val="005548FE"/>
    <w:rsid w:val="005552B8"/>
    <w:rsid w:val="0055741B"/>
    <w:rsid w:val="00557D1F"/>
    <w:rsid w:val="0056238D"/>
    <w:rsid w:val="005631D7"/>
    <w:rsid w:val="00565C7B"/>
    <w:rsid w:val="0056619D"/>
    <w:rsid w:val="005678DD"/>
    <w:rsid w:val="005700AE"/>
    <w:rsid w:val="00572820"/>
    <w:rsid w:val="00576824"/>
    <w:rsid w:val="00584894"/>
    <w:rsid w:val="0059009B"/>
    <w:rsid w:val="00591571"/>
    <w:rsid w:val="00592BE1"/>
    <w:rsid w:val="00592DBB"/>
    <w:rsid w:val="005935DB"/>
    <w:rsid w:val="00593DCB"/>
    <w:rsid w:val="005941D2"/>
    <w:rsid w:val="005958BD"/>
    <w:rsid w:val="00595FF3"/>
    <w:rsid w:val="0059686E"/>
    <w:rsid w:val="005A04E0"/>
    <w:rsid w:val="005A1D97"/>
    <w:rsid w:val="005B08ED"/>
    <w:rsid w:val="005B5C8F"/>
    <w:rsid w:val="005B64A3"/>
    <w:rsid w:val="005C0E98"/>
    <w:rsid w:val="005C10D8"/>
    <w:rsid w:val="005C18CC"/>
    <w:rsid w:val="005C1E6A"/>
    <w:rsid w:val="005C2144"/>
    <w:rsid w:val="005C4479"/>
    <w:rsid w:val="005C5977"/>
    <w:rsid w:val="005C5B94"/>
    <w:rsid w:val="005D1ACA"/>
    <w:rsid w:val="005D4515"/>
    <w:rsid w:val="005D5969"/>
    <w:rsid w:val="005E1F03"/>
    <w:rsid w:val="005E282B"/>
    <w:rsid w:val="005E55C1"/>
    <w:rsid w:val="005E78B1"/>
    <w:rsid w:val="005F08EC"/>
    <w:rsid w:val="005F099E"/>
    <w:rsid w:val="005F3EEE"/>
    <w:rsid w:val="005F6E16"/>
    <w:rsid w:val="005F745C"/>
    <w:rsid w:val="00600CEF"/>
    <w:rsid w:val="00600FAB"/>
    <w:rsid w:val="0060642B"/>
    <w:rsid w:val="0060706A"/>
    <w:rsid w:val="00610190"/>
    <w:rsid w:val="00613180"/>
    <w:rsid w:val="00613EA5"/>
    <w:rsid w:val="00614FAA"/>
    <w:rsid w:val="0061559D"/>
    <w:rsid w:val="00620705"/>
    <w:rsid w:val="00622394"/>
    <w:rsid w:val="00630305"/>
    <w:rsid w:val="006303E9"/>
    <w:rsid w:val="00631347"/>
    <w:rsid w:val="00631A53"/>
    <w:rsid w:val="00634D40"/>
    <w:rsid w:val="006362A7"/>
    <w:rsid w:val="00637758"/>
    <w:rsid w:val="00640544"/>
    <w:rsid w:val="00640CCD"/>
    <w:rsid w:val="00643287"/>
    <w:rsid w:val="00651DE4"/>
    <w:rsid w:val="00652B67"/>
    <w:rsid w:val="006532F0"/>
    <w:rsid w:val="006538C3"/>
    <w:rsid w:val="00653DA9"/>
    <w:rsid w:val="00653DC6"/>
    <w:rsid w:val="00655100"/>
    <w:rsid w:val="00655997"/>
    <w:rsid w:val="00661F5C"/>
    <w:rsid w:val="00666EA9"/>
    <w:rsid w:val="00675360"/>
    <w:rsid w:val="006818B7"/>
    <w:rsid w:val="00681953"/>
    <w:rsid w:val="006836DA"/>
    <w:rsid w:val="006853AF"/>
    <w:rsid w:val="0068560F"/>
    <w:rsid w:val="00686154"/>
    <w:rsid w:val="006870A9"/>
    <w:rsid w:val="00691A14"/>
    <w:rsid w:val="006923FA"/>
    <w:rsid w:val="00692CCD"/>
    <w:rsid w:val="00694207"/>
    <w:rsid w:val="00697A12"/>
    <w:rsid w:val="006A0B42"/>
    <w:rsid w:val="006A2503"/>
    <w:rsid w:val="006A2E34"/>
    <w:rsid w:val="006A448E"/>
    <w:rsid w:val="006A4FB7"/>
    <w:rsid w:val="006A5AE8"/>
    <w:rsid w:val="006B3524"/>
    <w:rsid w:val="006B4269"/>
    <w:rsid w:val="006B67EA"/>
    <w:rsid w:val="006C1FB7"/>
    <w:rsid w:val="006C2B79"/>
    <w:rsid w:val="006C39B7"/>
    <w:rsid w:val="006C7110"/>
    <w:rsid w:val="006C7631"/>
    <w:rsid w:val="006D0044"/>
    <w:rsid w:val="006D1034"/>
    <w:rsid w:val="006D4C4C"/>
    <w:rsid w:val="006D574E"/>
    <w:rsid w:val="006D584F"/>
    <w:rsid w:val="006E0103"/>
    <w:rsid w:val="006E4C34"/>
    <w:rsid w:val="006E5D23"/>
    <w:rsid w:val="006E5DD6"/>
    <w:rsid w:val="006F3662"/>
    <w:rsid w:val="006F6747"/>
    <w:rsid w:val="006F6ADD"/>
    <w:rsid w:val="006F7523"/>
    <w:rsid w:val="006F7A86"/>
    <w:rsid w:val="006F7C8C"/>
    <w:rsid w:val="007008D2"/>
    <w:rsid w:val="00701B7A"/>
    <w:rsid w:val="00704DD7"/>
    <w:rsid w:val="0070680F"/>
    <w:rsid w:val="00707946"/>
    <w:rsid w:val="00707A23"/>
    <w:rsid w:val="007103DE"/>
    <w:rsid w:val="00711277"/>
    <w:rsid w:val="00711C13"/>
    <w:rsid w:val="007127D3"/>
    <w:rsid w:val="00713E6B"/>
    <w:rsid w:val="00721DAF"/>
    <w:rsid w:val="00731FDF"/>
    <w:rsid w:val="00732B29"/>
    <w:rsid w:val="00734987"/>
    <w:rsid w:val="00735F63"/>
    <w:rsid w:val="007412E2"/>
    <w:rsid w:val="0074371E"/>
    <w:rsid w:val="0075224C"/>
    <w:rsid w:val="00752F50"/>
    <w:rsid w:val="0075351B"/>
    <w:rsid w:val="00756305"/>
    <w:rsid w:val="00757314"/>
    <w:rsid w:val="00757E4F"/>
    <w:rsid w:val="0076064E"/>
    <w:rsid w:val="00763E3F"/>
    <w:rsid w:val="007653AE"/>
    <w:rsid w:val="00766158"/>
    <w:rsid w:val="00767DD7"/>
    <w:rsid w:val="007707B1"/>
    <w:rsid w:val="00770E64"/>
    <w:rsid w:val="007743B3"/>
    <w:rsid w:val="00784152"/>
    <w:rsid w:val="00784D35"/>
    <w:rsid w:val="00787772"/>
    <w:rsid w:val="00787F45"/>
    <w:rsid w:val="00791CEF"/>
    <w:rsid w:val="007932B8"/>
    <w:rsid w:val="0079342C"/>
    <w:rsid w:val="007976EF"/>
    <w:rsid w:val="007A1732"/>
    <w:rsid w:val="007A1D03"/>
    <w:rsid w:val="007A24E1"/>
    <w:rsid w:val="007A34D1"/>
    <w:rsid w:val="007A36CF"/>
    <w:rsid w:val="007A3E76"/>
    <w:rsid w:val="007A4DF0"/>
    <w:rsid w:val="007A7F17"/>
    <w:rsid w:val="007B1210"/>
    <w:rsid w:val="007B33BF"/>
    <w:rsid w:val="007B3419"/>
    <w:rsid w:val="007B669D"/>
    <w:rsid w:val="007B6C30"/>
    <w:rsid w:val="007C33D2"/>
    <w:rsid w:val="007C493D"/>
    <w:rsid w:val="007C517C"/>
    <w:rsid w:val="007D53B9"/>
    <w:rsid w:val="007D67B2"/>
    <w:rsid w:val="007D6F92"/>
    <w:rsid w:val="007D73F8"/>
    <w:rsid w:val="007E036C"/>
    <w:rsid w:val="007E3AA8"/>
    <w:rsid w:val="007E477D"/>
    <w:rsid w:val="007E494E"/>
    <w:rsid w:val="007E553D"/>
    <w:rsid w:val="007E63B5"/>
    <w:rsid w:val="007F19B3"/>
    <w:rsid w:val="007F210F"/>
    <w:rsid w:val="007F24AA"/>
    <w:rsid w:val="007F4BD1"/>
    <w:rsid w:val="007F4BFD"/>
    <w:rsid w:val="00802FB3"/>
    <w:rsid w:val="00803F22"/>
    <w:rsid w:val="00812362"/>
    <w:rsid w:val="00817630"/>
    <w:rsid w:val="00823751"/>
    <w:rsid w:val="008262F0"/>
    <w:rsid w:val="008266CB"/>
    <w:rsid w:val="00827AB1"/>
    <w:rsid w:val="0083104C"/>
    <w:rsid w:val="00831581"/>
    <w:rsid w:val="0083373A"/>
    <w:rsid w:val="00833AD0"/>
    <w:rsid w:val="00834434"/>
    <w:rsid w:val="00845737"/>
    <w:rsid w:val="008466AE"/>
    <w:rsid w:val="00846F69"/>
    <w:rsid w:val="008507DE"/>
    <w:rsid w:val="008514E5"/>
    <w:rsid w:val="00852128"/>
    <w:rsid w:val="008525FC"/>
    <w:rsid w:val="0085298B"/>
    <w:rsid w:val="00861EED"/>
    <w:rsid w:val="008627CB"/>
    <w:rsid w:val="008635C2"/>
    <w:rsid w:val="00867CD5"/>
    <w:rsid w:val="008725AE"/>
    <w:rsid w:val="0087573D"/>
    <w:rsid w:val="00882371"/>
    <w:rsid w:val="0088242E"/>
    <w:rsid w:val="008847A9"/>
    <w:rsid w:val="00887B5F"/>
    <w:rsid w:val="00891121"/>
    <w:rsid w:val="00891179"/>
    <w:rsid w:val="008912D6"/>
    <w:rsid w:val="00891A25"/>
    <w:rsid w:val="00891EE3"/>
    <w:rsid w:val="00897DBF"/>
    <w:rsid w:val="008A11C4"/>
    <w:rsid w:val="008A35D1"/>
    <w:rsid w:val="008A439F"/>
    <w:rsid w:val="008A6D2E"/>
    <w:rsid w:val="008B04CE"/>
    <w:rsid w:val="008B0FEB"/>
    <w:rsid w:val="008B29AD"/>
    <w:rsid w:val="008B3E2D"/>
    <w:rsid w:val="008B3E39"/>
    <w:rsid w:val="008B4737"/>
    <w:rsid w:val="008B551D"/>
    <w:rsid w:val="008B6C68"/>
    <w:rsid w:val="008C0614"/>
    <w:rsid w:val="008C53B8"/>
    <w:rsid w:val="008C5B03"/>
    <w:rsid w:val="008C7787"/>
    <w:rsid w:val="008C7BE4"/>
    <w:rsid w:val="008C7FB7"/>
    <w:rsid w:val="008D245D"/>
    <w:rsid w:val="008D2D82"/>
    <w:rsid w:val="008D40E5"/>
    <w:rsid w:val="008D47F1"/>
    <w:rsid w:val="008E4346"/>
    <w:rsid w:val="008F14CE"/>
    <w:rsid w:val="008F4F49"/>
    <w:rsid w:val="008F59DA"/>
    <w:rsid w:val="008F6F33"/>
    <w:rsid w:val="008F749B"/>
    <w:rsid w:val="0090099C"/>
    <w:rsid w:val="00901BFF"/>
    <w:rsid w:val="00907AEE"/>
    <w:rsid w:val="00914848"/>
    <w:rsid w:val="0092329A"/>
    <w:rsid w:val="00925741"/>
    <w:rsid w:val="00926EF6"/>
    <w:rsid w:val="00931964"/>
    <w:rsid w:val="00933D0A"/>
    <w:rsid w:val="00934C38"/>
    <w:rsid w:val="009370EE"/>
    <w:rsid w:val="00937222"/>
    <w:rsid w:val="009379F7"/>
    <w:rsid w:val="00937BEF"/>
    <w:rsid w:val="0094125D"/>
    <w:rsid w:val="009439CB"/>
    <w:rsid w:val="009460AD"/>
    <w:rsid w:val="00950B5C"/>
    <w:rsid w:val="00952C7C"/>
    <w:rsid w:val="00957337"/>
    <w:rsid w:val="0096010F"/>
    <w:rsid w:val="00960B9D"/>
    <w:rsid w:val="00960BC8"/>
    <w:rsid w:val="00961A75"/>
    <w:rsid w:val="009634B3"/>
    <w:rsid w:val="00966D01"/>
    <w:rsid w:val="0096736A"/>
    <w:rsid w:val="009734CB"/>
    <w:rsid w:val="009747C1"/>
    <w:rsid w:val="009749E2"/>
    <w:rsid w:val="009801B9"/>
    <w:rsid w:val="00983699"/>
    <w:rsid w:val="0098781D"/>
    <w:rsid w:val="009918AA"/>
    <w:rsid w:val="0099613C"/>
    <w:rsid w:val="009976B6"/>
    <w:rsid w:val="009A62E7"/>
    <w:rsid w:val="009B3B78"/>
    <w:rsid w:val="009B3DFD"/>
    <w:rsid w:val="009B3EBF"/>
    <w:rsid w:val="009C0BD2"/>
    <w:rsid w:val="009C138B"/>
    <w:rsid w:val="009C1FFA"/>
    <w:rsid w:val="009C411B"/>
    <w:rsid w:val="009C4733"/>
    <w:rsid w:val="009C5074"/>
    <w:rsid w:val="009C6785"/>
    <w:rsid w:val="009D225F"/>
    <w:rsid w:val="009D3F24"/>
    <w:rsid w:val="009E062B"/>
    <w:rsid w:val="009E0A6F"/>
    <w:rsid w:val="009E34A5"/>
    <w:rsid w:val="009E3880"/>
    <w:rsid w:val="009E7F87"/>
    <w:rsid w:val="009F25EC"/>
    <w:rsid w:val="009F3D93"/>
    <w:rsid w:val="009F4F0C"/>
    <w:rsid w:val="00A00DD4"/>
    <w:rsid w:val="00A10C98"/>
    <w:rsid w:val="00A125E9"/>
    <w:rsid w:val="00A130A7"/>
    <w:rsid w:val="00A20AB8"/>
    <w:rsid w:val="00A25A87"/>
    <w:rsid w:val="00A26A1C"/>
    <w:rsid w:val="00A27006"/>
    <w:rsid w:val="00A30E50"/>
    <w:rsid w:val="00A32C64"/>
    <w:rsid w:val="00A33618"/>
    <w:rsid w:val="00A34D4C"/>
    <w:rsid w:val="00A36065"/>
    <w:rsid w:val="00A37481"/>
    <w:rsid w:val="00A443B5"/>
    <w:rsid w:val="00A44719"/>
    <w:rsid w:val="00A45A6A"/>
    <w:rsid w:val="00A5338D"/>
    <w:rsid w:val="00A555B8"/>
    <w:rsid w:val="00A60AB6"/>
    <w:rsid w:val="00A6128D"/>
    <w:rsid w:val="00A6314D"/>
    <w:rsid w:val="00A74283"/>
    <w:rsid w:val="00A74DCF"/>
    <w:rsid w:val="00A74EC0"/>
    <w:rsid w:val="00A7554F"/>
    <w:rsid w:val="00A7624F"/>
    <w:rsid w:val="00A77B4E"/>
    <w:rsid w:val="00A805E9"/>
    <w:rsid w:val="00A81787"/>
    <w:rsid w:val="00A81CC8"/>
    <w:rsid w:val="00A8251C"/>
    <w:rsid w:val="00A82DD9"/>
    <w:rsid w:val="00A902D3"/>
    <w:rsid w:val="00A903A1"/>
    <w:rsid w:val="00A93313"/>
    <w:rsid w:val="00A9494C"/>
    <w:rsid w:val="00A96CA5"/>
    <w:rsid w:val="00AA1CC5"/>
    <w:rsid w:val="00AA1FEB"/>
    <w:rsid w:val="00AA20C3"/>
    <w:rsid w:val="00AA3933"/>
    <w:rsid w:val="00AA4612"/>
    <w:rsid w:val="00AA5260"/>
    <w:rsid w:val="00AA5E59"/>
    <w:rsid w:val="00AB5CFB"/>
    <w:rsid w:val="00AB5E61"/>
    <w:rsid w:val="00AC1BAA"/>
    <w:rsid w:val="00AC2791"/>
    <w:rsid w:val="00AC3998"/>
    <w:rsid w:val="00AC6FD5"/>
    <w:rsid w:val="00AC7156"/>
    <w:rsid w:val="00AD0776"/>
    <w:rsid w:val="00AD67B5"/>
    <w:rsid w:val="00AD7A34"/>
    <w:rsid w:val="00AE163E"/>
    <w:rsid w:val="00AE20B5"/>
    <w:rsid w:val="00AE7A2E"/>
    <w:rsid w:val="00AF0619"/>
    <w:rsid w:val="00AF2B0A"/>
    <w:rsid w:val="00AF3899"/>
    <w:rsid w:val="00AF53A9"/>
    <w:rsid w:val="00AF5558"/>
    <w:rsid w:val="00AF5D2D"/>
    <w:rsid w:val="00AF77D9"/>
    <w:rsid w:val="00AF7B37"/>
    <w:rsid w:val="00B00FFD"/>
    <w:rsid w:val="00B019B0"/>
    <w:rsid w:val="00B02030"/>
    <w:rsid w:val="00B030D1"/>
    <w:rsid w:val="00B04347"/>
    <w:rsid w:val="00B0512C"/>
    <w:rsid w:val="00B0555D"/>
    <w:rsid w:val="00B05B74"/>
    <w:rsid w:val="00B067E6"/>
    <w:rsid w:val="00B0692F"/>
    <w:rsid w:val="00B11649"/>
    <w:rsid w:val="00B14D09"/>
    <w:rsid w:val="00B170CB"/>
    <w:rsid w:val="00B2200E"/>
    <w:rsid w:val="00B300E0"/>
    <w:rsid w:val="00B33EDF"/>
    <w:rsid w:val="00B34BA6"/>
    <w:rsid w:val="00B35BD2"/>
    <w:rsid w:val="00B35E76"/>
    <w:rsid w:val="00B35F52"/>
    <w:rsid w:val="00B37E0C"/>
    <w:rsid w:val="00B41C19"/>
    <w:rsid w:val="00B41C93"/>
    <w:rsid w:val="00B41EFB"/>
    <w:rsid w:val="00B42021"/>
    <w:rsid w:val="00B42B4E"/>
    <w:rsid w:val="00B47983"/>
    <w:rsid w:val="00B47BE4"/>
    <w:rsid w:val="00B47C69"/>
    <w:rsid w:val="00B5067B"/>
    <w:rsid w:val="00B5297A"/>
    <w:rsid w:val="00B568F5"/>
    <w:rsid w:val="00B57858"/>
    <w:rsid w:val="00B57B71"/>
    <w:rsid w:val="00B6224F"/>
    <w:rsid w:val="00B636FE"/>
    <w:rsid w:val="00B64D62"/>
    <w:rsid w:val="00B64F36"/>
    <w:rsid w:val="00B70946"/>
    <w:rsid w:val="00B7171C"/>
    <w:rsid w:val="00B84DB2"/>
    <w:rsid w:val="00B85AD1"/>
    <w:rsid w:val="00B90CFD"/>
    <w:rsid w:val="00B91E98"/>
    <w:rsid w:val="00B92B9D"/>
    <w:rsid w:val="00B942DE"/>
    <w:rsid w:val="00B94336"/>
    <w:rsid w:val="00B94D35"/>
    <w:rsid w:val="00B9658C"/>
    <w:rsid w:val="00B96BA7"/>
    <w:rsid w:val="00B97052"/>
    <w:rsid w:val="00BA0379"/>
    <w:rsid w:val="00BA0B9B"/>
    <w:rsid w:val="00BA3A88"/>
    <w:rsid w:val="00BA4F9D"/>
    <w:rsid w:val="00BB0030"/>
    <w:rsid w:val="00BB0C66"/>
    <w:rsid w:val="00BB2702"/>
    <w:rsid w:val="00BB510F"/>
    <w:rsid w:val="00BB5304"/>
    <w:rsid w:val="00BB6300"/>
    <w:rsid w:val="00BB75A9"/>
    <w:rsid w:val="00BC0EAC"/>
    <w:rsid w:val="00BC0F17"/>
    <w:rsid w:val="00BC25F1"/>
    <w:rsid w:val="00BC2DA9"/>
    <w:rsid w:val="00BC2E02"/>
    <w:rsid w:val="00BC32CB"/>
    <w:rsid w:val="00BD01C2"/>
    <w:rsid w:val="00BD0742"/>
    <w:rsid w:val="00BD3123"/>
    <w:rsid w:val="00BD4D45"/>
    <w:rsid w:val="00BD6387"/>
    <w:rsid w:val="00BD6B89"/>
    <w:rsid w:val="00BE0065"/>
    <w:rsid w:val="00BE1B48"/>
    <w:rsid w:val="00BE32E5"/>
    <w:rsid w:val="00BF0B40"/>
    <w:rsid w:val="00BF22B4"/>
    <w:rsid w:val="00BF37A0"/>
    <w:rsid w:val="00BF6FE2"/>
    <w:rsid w:val="00BF7506"/>
    <w:rsid w:val="00C073C5"/>
    <w:rsid w:val="00C13178"/>
    <w:rsid w:val="00C15FDC"/>
    <w:rsid w:val="00C165BE"/>
    <w:rsid w:val="00C21E6D"/>
    <w:rsid w:val="00C22FD4"/>
    <w:rsid w:val="00C2443D"/>
    <w:rsid w:val="00C257A7"/>
    <w:rsid w:val="00C27CE3"/>
    <w:rsid w:val="00C31124"/>
    <w:rsid w:val="00C3123E"/>
    <w:rsid w:val="00C35BDE"/>
    <w:rsid w:val="00C42FE8"/>
    <w:rsid w:val="00C442B5"/>
    <w:rsid w:val="00C4696B"/>
    <w:rsid w:val="00C47779"/>
    <w:rsid w:val="00C5148A"/>
    <w:rsid w:val="00C51C08"/>
    <w:rsid w:val="00C51EE3"/>
    <w:rsid w:val="00C529B2"/>
    <w:rsid w:val="00C630F9"/>
    <w:rsid w:val="00C64A40"/>
    <w:rsid w:val="00C700AE"/>
    <w:rsid w:val="00C74A74"/>
    <w:rsid w:val="00C75421"/>
    <w:rsid w:val="00C75FB9"/>
    <w:rsid w:val="00C763BC"/>
    <w:rsid w:val="00C83567"/>
    <w:rsid w:val="00C84164"/>
    <w:rsid w:val="00C86150"/>
    <w:rsid w:val="00C910C7"/>
    <w:rsid w:val="00C920EB"/>
    <w:rsid w:val="00C92466"/>
    <w:rsid w:val="00C944EC"/>
    <w:rsid w:val="00C94798"/>
    <w:rsid w:val="00C94A9C"/>
    <w:rsid w:val="00C9665B"/>
    <w:rsid w:val="00C96B78"/>
    <w:rsid w:val="00CA0244"/>
    <w:rsid w:val="00CA2E52"/>
    <w:rsid w:val="00CA37B3"/>
    <w:rsid w:val="00CA460D"/>
    <w:rsid w:val="00CA5C8C"/>
    <w:rsid w:val="00CB08C5"/>
    <w:rsid w:val="00CB2C22"/>
    <w:rsid w:val="00CB5528"/>
    <w:rsid w:val="00CB795F"/>
    <w:rsid w:val="00CC1E4C"/>
    <w:rsid w:val="00CD2F8A"/>
    <w:rsid w:val="00CD3083"/>
    <w:rsid w:val="00CD48D3"/>
    <w:rsid w:val="00CE07BB"/>
    <w:rsid w:val="00CE1EF8"/>
    <w:rsid w:val="00CE360F"/>
    <w:rsid w:val="00CE788D"/>
    <w:rsid w:val="00CF06CA"/>
    <w:rsid w:val="00D00A42"/>
    <w:rsid w:val="00D00AFD"/>
    <w:rsid w:val="00D0185B"/>
    <w:rsid w:val="00D02025"/>
    <w:rsid w:val="00D036E9"/>
    <w:rsid w:val="00D0765E"/>
    <w:rsid w:val="00D102CA"/>
    <w:rsid w:val="00D13F49"/>
    <w:rsid w:val="00D14F27"/>
    <w:rsid w:val="00D15898"/>
    <w:rsid w:val="00D164E6"/>
    <w:rsid w:val="00D20058"/>
    <w:rsid w:val="00D208C3"/>
    <w:rsid w:val="00D20A49"/>
    <w:rsid w:val="00D216B6"/>
    <w:rsid w:val="00D222B2"/>
    <w:rsid w:val="00D242D2"/>
    <w:rsid w:val="00D2486F"/>
    <w:rsid w:val="00D262E6"/>
    <w:rsid w:val="00D263E8"/>
    <w:rsid w:val="00D26A6B"/>
    <w:rsid w:val="00D277AC"/>
    <w:rsid w:val="00D31C49"/>
    <w:rsid w:val="00D33A20"/>
    <w:rsid w:val="00D33AD3"/>
    <w:rsid w:val="00D4138F"/>
    <w:rsid w:val="00D41820"/>
    <w:rsid w:val="00D4786A"/>
    <w:rsid w:val="00D5043E"/>
    <w:rsid w:val="00D5189F"/>
    <w:rsid w:val="00D51C67"/>
    <w:rsid w:val="00D53878"/>
    <w:rsid w:val="00D54787"/>
    <w:rsid w:val="00D607C9"/>
    <w:rsid w:val="00D66712"/>
    <w:rsid w:val="00D6769B"/>
    <w:rsid w:val="00D67CFB"/>
    <w:rsid w:val="00D745CE"/>
    <w:rsid w:val="00D76921"/>
    <w:rsid w:val="00D77870"/>
    <w:rsid w:val="00D81CB8"/>
    <w:rsid w:val="00D83D58"/>
    <w:rsid w:val="00D859C2"/>
    <w:rsid w:val="00D85AE5"/>
    <w:rsid w:val="00D86707"/>
    <w:rsid w:val="00D8760E"/>
    <w:rsid w:val="00D87909"/>
    <w:rsid w:val="00D90388"/>
    <w:rsid w:val="00D90FBE"/>
    <w:rsid w:val="00DA044E"/>
    <w:rsid w:val="00DA37FA"/>
    <w:rsid w:val="00DA64B7"/>
    <w:rsid w:val="00DA701B"/>
    <w:rsid w:val="00DA76B9"/>
    <w:rsid w:val="00DA7EB3"/>
    <w:rsid w:val="00DB0B45"/>
    <w:rsid w:val="00DB1E04"/>
    <w:rsid w:val="00DB2BAF"/>
    <w:rsid w:val="00DB2CBA"/>
    <w:rsid w:val="00DB3D2C"/>
    <w:rsid w:val="00DB4A95"/>
    <w:rsid w:val="00DC0F5A"/>
    <w:rsid w:val="00DC2E89"/>
    <w:rsid w:val="00DC3BE6"/>
    <w:rsid w:val="00DD180E"/>
    <w:rsid w:val="00DD3B7F"/>
    <w:rsid w:val="00DD561B"/>
    <w:rsid w:val="00DD67A9"/>
    <w:rsid w:val="00DE438C"/>
    <w:rsid w:val="00DF10A5"/>
    <w:rsid w:val="00DF3042"/>
    <w:rsid w:val="00DF4EE0"/>
    <w:rsid w:val="00DF5DF3"/>
    <w:rsid w:val="00DF6BAA"/>
    <w:rsid w:val="00E00285"/>
    <w:rsid w:val="00E01017"/>
    <w:rsid w:val="00E018CA"/>
    <w:rsid w:val="00E033FB"/>
    <w:rsid w:val="00E07DD8"/>
    <w:rsid w:val="00E07F40"/>
    <w:rsid w:val="00E11011"/>
    <w:rsid w:val="00E16B04"/>
    <w:rsid w:val="00E20333"/>
    <w:rsid w:val="00E217D5"/>
    <w:rsid w:val="00E30291"/>
    <w:rsid w:val="00E30658"/>
    <w:rsid w:val="00E309E3"/>
    <w:rsid w:val="00E31EC1"/>
    <w:rsid w:val="00E35EC1"/>
    <w:rsid w:val="00E4290C"/>
    <w:rsid w:val="00E460D8"/>
    <w:rsid w:val="00E53FEC"/>
    <w:rsid w:val="00E66717"/>
    <w:rsid w:val="00E67A53"/>
    <w:rsid w:val="00E7044F"/>
    <w:rsid w:val="00E70957"/>
    <w:rsid w:val="00E73BCC"/>
    <w:rsid w:val="00E75875"/>
    <w:rsid w:val="00E80BE0"/>
    <w:rsid w:val="00E82CA2"/>
    <w:rsid w:val="00E85AD0"/>
    <w:rsid w:val="00E863FB"/>
    <w:rsid w:val="00E9172A"/>
    <w:rsid w:val="00E9314A"/>
    <w:rsid w:val="00E93950"/>
    <w:rsid w:val="00E959B5"/>
    <w:rsid w:val="00E966D7"/>
    <w:rsid w:val="00EA0694"/>
    <w:rsid w:val="00EA0848"/>
    <w:rsid w:val="00EA4738"/>
    <w:rsid w:val="00EA5549"/>
    <w:rsid w:val="00EA67B2"/>
    <w:rsid w:val="00EB227E"/>
    <w:rsid w:val="00EB3284"/>
    <w:rsid w:val="00EB6487"/>
    <w:rsid w:val="00EB6E60"/>
    <w:rsid w:val="00EB7249"/>
    <w:rsid w:val="00EC6251"/>
    <w:rsid w:val="00ED0D94"/>
    <w:rsid w:val="00ED5310"/>
    <w:rsid w:val="00ED7D3A"/>
    <w:rsid w:val="00EE0241"/>
    <w:rsid w:val="00EE2B83"/>
    <w:rsid w:val="00EE4194"/>
    <w:rsid w:val="00EE4EDD"/>
    <w:rsid w:val="00EE4FA1"/>
    <w:rsid w:val="00EE585F"/>
    <w:rsid w:val="00EE5C05"/>
    <w:rsid w:val="00EE5EA9"/>
    <w:rsid w:val="00EF0A2E"/>
    <w:rsid w:val="00F01ECD"/>
    <w:rsid w:val="00F0380F"/>
    <w:rsid w:val="00F052D5"/>
    <w:rsid w:val="00F073BD"/>
    <w:rsid w:val="00F10320"/>
    <w:rsid w:val="00F11EC1"/>
    <w:rsid w:val="00F12A7F"/>
    <w:rsid w:val="00F13203"/>
    <w:rsid w:val="00F1477E"/>
    <w:rsid w:val="00F151D9"/>
    <w:rsid w:val="00F172AE"/>
    <w:rsid w:val="00F2204B"/>
    <w:rsid w:val="00F26258"/>
    <w:rsid w:val="00F30949"/>
    <w:rsid w:val="00F34625"/>
    <w:rsid w:val="00F348D0"/>
    <w:rsid w:val="00F36C82"/>
    <w:rsid w:val="00F373FF"/>
    <w:rsid w:val="00F4274F"/>
    <w:rsid w:val="00F44076"/>
    <w:rsid w:val="00F5163D"/>
    <w:rsid w:val="00F52E80"/>
    <w:rsid w:val="00F5580E"/>
    <w:rsid w:val="00F62B3D"/>
    <w:rsid w:val="00F645B4"/>
    <w:rsid w:val="00F657AE"/>
    <w:rsid w:val="00F675AC"/>
    <w:rsid w:val="00F67F59"/>
    <w:rsid w:val="00F71D1A"/>
    <w:rsid w:val="00F73BAB"/>
    <w:rsid w:val="00F74E47"/>
    <w:rsid w:val="00F764CD"/>
    <w:rsid w:val="00F81315"/>
    <w:rsid w:val="00F82BAA"/>
    <w:rsid w:val="00F83555"/>
    <w:rsid w:val="00F8491D"/>
    <w:rsid w:val="00F85B08"/>
    <w:rsid w:val="00F85E7B"/>
    <w:rsid w:val="00F91FF8"/>
    <w:rsid w:val="00F95637"/>
    <w:rsid w:val="00F9563B"/>
    <w:rsid w:val="00F96C30"/>
    <w:rsid w:val="00FA3E61"/>
    <w:rsid w:val="00FA51D3"/>
    <w:rsid w:val="00FA6A93"/>
    <w:rsid w:val="00FB0D12"/>
    <w:rsid w:val="00FB1F21"/>
    <w:rsid w:val="00FB4830"/>
    <w:rsid w:val="00FB5C3D"/>
    <w:rsid w:val="00FC2F77"/>
    <w:rsid w:val="00FC31D6"/>
    <w:rsid w:val="00FC3B60"/>
    <w:rsid w:val="00FC49BB"/>
    <w:rsid w:val="00FC4F8A"/>
    <w:rsid w:val="00FC78AE"/>
    <w:rsid w:val="00FC7E6E"/>
    <w:rsid w:val="00FD2837"/>
    <w:rsid w:val="00FD2963"/>
    <w:rsid w:val="00FD3903"/>
    <w:rsid w:val="00FD57A7"/>
    <w:rsid w:val="00FD7D2E"/>
    <w:rsid w:val="00FE63FA"/>
    <w:rsid w:val="00FF0D9E"/>
    <w:rsid w:val="00FF27A3"/>
    <w:rsid w:val="00FF2F46"/>
    <w:rsid w:val="00FF369C"/>
    <w:rsid w:val="00FF3E26"/>
    <w:rsid w:val="00FF50CB"/>
    <w:rsid w:val="00FF5884"/>
    <w:rsid w:val="00FF60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B9A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16374B"/>
    <w:pPr>
      <w:ind w:left="1080"/>
    </w:pPr>
    <w:rPr>
      <w:rFonts w:ascii="Arial" w:hAnsi="Arial"/>
      <w:spacing w:val="-5"/>
    </w:rPr>
  </w:style>
  <w:style w:type="paragraph" w:styleId="berschrift1">
    <w:name w:val="heading 1"/>
    <w:basedOn w:val="Standard"/>
    <w:next w:val="Standard"/>
    <w:qFormat/>
    <w:pPr>
      <w:keepNext/>
      <w:spacing w:line="360" w:lineRule="auto"/>
      <w:ind w:left="0"/>
      <w:jc w:val="both"/>
      <w:outlineLvl w:val="0"/>
    </w:pPr>
    <w:rPr>
      <w:rFonts w:cs="Arial"/>
      <w:b/>
      <w:bCs/>
      <w:spacing w:val="-6"/>
    </w:rPr>
  </w:style>
  <w:style w:type="paragraph" w:styleId="berschrift2">
    <w:name w:val="heading 2"/>
    <w:basedOn w:val="Standard"/>
    <w:next w:val="Standard"/>
    <w:qFormat/>
    <w:pPr>
      <w:keepNext/>
      <w:spacing w:line="360" w:lineRule="auto"/>
      <w:ind w:left="0"/>
      <w:jc w:val="both"/>
      <w:outlineLvl w:val="1"/>
    </w:pPr>
    <w:rPr>
      <w:b/>
      <w:bCs/>
      <w:spacing w:val="-6"/>
      <w:sz w:val="22"/>
      <w:szCs w:val="36"/>
    </w:rPr>
  </w:style>
  <w:style w:type="paragraph" w:styleId="berschrift3">
    <w:name w:val="heading 3"/>
    <w:basedOn w:val="Standard"/>
    <w:next w:val="Standard"/>
    <w:qFormat/>
    <w:pPr>
      <w:keepNext/>
      <w:spacing w:line="360" w:lineRule="auto"/>
      <w:ind w:left="0"/>
      <w:jc w:val="both"/>
      <w:outlineLvl w:val="2"/>
    </w:pPr>
    <w:rPr>
      <w:b/>
      <w:bCs/>
      <w:spacing w:val="-6"/>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style>
  <w:style w:type="paragraph" w:styleId="Sprechblasentext">
    <w:name w:val="Balloon Text"/>
    <w:basedOn w:val="Standard"/>
    <w:link w:val="SprechblasentextZchn"/>
    <w:uiPriority w:val="99"/>
    <w:semiHidden/>
    <w:unhideWhenUsed/>
    <w:rsid w:val="0032377F"/>
    <w:rPr>
      <w:rFonts w:ascii="Tahoma" w:hAnsi="Tahoma" w:cs="Tahoma"/>
      <w:sz w:val="16"/>
      <w:szCs w:val="16"/>
    </w:rPr>
  </w:style>
  <w:style w:type="character" w:customStyle="1" w:styleId="SprechblasentextZchn">
    <w:name w:val="Sprechblasentext Zchn"/>
    <w:link w:val="Sprechblasentext"/>
    <w:uiPriority w:val="99"/>
    <w:semiHidden/>
    <w:rsid w:val="0032377F"/>
    <w:rPr>
      <w:rFonts w:ascii="Tahoma" w:hAnsi="Tahoma" w:cs="Tahoma"/>
      <w:spacing w:val="-5"/>
      <w:sz w:val="16"/>
      <w:szCs w:val="16"/>
    </w:rPr>
  </w:style>
  <w:style w:type="paragraph" w:styleId="Textkrper2">
    <w:name w:val="Body Text 2"/>
    <w:basedOn w:val="Standard"/>
    <w:link w:val="Textkrper2Zchn"/>
    <w:uiPriority w:val="99"/>
    <w:unhideWhenUsed/>
    <w:rsid w:val="00EA4738"/>
    <w:pPr>
      <w:spacing w:after="120" w:line="480" w:lineRule="auto"/>
    </w:pPr>
  </w:style>
  <w:style w:type="character" w:customStyle="1" w:styleId="Textkrper2Zchn">
    <w:name w:val="Textkörper 2 Zchn"/>
    <w:link w:val="Textkrper2"/>
    <w:uiPriority w:val="99"/>
    <w:rsid w:val="00EA4738"/>
    <w:rPr>
      <w:rFonts w:ascii="Arial" w:hAnsi="Arial"/>
      <w:spacing w:val="-5"/>
    </w:rPr>
  </w:style>
  <w:style w:type="character" w:styleId="Hervorhebung">
    <w:name w:val="Emphasis"/>
    <w:uiPriority w:val="20"/>
    <w:qFormat/>
    <w:rsid w:val="00C073C5"/>
    <w:rPr>
      <w:b/>
      <w:bCs/>
      <w:i w:val="0"/>
      <w:iCs w:val="0"/>
    </w:rPr>
  </w:style>
  <w:style w:type="character" w:customStyle="1" w:styleId="st1">
    <w:name w:val="st1"/>
    <w:basedOn w:val="Absatz-Standardschriftart"/>
    <w:rsid w:val="00C073C5"/>
  </w:style>
  <w:style w:type="character" w:customStyle="1" w:styleId="red">
    <w:name w:val="red"/>
    <w:basedOn w:val="Absatz-Standardschriftart"/>
    <w:rsid w:val="0001646A"/>
  </w:style>
  <w:style w:type="paragraph" w:customStyle="1" w:styleId="Default">
    <w:name w:val="Default"/>
    <w:rsid w:val="00A81787"/>
    <w:pPr>
      <w:autoSpaceDE w:val="0"/>
      <w:autoSpaceDN w:val="0"/>
      <w:adjustRightInd w:val="0"/>
    </w:pPr>
    <w:rPr>
      <w:rFonts w:ascii="Arial" w:hAnsi="Arial" w:cs="Arial"/>
      <w:color w:val="000000"/>
      <w:sz w:val="24"/>
      <w:szCs w:val="24"/>
    </w:rPr>
  </w:style>
  <w:style w:type="character" w:customStyle="1" w:styleId="UnresolvedMention">
    <w:name w:val="Unresolved Mention"/>
    <w:uiPriority w:val="99"/>
    <w:semiHidden/>
    <w:unhideWhenUsed/>
    <w:rsid w:val="0016374B"/>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478297">
      <w:bodyDiv w:val="1"/>
      <w:marLeft w:val="0"/>
      <w:marRight w:val="0"/>
      <w:marTop w:val="0"/>
      <w:marBottom w:val="0"/>
      <w:divBdr>
        <w:top w:val="none" w:sz="0" w:space="0" w:color="auto"/>
        <w:left w:val="none" w:sz="0" w:space="0" w:color="auto"/>
        <w:bottom w:val="none" w:sz="0" w:space="0" w:color="auto"/>
        <w:right w:val="none" w:sz="0" w:space="0" w:color="auto"/>
      </w:divBdr>
    </w:div>
    <w:div w:id="211551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ringspann.d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info@guc.biz" TargetMode="External"/><Relationship Id="rId12" Type="http://schemas.openxmlformats.org/officeDocument/2006/relationships/hyperlink" Target="http://www.ringspann.ch/"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nfo@ringspann.ch" TargetMode="External"/><Relationship Id="rId5" Type="http://schemas.openxmlformats.org/officeDocument/2006/relationships/settings" Target="settings.xml"/><Relationship Id="rId10" Type="http://schemas.openxmlformats.org/officeDocument/2006/relationships/hyperlink" Target="mailto:info@guc.biz" TargetMode="External"/><Relationship Id="rId4" Type="http://schemas.microsoft.com/office/2007/relationships/stylesWithEffects" Target="stylesWithEffects.xml"/><Relationship Id="rId9" Type="http://schemas.openxmlformats.org/officeDocument/2006/relationships/hyperlink" Target="http://www.ringspann.de/" TargetMode="Externa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A43C73-EFED-4D0E-8F9D-A45B45B78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1137</Words>
  <Characters>7170</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PRESSE-INFORMATION</vt:lpstr>
    </vt:vector>
  </TitlesOfParts>
  <Company>Creative</Company>
  <LinksUpToDate>false</LinksUpToDate>
  <CharactersWithSpaces>8291</CharactersWithSpaces>
  <SharedDoc>false</SharedDoc>
  <HLinks>
    <vt:vector size="30" baseType="variant">
      <vt:variant>
        <vt:i4>11</vt:i4>
      </vt:variant>
      <vt:variant>
        <vt:i4>12</vt:i4>
      </vt:variant>
      <vt:variant>
        <vt:i4>0</vt:i4>
      </vt:variant>
      <vt:variant>
        <vt:i4>5</vt:i4>
      </vt:variant>
      <vt:variant>
        <vt:lpwstr>http://www.ringspann.de/</vt:lpwstr>
      </vt:variant>
      <vt:variant>
        <vt:lpwstr/>
      </vt:variant>
      <vt:variant>
        <vt:i4>7733327</vt:i4>
      </vt:variant>
      <vt:variant>
        <vt:i4>9</vt:i4>
      </vt:variant>
      <vt:variant>
        <vt:i4>0</vt:i4>
      </vt:variant>
      <vt:variant>
        <vt:i4>5</vt:i4>
      </vt:variant>
      <vt:variant>
        <vt:lpwstr>mailto:info@ringspann.de</vt:lpwstr>
      </vt:variant>
      <vt:variant>
        <vt:lpwstr/>
      </vt:variant>
      <vt:variant>
        <vt:i4>2031661</vt:i4>
      </vt:variant>
      <vt:variant>
        <vt:i4>6</vt:i4>
      </vt:variant>
      <vt:variant>
        <vt:i4>0</vt:i4>
      </vt:variant>
      <vt:variant>
        <vt:i4>5</vt:i4>
      </vt:variant>
      <vt:variant>
        <vt:lpwstr>mailto:info@guc.biz</vt:lpwstr>
      </vt:variant>
      <vt:variant>
        <vt:lpwstr/>
      </vt:variant>
      <vt:variant>
        <vt:i4>11</vt:i4>
      </vt:variant>
      <vt:variant>
        <vt:i4>3</vt:i4>
      </vt:variant>
      <vt:variant>
        <vt:i4>0</vt:i4>
      </vt:variant>
      <vt:variant>
        <vt:i4>5</vt:i4>
      </vt:variant>
      <vt:variant>
        <vt:lpwstr>http://www.ringspann.de/</vt:lpwstr>
      </vt:variant>
      <vt:variant>
        <vt:lpwstr/>
      </vt:variant>
      <vt:variant>
        <vt:i4>11</vt:i4>
      </vt:variant>
      <vt:variant>
        <vt:i4>0</vt:i4>
      </vt:variant>
      <vt:variant>
        <vt:i4>0</vt:i4>
      </vt:variant>
      <vt:variant>
        <vt:i4>5</vt:i4>
      </vt:variant>
      <vt:variant>
        <vt:lpwstr>http://www.ringspann.de/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Kerstin Koch</cp:lastModifiedBy>
  <cp:revision>48</cp:revision>
  <cp:lastPrinted>2023-09-24T07:34:00Z</cp:lastPrinted>
  <dcterms:created xsi:type="dcterms:W3CDTF">2023-07-20T08:24:00Z</dcterms:created>
  <dcterms:modified xsi:type="dcterms:W3CDTF">2023-09-24T07:34:00Z</dcterms:modified>
</cp:coreProperties>
</file>