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EA76E8" w14:textId="77777777" w:rsidR="00EE5EA9" w:rsidRPr="00784821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784821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45E07261" w14:textId="77777777" w:rsidR="00EE5EA9" w:rsidRPr="00784821" w:rsidRDefault="00EE5EA9">
      <w:pPr>
        <w:ind w:left="0"/>
        <w:rPr>
          <w:rFonts w:ascii="Calibri" w:hAnsi="Calibri" w:cs="Calibri"/>
          <w:i/>
          <w:spacing w:val="0"/>
          <w:sz w:val="16"/>
          <w:szCs w:val="16"/>
          <w:u w:val="single"/>
        </w:rPr>
      </w:pPr>
    </w:p>
    <w:p w14:paraId="4E90D3BF" w14:textId="77777777" w:rsidR="00EE5EA9" w:rsidRPr="00784821" w:rsidRDefault="00EE5EA9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25181E6E" w14:textId="50F5EBF7" w:rsidR="00EE5EA9" w:rsidRPr="00784821" w:rsidRDefault="00FF3E26">
      <w:pPr>
        <w:ind w:left="0"/>
        <w:rPr>
          <w:rFonts w:ascii="Calibri" w:hAnsi="Calibri" w:cs="Calibri"/>
          <w:i/>
          <w:spacing w:val="0"/>
        </w:rPr>
      </w:pPr>
      <w:r w:rsidRPr="00784821">
        <w:rPr>
          <w:rFonts w:ascii="Calibri" w:hAnsi="Calibri" w:cs="Calibri"/>
          <w:i/>
          <w:spacing w:val="0"/>
        </w:rPr>
        <w:t xml:space="preserve">Antriebstechnik/ </w:t>
      </w:r>
      <w:r w:rsidR="00B030D1" w:rsidRPr="00784821">
        <w:rPr>
          <w:rFonts w:ascii="Calibri" w:hAnsi="Calibri" w:cs="Calibri"/>
          <w:i/>
          <w:spacing w:val="0"/>
        </w:rPr>
        <w:t>Konstruktion</w:t>
      </w:r>
      <w:r w:rsidRPr="00784821">
        <w:rPr>
          <w:rFonts w:ascii="Calibri" w:hAnsi="Calibri" w:cs="Calibri"/>
          <w:i/>
          <w:spacing w:val="0"/>
        </w:rPr>
        <w:t>/</w:t>
      </w:r>
      <w:r w:rsidR="00AA3933" w:rsidRPr="00784821">
        <w:rPr>
          <w:rFonts w:ascii="Calibri" w:hAnsi="Calibri" w:cs="Calibri"/>
          <w:i/>
          <w:spacing w:val="0"/>
        </w:rPr>
        <w:t xml:space="preserve"> </w:t>
      </w:r>
      <w:r w:rsidR="00BA0F5C" w:rsidRPr="00784821">
        <w:rPr>
          <w:rFonts w:ascii="Calibri" w:hAnsi="Calibri" w:cs="Calibri"/>
          <w:i/>
          <w:spacing w:val="0"/>
        </w:rPr>
        <w:t xml:space="preserve">Kunststofftechnik/ </w:t>
      </w:r>
      <w:r w:rsidR="00B14D09" w:rsidRPr="00784821">
        <w:rPr>
          <w:rFonts w:ascii="Calibri" w:hAnsi="Calibri" w:cs="Calibri"/>
          <w:i/>
          <w:spacing w:val="0"/>
        </w:rPr>
        <w:t xml:space="preserve">Maschinenelemente/ </w:t>
      </w:r>
      <w:r w:rsidR="00374C3C" w:rsidRPr="00784821">
        <w:rPr>
          <w:rFonts w:ascii="Calibri" w:hAnsi="Calibri" w:cs="Calibri"/>
          <w:i/>
          <w:spacing w:val="0"/>
        </w:rPr>
        <w:t>Zulieferer/</w:t>
      </w:r>
      <w:r w:rsidR="00BA0F5C" w:rsidRPr="00784821">
        <w:rPr>
          <w:rFonts w:ascii="Calibri" w:hAnsi="Calibri" w:cs="Calibri"/>
          <w:i/>
          <w:spacing w:val="0"/>
        </w:rPr>
        <w:t xml:space="preserve"> </w:t>
      </w:r>
      <w:r w:rsidR="00E506F3" w:rsidRPr="00784821">
        <w:rPr>
          <w:rFonts w:ascii="Calibri" w:hAnsi="Calibri" w:cs="Calibri"/>
          <w:i/>
          <w:spacing w:val="0"/>
        </w:rPr>
        <w:t>Anlagenb</w:t>
      </w:r>
      <w:r w:rsidR="00BA0F5C" w:rsidRPr="00784821">
        <w:rPr>
          <w:rFonts w:ascii="Calibri" w:hAnsi="Calibri" w:cs="Calibri"/>
          <w:i/>
          <w:spacing w:val="0"/>
        </w:rPr>
        <w:t>au</w:t>
      </w:r>
      <w:r w:rsidR="00374C3C" w:rsidRPr="00784821">
        <w:rPr>
          <w:rFonts w:ascii="Calibri" w:hAnsi="Calibri" w:cs="Calibri"/>
          <w:i/>
          <w:spacing w:val="0"/>
        </w:rPr>
        <w:t xml:space="preserve"> </w:t>
      </w:r>
    </w:p>
    <w:p w14:paraId="295425D9" w14:textId="77777777" w:rsidR="00AF0619" w:rsidRPr="00784821" w:rsidRDefault="00AF0619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1C3CBF0A" w14:textId="2BE39CDE" w:rsidR="00EE5EA9" w:rsidRPr="00784821" w:rsidRDefault="0046629F" w:rsidP="00A443C4">
      <w:pPr>
        <w:pStyle w:val="berschrift3"/>
        <w:spacing w:after="120" w:line="240" w:lineRule="auto"/>
        <w:rPr>
          <w:rFonts w:ascii="Calibri" w:hAnsi="Calibri" w:cs="Calibri"/>
          <w:spacing w:val="-2"/>
          <w:szCs w:val="40"/>
        </w:rPr>
      </w:pPr>
      <w:r w:rsidRPr="00784821">
        <w:rPr>
          <w:rFonts w:ascii="Calibri" w:hAnsi="Calibri" w:cs="Calibri"/>
          <w:spacing w:val="-2"/>
          <w:szCs w:val="40"/>
        </w:rPr>
        <w:t xml:space="preserve">Neue </w:t>
      </w:r>
      <w:r w:rsidR="00670210" w:rsidRPr="00784821">
        <w:rPr>
          <w:rFonts w:ascii="Calibri" w:hAnsi="Calibri" w:cs="Calibri"/>
          <w:spacing w:val="-2"/>
          <w:szCs w:val="40"/>
        </w:rPr>
        <w:t>Werkstoffe</w:t>
      </w:r>
      <w:r w:rsidRPr="00784821">
        <w:rPr>
          <w:rFonts w:ascii="Calibri" w:hAnsi="Calibri" w:cs="Calibri"/>
          <w:spacing w:val="-2"/>
          <w:szCs w:val="40"/>
        </w:rPr>
        <w:t xml:space="preserve"> für mehr Sicherheit in der Welle</w:t>
      </w:r>
    </w:p>
    <w:p w14:paraId="6179A7DD" w14:textId="4299422C" w:rsidR="00784D35" w:rsidRPr="00784821" w:rsidRDefault="00123895" w:rsidP="00F4274F">
      <w:pPr>
        <w:pStyle w:val="berschrift2"/>
        <w:spacing w:after="240" w:line="240" w:lineRule="auto"/>
        <w:rPr>
          <w:rFonts w:ascii="Calibri" w:hAnsi="Calibri" w:cs="Calibri"/>
          <w:spacing w:val="-2"/>
          <w:sz w:val="23"/>
          <w:szCs w:val="23"/>
        </w:rPr>
      </w:pPr>
      <w:r w:rsidRPr="00784821">
        <w:rPr>
          <w:rFonts w:ascii="Calibri" w:hAnsi="Calibri" w:cs="Calibri"/>
          <w:spacing w:val="-2"/>
          <w:sz w:val="23"/>
          <w:szCs w:val="23"/>
        </w:rPr>
        <w:t>RINGSPANN</w:t>
      </w:r>
      <w:r w:rsidR="00784D35" w:rsidRPr="00784821">
        <w:rPr>
          <w:rFonts w:ascii="Calibri" w:hAnsi="Calibri" w:cs="Calibri"/>
          <w:spacing w:val="-2"/>
          <w:sz w:val="23"/>
          <w:szCs w:val="23"/>
        </w:rPr>
        <w:t xml:space="preserve"> </w:t>
      </w:r>
      <w:r w:rsidR="0046629F" w:rsidRPr="00784821">
        <w:rPr>
          <w:rFonts w:ascii="Calibri" w:hAnsi="Calibri" w:cs="Calibri"/>
          <w:spacing w:val="-2"/>
          <w:sz w:val="23"/>
          <w:szCs w:val="23"/>
        </w:rPr>
        <w:t xml:space="preserve">liefert REK-Klauenkupplungen ab sofort mit </w:t>
      </w:r>
      <w:r w:rsidR="007905CA" w:rsidRPr="00784821">
        <w:rPr>
          <w:rFonts w:ascii="Calibri" w:hAnsi="Calibri" w:cs="Calibri"/>
          <w:spacing w:val="-2"/>
          <w:sz w:val="23"/>
          <w:szCs w:val="23"/>
        </w:rPr>
        <w:t>High-Temperature-</w:t>
      </w:r>
      <w:r w:rsidR="0046629F" w:rsidRPr="00784821">
        <w:rPr>
          <w:rFonts w:ascii="Calibri" w:hAnsi="Calibri" w:cs="Calibri"/>
          <w:spacing w:val="-2"/>
          <w:sz w:val="23"/>
          <w:szCs w:val="23"/>
        </w:rPr>
        <w:t>Zahnkränzen</w:t>
      </w:r>
    </w:p>
    <w:p w14:paraId="47CDFCD8" w14:textId="33B55D75" w:rsidR="00642C30" w:rsidRPr="00784821" w:rsidRDefault="00743AC3" w:rsidP="005460B9">
      <w:pPr>
        <w:spacing w:after="12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784821">
        <w:rPr>
          <w:rFonts w:ascii="Calibri" w:hAnsi="Calibri" w:cs="Calibri"/>
          <w:b/>
          <w:spacing w:val="0"/>
          <w:sz w:val="21"/>
          <w:szCs w:val="21"/>
        </w:rPr>
        <w:t xml:space="preserve">Mit </w:t>
      </w:r>
      <w:r w:rsidR="00372A99" w:rsidRPr="00784821">
        <w:rPr>
          <w:rFonts w:ascii="Calibri" w:hAnsi="Calibri" w:cs="Calibri"/>
          <w:b/>
          <w:spacing w:val="0"/>
          <w:sz w:val="21"/>
          <w:szCs w:val="21"/>
        </w:rPr>
        <w:t xml:space="preserve">einer Vielzahl kleiner und großer Innovationen treibt </w:t>
      </w:r>
      <w:r w:rsidRPr="00784821">
        <w:rPr>
          <w:rFonts w:ascii="Calibri" w:hAnsi="Calibri" w:cs="Calibri"/>
          <w:b/>
          <w:spacing w:val="0"/>
          <w:sz w:val="21"/>
          <w:szCs w:val="21"/>
        </w:rPr>
        <w:t xml:space="preserve">RINGSPANN </w:t>
      </w:r>
      <w:r w:rsidR="00372A99" w:rsidRPr="00784821">
        <w:rPr>
          <w:rFonts w:ascii="Calibri" w:hAnsi="Calibri" w:cs="Calibri"/>
          <w:b/>
          <w:spacing w:val="0"/>
          <w:sz w:val="21"/>
          <w:szCs w:val="21"/>
        </w:rPr>
        <w:t xml:space="preserve">die Erweiterung </w:t>
      </w:r>
      <w:r w:rsidRPr="00784821">
        <w:rPr>
          <w:rFonts w:ascii="Calibri" w:hAnsi="Calibri" w:cs="Calibri"/>
          <w:b/>
          <w:spacing w:val="0"/>
          <w:sz w:val="21"/>
          <w:szCs w:val="21"/>
        </w:rPr>
        <w:t>sein</w:t>
      </w:r>
      <w:r w:rsidR="00372A99" w:rsidRPr="00784821">
        <w:rPr>
          <w:rFonts w:ascii="Calibri" w:hAnsi="Calibri" w:cs="Calibri"/>
          <w:b/>
          <w:spacing w:val="0"/>
          <w:sz w:val="21"/>
          <w:szCs w:val="21"/>
        </w:rPr>
        <w:t xml:space="preserve">es Portfolios </w:t>
      </w:r>
      <w:r w:rsidRPr="00784821">
        <w:rPr>
          <w:rFonts w:ascii="Calibri" w:hAnsi="Calibri" w:cs="Calibri"/>
          <w:b/>
          <w:spacing w:val="0"/>
          <w:sz w:val="21"/>
          <w:szCs w:val="21"/>
        </w:rPr>
        <w:t xml:space="preserve">an </w:t>
      </w:r>
      <w:r w:rsidR="009330AF" w:rsidRPr="00784821">
        <w:rPr>
          <w:rFonts w:ascii="Calibri" w:hAnsi="Calibri" w:cs="Calibri"/>
          <w:b/>
          <w:spacing w:val="0"/>
          <w:sz w:val="21"/>
          <w:szCs w:val="21"/>
        </w:rPr>
        <w:t>f</w:t>
      </w:r>
      <w:r w:rsidR="0099373B" w:rsidRPr="00784821">
        <w:rPr>
          <w:rFonts w:ascii="Calibri" w:hAnsi="Calibri" w:cs="Calibri"/>
          <w:b/>
          <w:spacing w:val="0"/>
          <w:sz w:val="21"/>
          <w:szCs w:val="21"/>
        </w:rPr>
        <w:t>unktion</w:t>
      </w:r>
      <w:r w:rsidR="009330AF" w:rsidRPr="00784821">
        <w:rPr>
          <w:rFonts w:ascii="Calibri" w:hAnsi="Calibri" w:cs="Calibri"/>
          <w:b/>
          <w:spacing w:val="0"/>
          <w:sz w:val="21"/>
          <w:szCs w:val="21"/>
        </w:rPr>
        <w:t>ellen Maschinenelementen</w:t>
      </w:r>
      <w:r w:rsidRPr="00784821">
        <w:rPr>
          <w:rFonts w:ascii="Calibri" w:hAnsi="Calibri" w:cs="Calibri"/>
          <w:b/>
          <w:spacing w:val="0"/>
          <w:sz w:val="21"/>
          <w:szCs w:val="21"/>
        </w:rPr>
        <w:t xml:space="preserve"> für die industrielle Antriebstechnik</w:t>
      </w:r>
      <w:r w:rsidR="000A610E" w:rsidRPr="00784821">
        <w:rPr>
          <w:rFonts w:ascii="Calibri" w:hAnsi="Calibri" w:cs="Calibri"/>
          <w:b/>
          <w:spacing w:val="0"/>
          <w:sz w:val="21"/>
          <w:szCs w:val="21"/>
        </w:rPr>
        <w:t xml:space="preserve"> </w:t>
      </w:r>
      <w:r w:rsidR="00372A99" w:rsidRPr="00784821">
        <w:rPr>
          <w:rFonts w:ascii="Calibri" w:hAnsi="Calibri" w:cs="Calibri"/>
          <w:b/>
          <w:spacing w:val="0"/>
          <w:sz w:val="21"/>
          <w:szCs w:val="21"/>
        </w:rPr>
        <w:t>voran.</w:t>
      </w:r>
      <w:r w:rsidRPr="00784821">
        <w:rPr>
          <w:rFonts w:ascii="Calibri" w:hAnsi="Calibri" w:cs="Calibri"/>
          <w:b/>
          <w:spacing w:val="0"/>
          <w:sz w:val="21"/>
          <w:szCs w:val="21"/>
        </w:rPr>
        <w:t xml:space="preserve"> </w:t>
      </w:r>
      <w:r w:rsidR="00372A99" w:rsidRPr="00784821">
        <w:rPr>
          <w:rFonts w:ascii="Calibri" w:hAnsi="Calibri" w:cs="Calibri"/>
          <w:b/>
          <w:spacing w:val="0"/>
          <w:sz w:val="21"/>
          <w:szCs w:val="21"/>
        </w:rPr>
        <w:t xml:space="preserve">Besondere Dynamik entfaltet der international agierende One-Stop-Supplier </w:t>
      </w:r>
      <w:r w:rsidR="00EB02B3" w:rsidRPr="00784821">
        <w:rPr>
          <w:rFonts w:ascii="Calibri" w:hAnsi="Calibri" w:cs="Calibri"/>
          <w:b/>
          <w:spacing w:val="0"/>
          <w:sz w:val="21"/>
          <w:szCs w:val="21"/>
        </w:rPr>
        <w:t>dabei</w:t>
      </w:r>
      <w:r w:rsidR="00372A99" w:rsidRPr="00784821">
        <w:rPr>
          <w:rFonts w:ascii="Calibri" w:hAnsi="Calibri" w:cs="Calibri"/>
          <w:b/>
          <w:spacing w:val="0"/>
          <w:sz w:val="21"/>
          <w:szCs w:val="21"/>
        </w:rPr>
        <w:t xml:space="preserve"> im Bereich </w:t>
      </w:r>
      <w:r w:rsidRPr="00784821">
        <w:rPr>
          <w:rFonts w:ascii="Calibri" w:hAnsi="Calibri" w:cs="Calibri"/>
          <w:b/>
          <w:spacing w:val="0"/>
          <w:sz w:val="21"/>
          <w:szCs w:val="21"/>
        </w:rPr>
        <w:t xml:space="preserve">der </w:t>
      </w:r>
      <w:r w:rsidR="00642C30" w:rsidRPr="00784821">
        <w:rPr>
          <w:rFonts w:ascii="Calibri" w:hAnsi="Calibri" w:cs="Calibri"/>
          <w:b/>
          <w:spacing w:val="0"/>
          <w:sz w:val="21"/>
          <w:szCs w:val="21"/>
        </w:rPr>
        <w:t>Wellenkupplungen</w:t>
      </w:r>
      <w:r w:rsidR="00372A99" w:rsidRPr="00784821">
        <w:rPr>
          <w:rFonts w:ascii="Calibri" w:hAnsi="Calibri" w:cs="Calibri"/>
          <w:b/>
          <w:spacing w:val="0"/>
          <w:sz w:val="21"/>
          <w:szCs w:val="21"/>
        </w:rPr>
        <w:t xml:space="preserve">. Hat er hier </w:t>
      </w:r>
      <w:r w:rsidR="000A610E" w:rsidRPr="00784821">
        <w:rPr>
          <w:rFonts w:ascii="Calibri" w:hAnsi="Calibri" w:cs="Calibri"/>
          <w:b/>
          <w:spacing w:val="0"/>
          <w:sz w:val="21"/>
          <w:szCs w:val="21"/>
        </w:rPr>
        <w:t xml:space="preserve">zuletzt durch </w:t>
      </w:r>
      <w:r w:rsidR="001C1364" w:rsidRPr="00784821">
        <w:rPr>
          <w:rFonts w:ascii="Calibri" w:hAnsi="Calibri" w:cs="Calibri"/>
          <w:b/>
          <w:spacing w:val="0"/>
          <w:sz w:val="21"/>
          <w:szCs w:val="21"/>
        </w:rPr>
        <w:t xml:space="preserve">eine neuartige Scharniergelenk-Kupplung </w:t>
      </w:r>
      <w:r w:rsidR="00372A99" w:rsidRPr="00784821">
        <w:rPr>
          <w:rFonts w:ascii="Calibri" w:hAnsi="Calibri" w:cs="Calibri"/>
          <w:b/>
          <w:spacing w:val="0"/>
          <w:sz w:val="21"/>
          <w:szCs w:val="21"/>
        </w:rPr>
        <w:t xml:space="preserve">von sich Reden gemacht, so präsentiert </w:t>
      </w:r>
      <w:r w:rsidR="005521B7">
        <w:rPr>
          <w:rFonts w:ascii="Calibri" w:hAnsi="Calibri" w:cs="Calibri"/>
          <w:b/>
          <w:spacing w:val="0"/>
          <w:sz w:val="21"/>
          <w:szCs w:val="21"/>
        </w:rPr>
        <w:t xml:space="preserve">er </w:t>
      </w:r>
      <w:r w:rsidR="00EB02B3" w:rsidRPr="00784821">
        <w:rPr>
          <w:rFonts w:ascii="Calibri" w:hAnsi="Calibri" w:cs="Calibri"/>
          <w:b/>
          <w:spacing w:val="0"/>
          <w:sz w:val="21"/>
          <w:szCs w:val="21"/>
        </w:rPr>
        <w:t xml:space="preserve">nun neue Zahnkränze </w:t>
      </w:r>
      <w:r w:rsidR="00307435" w:rsidRPr="00784821">
        <w:rPr>
          <w:rFonts w:ascii="Calibri" w:hAnsi="Calibri" w:cs="Calibri"/>
          <w:b/>
          <w:spacing w:val="0"/>
          <w:sz w:val="21"/>
          <w:szCs w:val="21"/>
        </w:rPr>
        <w:t xml:space="preserve">aus </w:t>
      </w:r>
      <w:r w:rsidR="00E37400" w:rsidRPr="00784821">
        <w:rPr>
          <w:rFonts w:ascii="Calibri" w:hAnsi="Calibri" w:cs="Calibri"/>
          <w:b/>
          <w:spacing w:val="0"/>
          <w:sz w:val="21"/>
          <w:szCs w:val="21"/>
        </w:rPr>
        <w:t>temperaturfesteren</w:t>
      </w:r>
      <w:r w:rsidR="00307435" w:rsidRPr="00784821">
        <w:rPr>
          <w:rFonts w:ascii="Calibri" w:hAnsi="Calibri" w:cs="Calibri"/>
          <w:b/>
          <w:spacing w:val="0"/>
          <w:sz w:val="21"/>
          <w:szCs w:val="21"/>
        </w:rPr>
        <w:t xml:space="preserve"> Werkstoffen </w:t>
      </w:r>
      <w:r w:rsidR="00EB02B3" w:rsidRPr="00784821">
        <w:rPr>
          <w:rFonts w:ascii="Calibri" w:hAnsi="Calibri" w:cs="Calibri"/>
          <w:b/>
          <w:spacing w:val="0"/>
          <w:sz w:val="21"/>
          <w:szCs w:val="21"/>
        </w:rPr>
        <w:t>für die drehelastischen Klauenkupplungen seine</w:t>
      </w:r>
      <w:r w:rsidR="00851CFC" w:rsidRPr="00784821">
        <w:rPr>
          <w:rFonts w:ascii="Calibri" w:hAnsi="Calibri" w:cs="Calibri"/>
          <w:b/>
          <w:spacing w:val="0"/>
          <w:sz w:val="21"/>
          <w:szCs w:val="21"/>
        </w:rPr>
        <w:t>r</w:t>
      </w:r>
      <w:r w:rsidR="00EB02B3" w:rsidRPr="00784821">
        <w:rPr>
          <w:rFonts w:ascii="Calibri" w:hAnsi="Calibri" w:cs="Calibri"/>
          <w:b/>
          <w:spacing w:val="0"/>
          <w:sz w:val="21"/>
          <w:szCs w:val="21"/>
        </w:rPr>
        <w:t xml:space="preserve"> Baureihe REK…DCO</w:t>
      </w:r>
      <w:r w:rsidR="0040582A" w:rsidRPr="00784821">
        <w:rPr>
          <w:rFonts w:ascii="Calibri" w:hAnsi="Calibri" w:cs="Calibri"/>
          <w:b/>
          <w:spacing w:val="0"/>
          <w:sz w:val="21"/>
          <w:szCs w:val="21"/>
        </w:rPr>
        <w:t xml:space="preserve"> und seine</w:t>
      </w:r>
      <w:r w:rsidR="00851CFC" w:rsidRPr="00784821">
        <w:rPr>
          <w:rFonts w:ascii="Calibri" w:hAnsi="Calibri" w:cs="Calibri"/>
          <w:b/>
          <w:spacing w:val="0"/>
          <w:sz w:val="21"/>
          <w:szCs w:val="21"/>
        </w:rPr>
        <w:t>r</w:t>
      </w:r>
      <w:r w:rsidR="0040582A" w:rsidRPr="00784821">
        <w:rPr>
          <w:rFonts w:ascii="Calibri" w:hAnsi="Calibri" w:cs="Calibri"/>
          <w:b/>
          <w:spacing w:val="0"/>
          <w:sz w:val="21"/>
          <w:szCs w:val="21"/>
        </w:rPr>
        <w:t xml:space="preserve"> Smart Solution REK…</w:t>
      </w:r>
      <w:r w:rsidR="00EB02B3" w:rsidRPr="00784821">
        <w:rPr>
          <w:rFonts w:ascii="Calibri" w:hAnsi="Calibri" w:cs="Calibri"/>
          <w:b/>
          <w:spacing w:val="0"/>
          <w:sz w:val="21"/>
          <w:szCs w:val="21"/>
        </w:rPr>
        <w:t>DCS</w:t>
      </w:r>
      <w:r w:rsidR="00307435" w:rsidRPr="00784821">
        <w:rPr>
          <w:rFonts w:ascii="Calibri" w:hAnsi="Calibri" w:cs="Calibri"/>
          <w:b/>
          <w:spacing w:val="0"/>
          <w:sz w:val="21"/>
          <w:szCs w:val="21"/>
        </w:rPr>
        <w:t>. Konstrukteure erhalten damit die Möglichkeit</w:t>
      </w:r>
      <w:r w:rsidR="001F59B0" w:rsidRPr="00784821">
        <w:rPr>
          <w:rFonts w:ascii="Calibri" w:hAnsi="Calibri" w:cs="Calibri"/>
          <w:b/>
          <w:spacing w:val="0"/>
          <w:sz w:val="21"/>
          <w:szCs w:val="21"/>
        </w:rPr>
        <w:t>,</w:t>
      </w:r>
      <w:r w:rsidR="00307435" w:rsidRPr="00784821">
        <w:rPr>
          <w:rFonts w:ascii="Calibri" w:hAnsi="Calibri" w:cs="Calibri"/>
          <w:b/>
          <w:spacing w:val="0"/>
          <w:sz w:val="21"/>
          <w:szCs w:val="21"/>
        </w:rPr>
        <w:t xml:space="preserve"> den Ausgleich von </w:t>
      </w:r>
      <w:r w:rsidR="00152D52" w:rsidRPr="00784821">
        <w:rPr>
          <w:rFonts w:ascii="Calibri" w:hAnsi="Calibri" w:cs="Calibri"/>
          <w:b/>
          <w:spacing w:val="0"/>
          <w:sz w:val="21"/>
          <w:szCs w:val="21"/>
        </w:rPr>
        <w:t>Radial</w:t>
      </w:r>
      <w:r w:rsidR="002035CC" w:rsidRPr="00784821">
        <w:rPr>
          <w:rFonts w:ascii="Calibri" w:hAnsi="Calibri" w:cs="Calibri"/>
          <w:b/>
          <w:spacing w:val="0"/>
          <w:sz w:val="21"/>
          <w:szCs w:val="21"/>
        </w:rPr>
        <w:t>-</w:t>
      </w:r>
      <w:r w:rsidR="00152D52" w:rsidRPr="00784821">
        <w:rPr>
          <w:rFonts w:ascii="Calibri" w:hAnsi="Calibri" w:cs="Calibri"/>
          <w:b/>
          <w:spacing w:val="0"/>
          <w:sz w:val="21"/>
          <w:szCs w:val="21"/>
        </w:rPr>
        <w:t xml:space="preserve">, Axial- und Winkelverlagerungen </w:t>
      </w:r>
      <w:r w:rsidR="00307435" w:rsidRPr="00784821">
        <w:rPr>
          <w:rFonts w:ascii="Calibri" w:hAnsi="Calibri" w:cs="Calibri"/>
          <w:b/>
          <w:spacing w:val="0"/>
          <w:sz w:val="21"/>
          <w:szCs w:val="21"/>
        </w:rPr>
        <w:t>in Antriebs</w:t>
      </w:r>
      <w:r w:rsidR="00784297" w:rsidRPr="00784821">
        <w:rPr>
          <w:rFonts w:ascii="Calibri" w:hAnsi="Calibri" w:cs="Calibri"/>
          <w:b/>
          <w:spacing w:val="0"/>
          <w:sz w:val="21"/>
          <w:szCs w:val="21"/>
        </w:rPr>
        <w:t>wellen</w:t>
      </w:r>
      <w:r w:rsidR="00307435" w:rsidRPr="00784821">
        <w:rPr>
          <w:rFonts w:ascii="Calibri" w:hAnsi="Calibri" w:cs="Calibri"/>
          <w:b/>
          <w:spacing w:val="0"/>
          <w:sz w:val="21"/>
          <w:szCs w:val="21"/>
        </w:rPr>
        <w:t xml:space="preserve"> noch sicherer zu gestalten.</w:t>
      </w:r>
    </w:p>
    <w:p w14:paraId="49C6B1B5" w14:textId="4FCF141D" w:rsidR="008073FC" w:rsidRPr="00784821" w:rsidRDefault="00874A47" w:rsidP="00B0398A">
      <w:pPr>
        <w:spacing w:after="120" w:line="360" w:lineRule="auto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784821">
        <w:rPr>
          <w:rFonts w:ascii="Calibri" w:hAnsi="Calibri" w:cs="Calibri"/>
          <w:bCs/>
          <w:i/>
          <w:iCs/>
          <w:spacing w:val="0"/>
          <w:sz w:val="21"/>
          <w:szCs w:val="21"/>
        </w:rPr>
        <w:t>Bad Homburg,</w:t>
      </w:r>
      <w:r w:rsidR="0046629F" w:rsidRPr="00784821">
        <w:rPr>
          <w:rFonts w:ascii="Calibri" w:hAnsi="Calibri" w:cs="Calibri"/>
          <w:bCs/>
          <w:i/>
          <w:iCs/>
          <w:spacing w:val="0"/>
          <w:sz w:val="21"/>
          <w:szCs w:val="21"/>
        </w:rPr>
        <w:t xml:space="preserve"> </w:t>
      </w:r>
      <w:r w:rsidR="00EB609B">
        <w:rPr>
          <w:rFonts w:ascii="Calibri" w:hAnsi="Calibri" w:cs="Calibri"/>
          <w:bCs/>
          <w:i/>
          <w:iCs/>
          <w:spacing w:val="0"/>
          <w:sz w:val="21"/>
          <w:szCs w:val="21"/>
        </w:rPr>
        <w:t>September</w:t>
      </w:r>
      <w:r w:rsidR="0088265F" w:rsidRPr="00784821">
        <w:rPr>
          <w:rFonts w:ascii="Calibri" w:hAnsi="Calibri" w:cs="Calibri"/>
          <w:bCs/>
          <w:i/>
          <w:iCs/>
          <w:spacing w:val="0"/>
          <w:sz w:val="21"/>
          <w:szCs w:val="21"/>
        </w:rPr>
        <w:t xml:space="preserve"> </w:t>
      </w:r>
      <w:r w:rsidRPr="00784821">
        <w:rPr>
          <w:rFonts w:ascii="Calibri" w:hAnsi="Calibri" w:cs="Calibri"/>
          <w:bCs/>
          <w:i/>
          <w:iCs/>
          <w:spacing w:val="0"/>
          <w:sz w:val="21"/>
          <w:szCs w:val="21"/>
        </w:rPr>
        <w:t>2022. –</w:t>
      </w:r>
      <w:r w:rsidR="00B01A55" w:rsidRPr="00784821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1F59B0" w:rsidRPr="00784821">
        <w:rPr>
          <w:rFonts w:ascii="Calibri" w:hAnsi="Calibri" w:cs="Calibri"/>
          <w:bCs/>
          <w:spacing w:val="0"/>
          <w:sz w:val="21"/>
          <w:szCs w:val="21"/>
        </w:rPr>
        <w:t xml:space="preserve">Geht es um den </w:t>
      </w:r>
      <w:r w:rsidR="00784297" w:rsidRPr="00784821">
        <w:rPr>
          <w:rFonts w:ascii="Calibri" w:hAnsi="Calibri" w:cs="Calibri"/>
          <w:spacing w:val="0"/>
          <w:sz w:val="21"/>
          <w:szCs w:val="21"/>
        </w:rPr>
        <w:t>schwingungsdämpfenden Ausgleich dynamischer Radial-, Axial- und Winkelversätze in Antriebssträngen, so zählen d</w:t>
      </w:r>
      <w:r w:rsidR="001F59B0" w:rsidRPr="00784821">
        <w:rPr>
          <w:rFonts w:ascii="Calibri" w:hAnsi="Calibri" w:cs="Calibri"/>
          <w:bCs/>
          <w:spacing w:val="0"/>
          <w:sz w:val="21"/>
          <w:szCs w:val="21"/>
        </w:rPr>
        <w:t xml:space="preserve">ie </w:t>
      </w:r>
      <w:r w:rsidR="00784297" w:rsidRPr="00784821">
        <w:rPr>
          <w:rFonts w:ascii="Calibri" w:hAnsi="Calibri" w:cs="Calibri"/>
          <w:bCs/>
          <w:spacing w:val="0"/>
          <w:sz w:val="21"/>
          <w:szCs w:val="21"/>
        </w:rPr>
        <w:t>drehelastischen</w:t>
      </w:r>
      <w:r w:rsidR="001F59B0" w:rsidRPr="00784821">
        <w:rPr>
          <w:rFonts w:ascii="Calibri" w:hAnsi="Calibri" w:cs="Calibri"/>
          <w:bCs/>
          <w:spacing w:val="0"/>
          <w:sz w:val="21"/>
          <w:szCs w:val="21"/>
        </w:rPr>
        <w:t xml:space="preserve"> Klauenkupplungen der Baureihe RE</w:t>
      </w:r>
      <w:r w:rsidR="0040582A" w:rsidRPr="00784821">
        <w:rPr>
          <w:rFonts w:ascii="Calibri" w:hAnsi="Calibri" w:cs="Calibri"/>
          <w:bCs/>
          <w:spacing w:val="0"/>
          <w:sz w:val="21"/>
          <w:szCs w:val="21"/>
        </w:rPr>
        <w:t>K</w:t>
      </w:r>
      <w:r w:rsidR="001F59B0" w:rsidRPr="00784821">
        <w:rPr>
          <w:rFonts w:ascii="Calibri" w:hAnsi="Calibri" w:cs="Calibri"/>
          <w:bCs/>
          <w:spacing w:val="0"/>
          <w:sz w:val="21"/>
          <w:szCs w:val="21"/>
        </w:rPr>
        <w:t>…DCO von RINGSPANN</w:t>
      </w:r>
      <w:r w:rsidR="00784297" w:rsidRPr="00784821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40582A" w:rsidRPr="00784821">
        <w:rPr>
          <w:rFonts w:ascii="Calibri" w:hAnsi="Calibri" w:cs="Calibri"/>
          <w:bCs/>
          <w:spacing w:val="0"/>
          <w:sz w:val="21"/>
          <w:szCs w:val="21"/>
        </w:rPr>
        <w:t>für viele namhafte Maschinen- und Anlagenbauer zu den bevorzugten Premiumlösungen. Die</w:t>
      </w:r>
      <w:r w:rsidR="001D452D" w:rsidRPr="00784821">
        <w:rPr>
          <w:rFonts w:ascii="Calibri" w:hAnsi="Calibri" w:cs="Calibri"/>
          <w:bCs/>
          <w:spacing w:val="0"/>
          <w:sz w:val="21"/>
          <w:szCs w:val="21"/>
        </w:rPr>
        <w:t>se</w:t>
      </w:r>
      <w:r w:rsidR="0040582A" w:rsidRPr="00784821">
        <w:rPr>
          <w:rFonts w:ascii="Calibri" w:hAnsi="Calibri" w:cs="Calibri"/>
          <w:bCs/>
          <w:spacing w:val="0"/>
          <w:sz w:val="21"/>
          <w:szCs w:val="21"/>
        </w:rPr>
        <w:t xml:space="preserve"> wartungsfreien und </w:t>
      </w:r>
      <w:r w:rsidR="001D452D" w:rsidRPr="00784821">
        <w:rPr>
          <w:rFonts w:ascii="Calibri" w:hAnsi="Calibri" w:cs="Calibri"/>
          <w:bCs/>
          <w:spacing w:val="0"/>
          <w:sz w:val="21"/>
          <w:szCs w:val="21"/>
        </w:rPr>
        <w:t xml:space="preserve">ausfallsicheren Wellenkupplungen punkten mit einer progressiven Drehfeder-Charakteristik und zeichnen sich unter anderem durch 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 xml:space="preserve">ihr kompaktes Design und </w:t>
      </w:r>
      <w:r w:rsidR="001D452D" w:rsidRPr="00784821">
        <w:rPr>
          <w:rFonts w:ascii="Calibri" w:hAnsi="Calibri" w:cs="Calibri"/>
          <w:bCs/>
          <w:spacing w:val="0"/>
          <w:sz w:val="21"/>
          <w:szCs w:val="21"/>
        </w:rPr>
        <w:t>exzellente Laufeigenschaften aus.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1D452D" w:rsidRPr="00784821">
        <w:rPr>
          <w:rFonts w:ascii="Calibri" w:hAnsi="Calibri" w:cs="Calibri"/>
          <w:bCs/>
          <w:spacing w:val="0"/>
          <w:sz w:val="21"/>
          <w:szCs w:val="21"/>
        </w:rPr>
        <w:t xml:space="preserve">Insbesondere die schwingungsdämpfende 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 xml:space="preserve">Übertragung </w:t>
      </w:r>
      <w:r w:rsidR="00851CFC" w:rsidRPr="00784821">
        <w:rPr>
          <w:rFonts w:ascii="Calibri" w:hAnsi="Calibri" w:cs="Calibri"/>
          <w:bCs/>
          <w:spacing w:val="0"/>
          <w:sz w:val="21"/>
          <w:szCs w:val="21"/>
        </w:rPr>
        <w:t xml:space="preserve">von 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>Drehmomente</w:t>
      </w:r>
      <w:r w:rsidR="00851CFC" w:rsidRPr="00784821">
        <w:rPr>
          <w:rFonts w:ascii="Calibri" w:hAnsi="Calibri" w:cs="Calibri"/>
          <w:bCs/>
          <w:spacing w:val="0"/>
          <w:sz w:val="21"/>
          <w:szCs w:val="21"/>
        </w:rPr>
        <w:t>n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1D452D" w:rsidRPr="00784821">
        <w:rPr>
          <w:rFonts w:ascii="Calibri" w:hAnsi="Calibri" w:cs="Calibri"/>
          <w:bCs/>
          <w:spacing w:val="0"/>
          <w:sz w:val="21"/>
          <w:szCs w:val="21"/>
        </w:rPr>
        <w:t xml:space="preserve">in </w:t>
      </w:r>
      <w:r w:rsidR="00851CFC" w:rsidRPr="00784821">
        <w:rPr>
          <w:rFonts w:ascii="Calibri" w:hAnsi="Calibri" w:cs="Calibri"/>
          <w:bCs/>
          <w:spacing w:val="0"/>
          <w:sz w:val="21"/>
          <w:szCs w:val="21"/>
        </w:rPr>
        <w:t xml:space="preserve">den </w:t>
      </w:r>
      <w:r w:rsidR="001D452D" w:rsidRPr="00784821">
        <w:rPr>
          <w:rFonts w:ascii="Calibri" w:hAnsi="Calibri" w:cs="Calibri"/>
          <w:bCs/>
          <w:spacing w:val="0"/>
          <w:sz w:val="21"/>
          <w:szCs w:val="21"/>
        </w:rPr>
        <w:t>Antriebswellen von Kranfahrwerken, Werkzeugmaschinen, Förderbändern, Pumpen und Ventilatoren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 xml:space="preserve"> gehört zu ihre</w:t>
      </w:r>
      <w:r w:rsidR="009330AF" w:rsidRPr="00784821">
        <w:rPr>
          <w:rFonts w:ascii="Calibri" w:hAnsi="Calibri" w:cs="Calibri"/>
          <w:bCs/>
          <w:spacing w:val="0"/>
          <w:sz w:val="21"/>
          <w:szCs w:val="21"/>
        </w:rPr>
        <w:t>m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 xml:space="preserve"> großen </w:t>
      </w:r>
      <w:r w:rsidR="009330AF" w:rsidRPr="00784821">
        <w:rPr>
          <w:rFonts w:ascii="Calibri" w:hAnsi="Calibri" w:cs="Calibri"/>
          <w:bCs/>
          <w:spacing w:val="0"/>
          <w:sz w:val="21"/>
          <w:szCs w:val="21"/>
        </w:rPr>
        <w:t>Anwendungs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 xml:space="preserve">gebiet. </w:t>
      </w:r>
      <w:r w:rsidR="009330AF" w:rsidRPr="00784821">
        <w:rPr>
          <w:rFonts w:ascii="Calibri" w:hAnsi="Calibri" w:cs="Calibri"/>
          <w:bCs/>
          <w:spacing w:val="0"/>
          <w:sz w:val="21"/>
          <w:szCs w:val="21"/>
        </w:rPr>
        <w:t>U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 xml:space="preserve">m den Konstrukteuren und Entwicklern in diesen Branchen </w:t>
      </w:r>
      <w:r w:rsidR="009330AF" w:rsidRPr="00784821">
        <w:rPr>
          <w:rFonts w:ascii="Calibri" w:hAnsi="Calibri" w:cs="Calibri"/>
          <w:bCs/>
          <w:spacing w:val="0"/>
          <w:sz w:val="21"/>
          <w:szCs w:val="21"/>
        </w:rPr>
        <w:t xml:space="preserve">ab sofort 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 xml:space="preserve">noch mehr Spielraum für die Realisierung sicherer, hochbelastbarer und leistungsfähiger Wellenverbindungen zu geben, 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liefert 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 xml:space="preserve">RINGSPANN </w:t>
      </w:r>
      <w:r w:rsidR="00F538F6" w:rsidRPr="00784821">
        <w:rPr>
          <w:rFonts w:ascii="Calibri" w:hAnsi="Calibri" w:cs="Calibri"/>
          <w:bCs/>
          <w:spacing w:val="0"/>
          <w:sz w:val="21"/>
          <w:szCs w:val="21"/>
        </w:rPr>
        <w:t>seine REK-</w:t>
      </w:r>
      <w:r w:rsidR="00B146A9" w:rsidRPr="00784821">
        <w:rPr>
          <w:rFonts w:ascii="Calibri" w:hAnsi="Calibri" w:cs="Calibri"/>
          <w:bCs/>
          <w:spacing w:val="0"/>
          <w:sz w:val="21"/>
          <w:szCs w:val="21"/>
        </w:rPr>
        <w:t>Klauenkupplungen</w:t>
      </w:r>
      <w:r w:rsidR="00F538F6" w:rsidRPr="00784821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nun </w:t>
      </w:r>
      <w:r w:rsidR="00F538F6" w:rsidRPr="00784821">
        <w:rPr>
          <w:rFonts w:ascii="Calibri" w:hAnsi="Calibri" w:cs="Calibri"/>
          <w:bCs/>
          <w:spacing w:val="0"/>
          <w:sz w:val="21"/>
          <w:szCs w:val="21"/>
        </w:rPr>
        <w:t xml:space="preserve">mit neuen Zahnkränzen aus </w:t>
      </w:r>
      <w:r w:rsidR="002E32A9" w:rsidRPr="00784821">
        <w:rPr>
          <w:rFonts w:ascii="Calibri" w:hAnsi="Calibri" w:cs="Calibri"/>
          <w:bCs/>
          <w:spacing w:val="0"/>
          <w:sz w:val="21"/>
          <w:szCs w:val="21"/>
        </w:rPr>
        <w:t>Elastomer-Werkstoff</w:t>
      </w:r>
      <w:r w:rsidR="00F538F6" w:rsidRPr="00784821">
        <w:rPr>
          <w:rFonts w:ascii="Calibri" w:hAnsi="Calibri" w:cs="Calibri"/>
          <w:bCs/>
          <w:spacing w:val="0"/>
          <w:sz w:val="21"/>
          <w:szCs w:val="21"/>
        </w:rPr>
        <w:t xml:space="preserve">en mit erhöhter </w:t>
      </w:r>
      <w:r w:rsidR="00E37400" w:rsidRPr="00784821">
        <w:rPr>
          <w:rFonts w:ascii="Calibri" w:hAnsi="Calibri" w:cs="Calibri"/>
          <w:bCs/>
          <w:spacing w:val="0"/>
          <w:sz w:val="21"/>
          <w:szCs w:val="21"/>
        </w:rPr>
        <w:t>Temperatur</w:t>
      </w:r>
      <w:r w:rsidR="008944C7" w:rsidRPr="00784821">
        <w:rPr>
          <w:rFonts w:ascii="Calibri" w:hAnsi="Calibri" w:cs="Calibri"/>
          <w:bCs/>
          <w:spacing w:val="0"/>
          <w:sz w:val="21"/>
          <w:szCs w:val="21"/>
        </w:rPr>
        <w:t>beständigkeit</w:t>
      </w:r>
      <w:r w:rsidR="00F538F6" w:rsidRPr="00784821">
        <w:rPr>
          <w:rFonts w:ascii="Calibri" w:hAnsi="Calibri" w:cs="Calibri"/>
          <w:bCs/>
          <w:spacing w:val="0"/>
          <w:sz w:val="21"/>
          <w:szCs w:val="21"/>
        </w:rPr>
        <w:t xml:space="preserve">. Das </w:t>
      </w:r>
      <w:r w:rsidR="0080521C" w:rsidRPr="00784821">
        <w:rPr>
          <w:rFonts w:ascii="Calibri" w:hAnsi="Calibri" w:cs="Calibri"/>
          <w:bCs/>
          <w:spacing w:val="0"/>
          <w:sz w:val="21"/>
          <w:szCs w:val="21"/>
        </w:rPr>
        <w:t>heißt</w:t>
      </w:r>
      <w:r w:rsidR="00F538F6" w:rsidRPr="00784821">
        <w:rPr>
          <w:rFonts w:ascii="Calibri" w:hAnsi="Calibri" w:cs="Calibri"/>
          <w:bCs/>
          <w:spacing w:val="0"/>
          <w:sz w:val="21"/>
          <w:szCs w:val="21"/>
        </w:rPr>
        <w:t xml:space="preserve"> konkret: </w:t>
      </w:r>
      <w:bookmarkStart w:id="0" w:name="_Hlk107927364"/>
      <w:r w:rsidR="00F538F6" w:rsidRPr="00784821">
        <w:rPr>
          <w:rFonts w:ascii="Calibri" w:hAnsi="Calibri" w:cs="Calibri"/>
          <w:bCs/>
          <w:spacing w:val="0"/>
          <w:sz w:val="21"/>
          <w:szCs w:val="21"/>
        </w:rPr>
        <w:t xml:space="preserve">Die Klauenkupplungen der Serie REK…DCO </w:t>
      </w:r>
      <w:r w:rsidR="0080521C" w:rsidRPr="00784821">
        <w:rPr>
          <w:rFonts w:ascii="Calibri" w:hAnsi="Calibri" w:cs="Calibri"/>
          <w:bCs/>
          <w:spacing w:val="0"/>
          <w:sz w:val="21"/>
          <w:szCs w:val="21"/>
        </w:rPr>
        <w:t xml:space="preserve">lassen sich </w:t>
      </w:r>
      <w:r w:rsidR="009330AF" w:rsidRPr="00784821">
        <w:rPr>
          <w:rFonts w:ascii="Calibri" w:hAnsi="Calibri" w:cs="Calibri"/>
          <w:bCs/>
          <w:spacing w:val="0"/>
          <w:sz w:val="21"/>
          <w:szCs w:val="21"/>
        </w:rPr>
        <w:t>jetzt</w:t>
      </w:r>
      <w:r w:rsidR="002E32A9" w:rsidRPr="00784821">
        <w:rPr>
          <w:rFonts w:ascii="Calibri" w:hAnsi="Calibri" w:cs="Calibri"/>
          <w:bCs/>
          <w:spacing w:val="0"/>
          <w:sz w:val="21"/>
          <w:szCs w:val="21"/>
        </w:rPr>
        <w:t xml:space="preserve"> in allen zehn Baugrößen mit drei verschiedenen Zahnkränzen</w:t>
      </w:r>
      <w:r w:rsidR="00F538F6" w:rsidRPr="00784821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E37400" w:rsidRPr="00784821">
        <w:rPr>
          <w:rFonts w:ascii="Calibri" w:hAnsi="Calibri" w:cs="Calibri"/>
          <w:bCs/>
          <w:spacing w:val="0"/>
          <w:sz w:val="21"/>
          <w:szCs w:val="21"/>
        </w:rPr>
        <w:t xml:space="preserve">mit den </w:t>
      </w:r>
      <w:r w:rsidR="002E32A9" w:rsidRPr="00784821">
        <w:rPr>
          <w:rFonts w:ascii="Calibri" w:hAnsi="Calibri" w:cs="Calibri"/>
          <w:bCs/>
          <w:spacing w:val="0"/>
          <w:sz w:val="21"/>
          <w:szCs w:val="21"/>
        </w:rPr>
        <w:t>Härten 92 Sho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>r</w:t>
      </w:r>
      <w:r w:rsidR="002E32A9" w:rsidRPr="00784821">
        <w:rPr>
          <w:rFonts w:ascii="Calibri" w:hAnsi="Calibri" w:cs="Calibri"/>
          <w:bCs/>
          <w:spacing w:val="0"/>
          <w:sz w:val="21"/>
          <w:szCs w:val="21"/>
        </w:rPr>
        <w:t>e</w:t>
      </w:r>
      <w:r w:rsidR="006335A1" w:rsidRPr="00784821">
        <w:rPr>
          <w:rFonts w:ascii="Calibri" w:hAnsi="Calibri" w:cs="Calibri"/>
          <w:bCs/>
          <w:spacing w:val="0"/>
          <w:sz w:val="21"/>
          <w:szCs w:val="21"/>
        </w:rPr>
        <w:t>-A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>, 98 Shore</w:t>
      </w:r>
      <w:r w:rsidR="006335A1" w:rsidRPr="00784821">
        <w:rPr>
          <w:rFonts w:ascii="Calibri" w:hAnsi="Calibri" w:cs="Calibri"/>
          <w:bCs/>
          <w:spacing w:val="0"/>
          <w:sz w:val="21"/>
          <w:szCs w:val="21"/>
        </w:rPr>
        <w:t>-A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 und 65 Shore</w:t>
      </w:r>
      <w:r w:rsidR="006335A1" w:rsidRPr="00784821">
        <w:rPr>
          <w:rFonts w:ascii="Calibri" w:hAnsi="Calibri" w:cs="Calibri"/>
          <w:bCs/>
          <w:spacing w:val="0"/>
          <w:sz w:val="21"/>
          <w:szCs w:val="21"/>
        </w:rPr>
        <w:t>-D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E37400" w:rsidRPr="00784821">
        <w:rPr>
          <w:rFonts w:ascii="Calibri" w:hAnsi="Calibri" w:cs="Calibri"/>
          <w:bCs/>
          <w:spacing w:val="0"/>
          <w:sz w:val="21"/>
          <w:szCs w:val="21"/>
        </w:rPr>
        <w:t>bestücken, die Einsatztemperauren von bis zu 120°</w:t>
      </w:r>
      <w:r w:rsidR="005521B7">
        <w:rPr>
          <w:rFonts w:ascii="Calibri" w:hAnsi="Calibri" w:cs="Calibri"/>
          <w:bCs/>
          <w:spacing w:val="0"/>
          <w:sz w:val="21"/>
          <w:szCs w:val="21"/>
        </w:rPr>
        <w:t>C</w:t>
      </w:r>
      <w:r w:rsidR="00E37400" w:rsidRPr="00784821">
        <w:rPr>
          <w:rFonts w:ascii="Calibri" w:hAnsi="Calibri" w:cs="Calibri"/>
          <w:bCs/>
          <w:spacing w:val="0"/>
          <w:sz w:val="21"/>
          <w:szCs w:val="21"/>
        </w:rPr>
        <w:t xml:space="preserve"> zulassen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. </w:t>
      </w:r>
      <w:r w:rsidR="0080521C" w:rsidRPr="00784821">
        <w:rPr>
          <w:rFonts w:ascii="Calibri" w:hAnsi="Calibri" w:cs="Calibri"/>
          <w:bCs/>
          <w:spacing w:val="0"/>
          <w:sz w:val="21"/>
          <w:szCs w:val="21"/>
        </w:rPr>
        <w:t xml:space="preserve">Was das für den praktischen Einsatz der Kupplungen bedeutet, erklärt 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>RINGSPANN-Produktmanager Martin Schneweis</w:t>
      </w:r>
      <w:bookmarkStart w:id="1" w:name="_Hlk107927457"/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: „Unsere neuen Zahnkranz-Werkstoffe </w:t>
      </w:r>
      <w:r w:rsidR="00851CFC" w:rsidRPr="00784821">
        <w:rPr>
          <w:rFonts w:ascii="Calibri" w:hAnsi="Calibri" w:cs="Calibri"/>
          <w:bCs/>
          <w:spacing w:val="0"/>
          <w:sz w:val="21"/>
          <w:szCs w:val="21"/>
        </w:rPr>
        <w:t xml:space="preserve">eignen sich für Betriebstemperaturen von 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bis </w:t>
      </w:r>
      <w:r w:rsidR="00851CFC" w:rsidRPr="00784821">
        <w:rPr>
          <w:rFonts w:ascii="Calibri" w:hAnsi="Calibri" w:cs="Calibri"/>
          <w:bCs/>
          <w:spacing w:val="0"/>
          <w:sz w:val="21"/>
          <w:szCs w:val="21"/>
        </w:rPr>
        <w:t xml:space="preserve">zu 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+120° C und </w:t>
      </w:r>
      <w:r w:rsidR="008073FC" w:rsidRPr="00784821">
        <w:rPr>
          <w:rFonts w:ascii="Calibri" w:hAnsi="Calibri" w:cs="Calibri"/>
          <w:bCs/>
          <w:spacing w:val="0"/>
          <w:sz w:val="21"/>
          <w:szCs w:val="21"/>
        </w:rPr>
        <w:t>bieten</w:t>
      </w:r>
      <w:r w:rsidR="00937FC9" w:rsidRPr="00784821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eine bis </w:t>
      </w:r>
      <w:r w:rsidR="00937FC9" w:rsidRPr="00784821">
        <w:rPr>
          <w:rFonts w:ascii="Calibri" w:hAnsi="Calibri" w:cs="Calibri"/>
          <w:bCs/>
          <w:spacing w:val="0"/>
          <w:sz w:val="21"/>
          <w:szCs w:val="21"/>
        </w:rPr>
        <w:t xml:space="preserve">zu 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>13</w:t>
      </w:r>
      <w:r w:rsidR="0080521C" w:rsidRPr="00784821">
        <w:rPr>
          <w:rFonts w:ascii="Calibri" w:hAnsi="Calibri" w:cs="Calibri"/>
          <w:bCs/>
          <w:spacing w:val="0"/>
          <w:sz w:val="21"/>
          <w:szCs w:val="21"/>
        </w:rPr>
        <w:t xml:space="preserve"> Prozent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 höhere Festigkeit als die bisher</w:t>
      </w:r>
      <w:r w:rsidR="0080521C" w:rsidRPr="00784821">
        <w:rPr>
          <w:rFonts w:ascii="Calibri" w:hAnsi="Calibri" w:cs="Calibri"/>
          <w:bCs/>
          <w:spacing w:val="0"/>
          <w:sz w:val="21"/>
          <w:szCs w:val="21"/>
        </w:rPr>
        <w:t xml:space="preserve"> verwendeten Kunststoffe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>.</w:t>
      </w:r>
      <w:r w:rsidR="0080521C" w:rsidRPr="00784821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bookmarkEnd w:id="0"/>
      <w:r w:rsidR="008073FC" w:rsidRPr="00784821">
        <w:rPr>
          <w:rFonts w:ascii="Calibri" w:hAnsi="Calibri" w:cs="Calibri"/>
          <w:bCs/>
          <w:spacing w:val="0"/>
          <w:sz w:val="21"/>
          <w:szCs w:val="21"/>
        </w:rPr>
        <w:t xml:space="preserve">Dadurch erhöhen sich </w:t>
      </w:r>
      <w:r w:rsidR="00937FC9" w:rsidRPr="00784821">
        <w:rPr>
          <w:rFonts w:ascii="Calibri" w:hAnsi="Calibri" w:cs="Calibri"/>
          <w:bCs/>
          <w:spacing w:val="0"/>
          <w:sz w:val="21"/>
          <w:szCs w:val="21"/>
        </w:rPr>
        <w:t xml:space="preserve">im mittleren Temperaturbereich von 30°C bis 80°C die </w:t>
      </w:r>
      <w:r w:rsidR="008073FC" w:rsidRPr="00784821">
        <w:rPr>
          <w:rFonts w:ascii="Calibri" w:hAnsi="Calibri" w:cs="Calibri"/>
          <w:bCs/>
          <w:spacing w:val="0"/>
          <w:sz w:val="21"/>
          <w:szCs w:val="21"/>
        </w:rPr>
        <w:t xml:space="preserve">Nennmomente der Klauenkupplung gegenüber den bisherigen Ausführungen erheblich. Auch bei Raumtemperatur 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lassen die neuen Werkstoffe </w:t>
      </w:r>
      <w:r w:rsidR="008073FC" w:rsidRPr="00784821">
        <w:rPr>
          <w:rFonts w:ascii="Calibri" w:hAnsi="Calibri" w:cs="Calibri"/>
          <w:bCs/>
          <w:spacing w:val="0"/>
          <w:sz w:val="21"/>
          <w:szCs w:val="21"/>
        </w:rPr>
        <w:t xml:space="preserve">dank </w:t>
      </w:r>
      <w:r w:rsidR="00B0398A" w:rsidRPr="00784821">
        <w:rPr>
          <w:rFonts w:ascii="Calibri" w:hAnsi="Calibri" w:cs="Calibri"/>
          <w:bCs/>
          <w:spacing w:val="0"/>
          <w:sz w:val="21"/>
          <w:szCs w:val="21"/>
        </w:rPr>
        <w:t xml:space="preserve">ihrer höheren Härte höhere Drehmomente </w:t>
      </w:r>
      <w:r w:rsidR="00B81061" w:rsidRPr="00784821">
        <w:rPr>
          <w:rFonts w:ascii="Calibri" w:hAnsi="Calibri" w:cs="Calibri"/>
          <w:bCs/>
          <w:spacing w:val="0"/>
          <w:sz w:val="21"/>
          <w:szCs w:val="21"/>
        </w:rPr>
        <w:t>zu als ihre Vorläufer.</w:t>
      </w:r>
      <w:r w:rsidR="008073FC" w:rsidRPr="00784821">
        <w:rPr>
          <w:rFonts w:ascii="Calibri" w:hAnsi="Calibri" w:cs="Calibri"/>
          <w:bCs/>
          <w:spacing w:val="0"/>
          <w:sz w:val="21"/>
          <w:szCs w:val="21"/>
        </w:rPr>
        <w:t>“</w:t>
      </w:r>
    </w:p>
    <w:bookmarkEnd w:id="1"/>
    <w:p w14:paraId="65C610A3" w14:textId="27559FFB" w:rsidR="00632ABE" w:rsidRPr="00784821" w:rsidRDefault="0088023E" w:rsidP="00B0398A">
      <w:pPr>
        <w:spacing w:after="12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784821">
        <w:rPr>
          <w:rFonts w:ascii="Calibri" w:hAnsi="Calibri" w:cs="Calibri"/>
          <w:b/>
          <w:spacing w:val="0"/>
          <w:sz w:val="21"/>
          <w:szCs w:val="21"/>
        </w:rPr>
        <w:t>Höheres</w:t>
      </w:r>
      <w:r w:rsidR="00632ABE" w:rsidRPr="00784821">
        <w:rPr>
          <w:rFonts w:ascii="Calibri" w:hAnsi="Calibri" w:cs="Calibri"/>
          <w:b/>
          <w:spacing w:val="0"/>
          <w:sz w:val="21"/>
          <w:szCs w:val="21"/>
        </w:rPr>
        <w:t xml:space="preserve"> Sicherheit</w:t>
      </w:r>
      <w:r w:rsidRPr="00784821">
        <w:rPr>
          <w:rFonts w:ascii="Calibri" w:hAnsi="Calibri" w:cs="Calibri"/>
          <w:b/>
          <w:spacing w:val="0"/>
          <w:sz w:val="21"/>
          <w:szCs w:val="21"/>
        </w:rPr>
        <w:t>slevel erreichbar</w:t>
      </w:r>
    </w:p>
    <w:p w14:paraId="103054ED" w14:textId="77E152DC" w:rsidR="00B0398A" w:rsidRPr="00784821" w:rsidRDefault="007671D5" w:rsidP="00B0398A">
      <w:pPr>
        <w:spacing w:after="120" w:line="360" w:lineRule="auto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784821">
        <w:rPr>
          <w:rFonts w:ascii="Calibri" w:hAnsi="Calibri" w:cs="Calibri"/>
          <w:bCs/>
          <w:spacing w:val="0"/>
          <w:sz w:val="21"/>
          <w:szCs w:val="21"/>
        </w:rPr>
        <w:lastRenderedPageBreak/>
        <w:t>Durch die</w:t>
      </w:r>
      <w:r w:rsidR="008B19B7" w:rsidRPr="00784821">
        <w:rPr>
          <w:rFonts w:ascii="Calibri" w:hAnsi="Calibri" w:cs="Calibri"/>
          <w:bCs/>
          <w:spacing w:val="0"/>
          <w:sz w:val="21"/>
          <w:szCs w:val="21"/>
        </w:rPr>
        <w:t xml:space="preserve"> Ausstattung der REK-Klauenkupplungen mit den neuen Zahnkranz-Werkstoffen versetzt </w:t>
      </w:r>
      <w:r w:rsidRPr="00784821">
        <w:rPr>
          <w:rFonts w:ascii="Calibri" w:hAnsi="Calibri" w:cs="Calibri"/>
          <w:bCs/>
          <w:spacing w:val="0"/>
          <w:sz w:val="21"/>
          <w:szCs w:val="21"/>
        </w:rPr>
        <w:t xml:space="preserve">RINGSPANN </w:t>
      </w:r>
      <w:r w:rsidR="008B19B7" w:rsidRPr="00784821">
        <w:rPr>
          <w:rFonts w:ascii="Calibri" w:hAnsi="Calibri" w:cs="Calibri"/>
          <w:bCs/>
          <w:spacing w:val="0"/>
          <w:sz w:val="21"/>
          <w:szCs w:val="21"/>
        </w:rPr>
        <w:t>die Konstrukteure der Anlagen- und Maschinenbauer in die Lage, ihre Antriebsstränge auf</w:t>
      </w:r>
      <w:r w:rsidR="000C7F3B" w:rsidRPr="00784821">
        <w:rPr>
          <w:rFonts w:ascii="Calibri" w:hAnsi="Calibri" w:cs="Calibri"/>
          <w:bCs/>
          <w:spacing w:val="0"/>
          <w:sz w:val="21"/>
          <w:szCs w:val="21"/>
        </w:rPr>
        <w:t xml:space="preserve"> ein</w:t>
      </w:r>
      <w:r w:rsidR="008B19B7" w:rsidRPr="00784821">
        <w:rPr>
          <w:rFonts w:ascii="Calibri" w:hAnsi="Calibri" w:cs="Calibri"/>
          <w:bCs/>
          <w:spacing w:val="0"/>
          <w:sz w:val="21"/>
          <w:szCs w:val="21"/>
        </w:rPr>
        <w:t xml:space="preserve"> höheres Sicherheitslevel</w:t>
      </w:r>
      <w:r w:rsidRPr="00784821">
        <w:rPr>
          <w:rFonts w:ascii="Calibri" w:hAnsi="Calibri" w:cs="Calibri"/>
          <w:bCs/>
          <w:spacing w:val="0"/>
          <w:sz w:val="21"/>
          <w:szCs w:val="21"/>
        </w:rPr>
        <w:t xml:space="preserve"> zu heben. </w:t>
      </w:r>
      <w:r w:rsidR="00FA4A25" w:rsidRPr="00784821">
        <w:rPr>
          <w:rFonts w:ascii="Calibri" w:hAnsi="Calibri" w:cs="Calibri"/>
          <w:bCs/>
          <w:spacing w:val="0"/>
          <w:sz w:val="21"/>
          <w:szCs w:val="21"/>
        </w:rPr>
        <w:t xml:space="preserve">Das gleich gilt im </w:t>
      </w:r>
      <w:r w:rsidR="000C7F3B" w:rsidRPr="00784821">
        <w:rPr>
          <w:rFonts w:ascii="Calibri" w:hAnsi="Calibri" w:cs="Calibri"/>
          <w:bCs/>
          <w:spacing w:val="0"/>
          <w:sz w:val="21"/>
          <w:szCs w:val="21"/>
        </w:rPr>
        <w:t>Ü</w:t>
      </w:r>
      <w:r w:rsidR="00FA4A25" w:rsidRPr="00784821">
        <w:rPr>
          <w:rFonts w:ascii="Calibri" w:hAnsi="Calibri" w:cs="Calibri"/>
          <w:bCs/>
          <w:spacing w:val="0"/>
          <w:sz w:val="21"/>
          <w:szCs w:val="21"/>
        </w:rPr>
        <w:t xml:space="preserve">brigen auch für </w:t>
      </w:r>
      <w:r w:rsidR="000C7F3B" w:rsidRPr="00784821">
        <w:rPr>
          <w:rFonts w:ascii="Calibri" w:hAnsi="Calibri" w:cs="Calibri"/>
          <w:bCs/>
          <w:spacing w:val="0"/>
          <w:sz w:val="21"/>
          <w:szCs w:val="21"/>
        </w:rPr>
        <w:t xml:space="preserve">jene Kunden, die in ihren Anwendungen </w:t>
      </w:r>
      <w:r w:rsidR="00FA4A25" w:rsidRPr="00784821">
        <w:rPr>
          <w:rFonts w:ascii="Calibri" w:hAnsi="Calibri" w:cs="Calibri"/>
          <w:bCs/>
          <w:spacing w:val="0"/>
          <w:sz w:val="21"/>
          <w:szCs w:val="21"/>
        </w:rPr>
        <w:t>die Smart Solution REK…DCS</w:t>
      </w:r>
      <w:r w:rsidR="005521B7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0C7F3B" w:rsidRPr="00784821">
        <w:rPr>
          <w:rFonts w:ascii="Calibri" w:hAnsi="Calibri" w:cs="Calibri"/>
          <w:bCs/>
          <w:spacing w:val="0"/>
          <w:sz w:val="21"/>
          <w:szCs w:val="21"/>
        </w:rPr>
        <w:t xml:space="preserve">– eine </w:t>
      </w:r>
      <w:r w:rsidR="00FA4A25" w:rsidRPr="00784821">
        <w:rPr>
          <w:rFonts w:ascii="Calibri" w:hAnsi="Calibri" w:cs="Calibri"/>
          <w:bCs/>
          <w:spacing w:val="0"/>
          <w:sz w:val="21"/>
          <w:szCs w:val="21"/>
        </w:rPr>
        <w:t>einbaufertig</w:t>
      </w:r>
      <w:r w:rsidR="000C7F3B" w:rsidRPr="00784821">
        <w:rPr>
          <w:rFonts w:ascii="Calibri" w:hAnsi="Calibri" w:cs="Calibri"/>
          <w:bCs/>
          <w:spacing w:val="0"/>
          <w:sz w:val="21"/>
          <w:szCs w:val="21"/>
        </w:rPr>
        <w:t xml:space="preserve"> montierte Kombilösung aus REK-Kupplung und Bremsscheibe – einsetzen. Dass sich die Baugröße der Kupplungen gegenüber den Vorläufern bei alledem nicht ändert, vereinfacht zudem den Austausch ältere</w:t>
      </w:r>
      <w:r w:rsidR="00B81061" w:rsidRPr="00784821">
        <w:rPr>
          <w:rFonts w:ascii="Calibri" w:hAnsi="Calibri" w:cs="Calibri"/>
          <w:bCs/>
          <w:spacing w:val="0"/>
          <w:sz w:val="21"/>
          <w:szCs w:val="21"/>
        </w:rPr>
        <w:t>r</w:t>
      </w:r>
      <w:r w:rsidR="000C7F3B" w:rsidRPr="00784821">
        <w:rPr>
          <w:rFonts w:ascii="Calibri" w:hAnsi="Calibri" w:cs="Calibri"/>
          <w:bCs/>
          <w:spacing w:val="0"/>
          <w:sz w:val="21"/>
          <w:szCs w:val="21"/>
        </w:rPr>
        <w:t xml:space="preserve"> Ausführungen. </w:t>
      </w:r>
      <w:r w:rsidRPr="00784821">
        <w:rPr>
          <w:rFonts w:ascii="Calibri" w:hAnsi="Calibri" w:cs="Calibri"/>
          <w:bCs/>
          <w:spacing w:val="0"/>
          <w:sz w:val="21"/>
          <w:szCs w:val="21"/>
        </w:rPr>
        <w:t xml:space="preserve">„Aus Gründen der Kundenorientierung und der Servicequalität werden wir aber die bisher angebotenen </w:t>
      </w:r>
      <w:r w:rsidR="00173BEB" w:rsidRPr="00784821">
        <w:rPr>
          <w:rFonts w:ascii="Calibri" w:hAnsi="Calibri" w:cs="Calibri"/>
          <w:bCs/>
          <w:spacing w:val="0"/>
          <w:sz w:val="21"/>
          <w:szCs w:val="21"/>
        </w:rPr>
        <w:t>Zahnkranz-Werkstoffe weiterhin p</w:t>
      </w:r>
      <w:r w:rsidRPr="00784821">
        <w:rPr>
          <w:rFonts w:ascii="Calibri" w:hAnsi="Calibri" w:cs="Calibri"/>
          <w:bCs/>
          <w:spacing w:val="0"/>
          <w:sz w:val="21"/>
          <w:szCs w:val="21"/>
        </w:rPr>
        <w:t xml:space="preserve">rojekt- und kundenbezogen </w:t>
      </w:r>
      <w:r w:rsidR="00173BEB" w:rsidRPr="00784821">
        <w:rPr>
          <w:rFonts w:ascii="Calibri" w:hAnsi="Calibri" w:cs="Calibri"/>
          <w:bCs/>
          <w:spacing w:val="0"/>
          <w:sz w:val="21"/>
          <w:szCs w:val="21"/>
        </w:rPr>
        <w:t>in Mindestmengen bereitstellen“, betont M</w:t>
      </w:r>
      <w:r w:rsidRPr="00784821">
        <w:rPr>
          <w:rFonts w:ascii="Calibri" w:hAnsi="Calibri" w:cs="Calibri"/>
          <w:bCs/>
          <w:spacing w:val="0"/>
          <w:sz w:val="21"/>
          <w:szCs w:val="21"/>
        </w:rPr>
        <w:t>artin Schneweis</w:t>
      </w:r>
      <w:r w:rsidR="00173BEB" w:rsidRPr="00784821">
        <w:rPr>
          <w:rFonts w:ascii="Calibri" w:hAnsi="Calibri" w:cs="Calibri"/>
          <w:bCs/>
          <w:spacing w:val="0"/>
          <w:sz w:val="21"/>
          <w:szCs w:val="21"/>
        </w:rPr>
        <w:t xml:space="preserve">. </w:t>
      </w:r>
      <w:bookmarkStart w:id="2" w:name="_Hlk107927568"/>
      <w:r w:rsidR="00323C59" w:rsidRPr="00784821">
        <w:rPr>
          <w:rFonts w:ascii="Calibri" w:hAnsi="Calibri" w:cs="Calibri"/>
          <w:bCs/>
          <w:spacing w:val="0"/>
          <w:sz w:val="21"/>
          <w:szCs w:val="21"/>
        </w:rPr>
        <w:t xml:space="preserve">Optisch unterscheidbar bleiben die neuen Zahnkränze durch ihre Farbgebung: Die Variante TU 92 Shore -A ist schwarz, die Variante TU 98 Shore-A ist blau und die Variante TU 65 Shore-D ist weiß. </w:t>
      </w:r>
      <w:r w:rsidR="00E37F67" w:rsidRPr="00784821">
        <w:rPr>
          <w:rFonts w:ascii="Calibri" w:hAnsi="Calibri" w:cs="Calibri"/>
          <w:bCs/>
          <w:spacing w:val="0"/>
          <w:sz w:val="21"/>
          <w:szCs w:val="21"/>
        </w:rPr>
        <w:t>Die</w:t>
      </w:r>
      <w:r w:rsidR="00323C59" w:rsidRPr="00784821">
        <w:rPr>
          <w:rFonts w:ascii="Calibri" w:hAnsi="Calibri" w:cs="Calibri"/>
          <w:bCs/>
          <w:spacing w:val="0"/>
          <w:sz w:val="21"/>
          <w:szCs w:val="21"/>
        </w:rPr>
        <w:t xml:space="preserve"> älteren </w:t>
      </w:r>
      <w:r w:rsidR="00E37F67" w:rsidRPr="00784821">
        <w:rPr>
          <w:rFonts w:ascii="Calibri" w:hAnsi="Calibri" w:cs="Calibri"/>
          <w:bCs/>
          <w:spacing w:val="0"/>
          <w:sz w:val="21"/>
          <w:szCs w:val="21"/>
        </w:rPr>
        <w:t xml:space="preserve">Versionen </w:t>
      </w:r>
      <w:r w:rsidR="00323C59" w:rsidRPr="00784821">
        <w:rPr>
          <w:rFonts w:ascii="Calibri" w:hAnsi="Calibri" w:cs="Calibri"/>
          <w:bCs/>
          <w:spacing w:val="0"/>
          <w:sz w:val="21"/>
          <w:szCs w:val="21"/>
        </w:rPr>
        <w:t>sind rot und gelb</w:t>
      </w:r>
      <w:r w:rsidR="006335A1" w:rsidRPr="00784821">
        <w:rPr>
          <w:rFonts w:ascii="Calibri" w:hAnsi="Calibri" w:cs="Calibri"/>
          <w:bCs/>
          <w:spacing w:val="0"/>
          <w:sz w:val="21"/>
          <w:szCs w:val="21"/>
        </w:rPr>
        <w:t>.</w:t>
      </w:r>
      <w:bookmarkEnd w:id="2"/>
    </w:p>
    <w:p w14:paraId="2B9A7E3C" w14:textId="5A4A884A" w:rsidR="00323C59" w:rsidRPr="00784821" w:rsidRDefault="00945BE4" w:rsidP="00B0398A">
      <w:pPr>
        <w:spacing w:after="12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784821">
        <w:rPr>
          <w:rFonts w:ascii="Calibri" w:hAnsi="Calibri" w:cs="Calibri"/>
          <w:b/>
          <w:spacing w:val="0"/>
          <w:sz w:val="21"/>
          <w:szCs w:val="21"/>
        </w:rPr>
        <w:t>Mehr Möglichkeiten für Konstrukt</w:t>
      </w:r>
      <w:r w:rsidR="00753B47" w:rsidRPr="00784821">
        <w:rPr>
          <w:rFonts w:ascii="Calibri" w:hAnsi="Calibri" w:cs="Calibri"/>
          <w:b/>
          <w:spacing w:val="0"/>
          <w:sz w:val="21"/>
          <w:szCs w:val="21"/>
        </w:rPr>
        <w:t>e</w:t>
      </w:r>
      <w:r w:rsidRPr="00784821">
        <w:rPr>
          <w:rFonts w:ascii="Calibri" w:hAnsi="Calibri" w:cs="Calibri"/>
          <w:b/>
          <w:spacing w:val="0"/>
          <w:sz w:val="21"/>
          <w:szCs w:val="21"/>
        </w:rPr>
        <w:t>ure</w:t>
      </w:r>
    </w:p>
    <w:p w14:paraId="300FFFB5" w14:textId="73224D4D" w:rsidR="0066134C" w:rsidRPr="00784821" w:rsidRDefault="00675B9A" w:rsidP="001D366F">
      <w:pPr>
        <w:spacing w:after="120" w:line="360" w:lineRule="auto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784821">
        <w:rPr>
          <w:rFonts w:ascii="Calibri" w:hAnsi="Calibri" w:cs="Calibri"/>
          <w:bCs/>
          <w:spacing w:val="0"/>
          <w:sz w:val="21"/>
          <w:szCs w:val="21"/>
        </w:rPr>
        <w:t xml:space="preserve">Die </w:t>
      </w:r>
      <w:r w:rsidR="00E37F67" w:rsidRPr="00784821">
        <w:rPr>
          <w:rFonts w:ascii="Calibri" w:hAnsi="Calibri" w:cs="Calibri"/>
          <w:bCs/>
          <w:spacing w:val="0"/>
          <w:sz w:val="21"/>
          <w:szCs w:val="21"/>
        </w:rPr>
        <w:t xml:space="preserve">Einführung der </w:t>
      </w:r>
      <w:r w:rsidRPr="00784821">
        <w:rPr>
          <w:rFonts w:ascii="Calibri" w:hAnsi="Calibri" w:cs="Calibri"/>
          <w:bCs/>
          <w:spacing w:val="0"/>
          <w:sz w:val="21"/>
          <w:szCs w:val="21"/>
        </w:rPr>
        <w:t>neue</w:t>
      </w:r>
      <w:r w:rsidR="00E37F67" w:rsidRPr="00784821">
        <w:rPr>
          <w:rFonts w:ascii="Calibri" w:hAnsi="Calibri" w:cs="Calibri"/>
          <w:bCs/>
          <w:spacing w:val="0"/>
          <w:sz w:val="21"/>
          <w:szCs w:val="21"/>
        </w:rPr>
        <w:t xml:space="preserve">n, </w:t>
      </w:r>
      <w:r w:rsidR="00B22577" w:rsidRPr="00784821">
        <w:rPr>
          <w:rFonts w:ascii="Calibri" w:hAnsi="Calibri" w:cs="Calibri"/>
          <w:bCs/>
          <w:spacing w:val="0"/>
          <w:sz w:val="21"/>
          <w:szCs w:val="21"/>
        </w:rPr>
        <w:t>temperaturbeständigeren</w:t>
      </w:r>
      <w:r w:rsidR="00E37F67" w:rsidRPr="00784821">
        <w:rPr>
          <w:rFonts w:ascii="Calibri" w:hAnsi="Calibri" w:cs="Calibri"/>
          <w:bCs/>
          <w:spacing w:val="0"/>
          <w:sz w:val="21"/>
          <w:szCs w:val="21"/>
        </w:rPr>
        <w:t xml:space="preserve"> Zahnkranz-Werkstoffe für die Klauenkupplungen der Serie REK…DCO und die Smart Solution REK…DCS </w:t>
      </w:r>
      <w:r w:rsidR="00B40FB2" w:rsidRPr="00784821">
        <w:rPr>
          <w:rFonts w:ascii="Calibri" w:hAnsi="Calibri" w:cs="Calibri"/>
          <w:bCs/>
          <w:spacing w:val="0"/>
          <w:sz w:val="21"/>
          <w:szCs w:val="21"/>
        </w:rPr>
        <w:t xml:space="preserve">ist eine von zahlreichen </w:t>
      </w:r>
      <w:r w:rsidR="00E37F67" w:rsidRPr="00784821">
        <w:rPr>
          <w:rFonts w:ascii="Calibri" w:hAnsi="Calibri" w:cs="Calibri"/>
          <w:bCs/>
          <w:spacing w:val="0"/>
          <w:sz w:val="21"/>
          <w:szCs w:val="21"/>
        </w:rPr>
        <w:t>Detailinnovation</w:t>
      </w:r>
      <w:r w:rsidR="0066134C" w:rsidRPr="00784821">
        <w:rPr>
          <w:rFonts w:ascii="Calibri" w:hAnsi="Calibri" w:cs="Calibri"/>
          <w:bCs/>
          <w:spacing w:val="0"/>
          <w:sz w:val="21"/>
          <w:szCs w:val="21"/>
        </w:rPr>
        <w:t xml:space="preserve">en, die RINGSPANN in diesem Bereich der drehelastischen </w:t>
      </w:r>
      <w:r w:rsidRPr="00784821">
        <w:rPr>
          <w:rFonts w:ascii="Calibri" w:hAnsi="Calibri" w:cs="Calibri"/>
          <w:bCs/>
          <w:spacing w:val="0"/>
          <w:sz w:val="21"/>
          <w:szCs w:val="21"/>
        </w:rPr>
        <w:t>Wellen</w:t>
      </w:r>
      <w:r w:rsidR="0066134C" w:rsidRPr="00784821">
        <w:rPr>
          <w:rFonts w:ascii="Calibri" w:hAnsi="Calibri" w:cs="Calibri"/>
          <w:bCs/>
          <w:spacing w:val="0"/>
          <w:sz w:val="21"/>
          <w:szCs w:val="21"/>
        </w:rPr>
        <w:t xml:space="preserve">verbindungen </w:t>
      </w:r>
      <w:r w:rsidR="00B40FB2" w:rsidRPr="00784821">
        <w:rPr>
          <w:rFonts w:ascii="Calibri" w:hAnsi="Calibri" w:cs="Calibri"/>
          <w:bCs/>
          <w:spacing w:val="0"/>
          <w:sz w:val="21"/>
          <w:szCs w:val="21"/>
        </w:rPr>
        <w:t xml:space="preserve">in jüngster Zeit </w:t>
      </w:r>
      <w:r w:rsidR="0066134C" w:rsidRPr="00784821">
        <w:rPr>
          <w:rFonts w:ascii="Calibri" w:hAnsi="Calibri" w:cs="Calibri"/>
          <w:bCs/>
          <w:spacing w:val="0"/>
          <w:sz w:val="21"/>
          <w:szCs w:val="21"/>
        </w:rPr>
        <w:t>realisiert hat. Über d</w:t>
      </w:r>
      <w:r w:rsidR="00B40FB2" w:rsidRPr="00784821">
        <w:rPr>
          <w:rFonts w:ascii="Calibri" w:hAnsi="Calibri" w:cs="Calibri"/>
          <w:bCs/>
          <w:spacing w:val="0"/>
          <w:sz w:val="21"/>
          <w:szCs w:val="21"/>
        </w:rPr>
        <w:t>as</w:t>
      </w:r>
      <w:r w:rsidR="0066134C" w:rsidRPr="00784821">
        <w:rPr>
          <w:rFonts w:ascii="Calibri" w:hAnsi="Calibri" w:cs="Calibri"/>
          <w:bCs/>
          <w:spacing w:val="0"/>
          <w:sz w:val="21"/>
          <w:szCs w:val="21"/>
        </w:rPr>
        <w:t xml:space="preserve"> ohnehin bestehende</w:t>
      </w:r>
      <w:r w:rsidR="00B40FB2" w:rsidRPr="00784821">
        <w:rPr>
          <w:rFonts w:ascii="Calibri" w:hAnsi="Calibri" w:cs="Calibri"/>
          <w:bCs/>
          <w:spacing w:val="0"/>
          <w:sz w:val="21"/>
          <w:szCs w:val="21"/>
        </w:rPr>
        <w:t xml:space="preserve"> Angebot hinaus erweitert sie die Möglichkeiten </w:t>
      </w:r>
      <w:r w:rsidR="0066134C" w:rsidRPr="00784821">
        <w:rPr>
          <w:rFonts w:ascii="Calibri" w:hAnsi="Calibri" w:cs="Calibri"/>
          <w:bCs/>
          <w:spacing w:val="0"/>
          <w:sz w:val="21"/>
          <w:szCs w:val="21"/>
        </w:rPr>
        <w:t>der kunden- und anwendungsspezifischen Anpassung dieser Kupplungsart</w:t>
      </w:r>
      <w:r w:rsidR="00B40FB2" w:rsidRPr="00784821">
        <w:rPr>
          <w:rFonts w:ascii="Calibri" w:hAnsi="Calibri" w:cs="Calibri"/>
          <w:bCs/>
          <w:spacing w:val="0"/>
          <w:sz w:val="21"/>
          <w:szCs w:val="21"/>
        </w:rPr>
        <w:t xml:space="preserve"> erneut um ein Vielfaches. </w:t>
      </w:r>
      <w:r w:rsidR="0001203C" w:rsidRPr="00784821">
        <w:rPr>
          <w:rFonts w:ascii="Calibri" w:hAnsi="Calibri" w:cs="Calibri"/>
          <w:bCs/>
          <w:spacing w:val="0"/>
          <w:sz w:val="21"/>
          <w:szCs w:val="21"/>
        </w:rPr>
        <w:t>„</w:t>
      </w:r>
      <w:r w:rsidR="00B40FB2" w:rsidRPr="00784821">
        <w:rPr>
          <w:rFonts w:ascii="Calibri" w:hAnsi="Calibri" w:cs="Calibri"/>
          <w:bCs/>
          <w:spacing w:val="0"/>
          <w:sz w:val="21"/>
          <w:szCs w:val="21"/>
        </w:rPr>
        <w:t xml:space="preserve">So kann der Kunde hier nicht </w:t>
      </w:r>
      <w:r w:rsidR="0001203C" w:rsidRPr="00784821">
        <w:rPr>
          <w:rFonts w:ascii="Calibri" w:hAnsi="Calibri" w:cs="Calibri"/>
          <w:bCs/>
          <w:spacing w:val="0"/>
          <w:sz w:val="21"/>
          <w:szCs w:val="21"/>
        </w:rPr>
        <w:t xml:space="preserve">mehr </w:t>
      </w:r>
      <w:r w:rsidR="00B40FB2" w:rsidRPr="00784821">
        <w:rPr>
          <w:rFonts w:ascii="Calibri" w:hAnsi="Calibri" w:cs="Calibri"/>
          <w:bCs/>
          <w:spacing w:val="0"/>
          <w:sz w:val="21"/>
          <w:szCs w:val="21"/>
        </w:rPr>
        <w:t xml:space="preserve">nur aus zehn Baugrößen </w:t>
      </w:r>
      <w:r w:rsidR="0001203C" w:rsidRPr="00784821">
        <w:rPr>
          <w:rFonts w:ascii="Calibri" w:hAnsi="Calibri" w:cs="Calibri"/>
          <w:bCs/>
          <w:spacing w:val="0"/>
          <w:sz w:val="21"/>
          <w:szCs w:val="21"/>
        </w:rPr>
        <w:t xml:space="preserve">mit verschiedenen Bohrungsdurchmessern sowie an- und abtriebsseitigen Naben aus </w:t>
      </w:r>
      <w:r w:rsidR="00B40FB2" w:rsidRPr="00784821">
        <w:rPr>
          <w:rFonts w:ascii="Calibri" w:hAnsi="Calibri" w:cs="Calibri"/>
          <w:bCs/>
          <w:spacing w:val="0"/>
          <w:sz w:val="21"/>
          <w:szCs w:val="21"/>
        </w:rPr>
        <w:t>Stahl, Grauguss oder Aluminium</w:t>
      </w:r>
      <w:r w:rsidR="0001203C" w:rsidRPr="00784821">
        <w:rPr>
          <w:rFonts w:ascii="Calibri" w:hAnsi="Calibri" w:cs="Calibri"/>
          <w:bCs/>
          <w:spacing w:val="0"/>
          <w:sz w:val="21"/>
          <w:szCs w:val="21"/>
        </w:rPr>
        <w:t xml:space="preserve"> wählen, sonder</w:t>
      </w:r>
      <w:r w:rsidR="005521B7">
        <w:rPr>
          <w:rFonts w:ascii="Calibri" w:hAnsi="Calibri" w:cs="Calibri"/>
          <w:bCs/>
          <w:spacing w:val="0"/>
          <w:sz w:val="21"/>
          <w:szCs w:val="21"/>
        </w:rPr>
        <w:t>n nun eben auch aus drei Elasto</w:t>
      </w:r>
      <w:r w:rsidR="0001203C" w:rsidRPr="00784821">
        <w:rPr>
          <w:rFonts w:ascii="Calibri" w:hAnsi="Calibri" w:cs="Calibri"/>
          <w:bCs/>
          <w:spacing w:val="0"/>
          <w:sz w:val="21"/>
          <w:szCs w:val="21"/>
        </w:rPr>
        <w:t>mer-Zahnkränzen unterschiedlicher Härte“, sagt Martin Schneweis.</w:t>
      </w:r>
    </w:p>
    <w:p w14:paraId="0AA0C1FA" w14:textId="3CDC7724" w:rsidR="001D366F" w:rsidRPr="00784821" w:rsidRDefault="0001203C" w:rsidP="001D366F">
      <w:pPr>
        <w:spacing w:after="120" w:line="360" w:lineRule="auto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784821">
        <w:rPr>
          <w:rFonts w:ascii="Calibri" w:hAnsi="Calibri" w:cs="Calibri"/>
          <w:bCs/>
          <w:spacing w:val="0"/>
          <w:sz w:val="21"/>
          <w:szCs w:val="21"/>
        </w:rPr>
        <w:t xml:space="preserve">Das aktuelle Gesamtprogramm von RINGSPANN im Bereich der Wellenkupplungen </w:t>
      </w:r>
      <w:r w:rsidR="00675B9A" w:rsidRPr="00784821">
        <w:rPr>
          <w:rFonts w:ascii="Calibri" w:hAnsi="Calibri" w:cs="Calibri"/>
          <w:bCs/>
          <w:spacing w:val="0"/>
          <w:sz w:val="21"/>
          <w:szCs w:val="21"/>
        </w:rPr>
        <w:t xml:space="preserve">erstreckt sich über </w:t>
      </w:r>
      <w:r w:rsidR="001D366F" w:rsidRPr="00784821">
        <w:rPr>
          <w:rFonts w:ascii="Calibri" w:hAnsi="Calibri" w:cs="Calibri"/>
          <w:bCs/>
          <w:spacing w:val="0"/>
          <w:sz w:val="21"/>
          <w:szCs w:val="21"/>
        </w:rPr>
        <w:t>2</w:t>
      </w:r>
      <w:r w:rsidR="00675B9A" w:rsidRPr="00784821">
        <w:rPr>
          <w:rFonts w:ascii="Calibri" w:hAnsi="Calibri" w:cs="Calibri"/>
          <w:bCs/>
          <w:spacing w:val="0"/>
          <w:sz w:val="21"/>
          <w:szCs w:val="21"/>
        </w:rPr>
        <w:t>3</w:t>
      </w:r>
      <w:r w:rsidR="001D366F" w:rsidRPr="00784821">
        <w:rPr>
          <w:rFonts w:ascii="Calibri" w:hAnsi="Calibri" w:cs="Calibri"/>
          <w:bCs/>
          <w:spacing w:val="0"/>
          <w:sz w:val="21"/>
          <w:szCs w:val="21"/>
        </w:rPr>
        <w:t xml:space="preserve"> Baureihen, die </w:t>
      </w:r>
      <w:r w:rsidR="00B749F1" w:rsidRPr="00784821">
        <w:rPr>
          <w:rFonts w:ascii="Calibri" w:hAnsi="Calibri" w:cs="Calibri"/>
          <w:bCs/>
          <w:spacing w:val="0"/>
          <w:sz w:val="21"/>
          <w:szCs w:val="21"/>
        </w:rPr>
        <w:t>nahezu</w:t>
      </w:r>
      <w:r w:rsidR="00675B9A" w:rsidRPr="00784821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1D366F" w:rsidRPr="00784821">
        <w:rPr>
          <w:rFonts w:ascii="Calibri" w:hAnsi="Calibri" w:cs="Calibri"/>
          <w:bCs/>
          <w:spacing w:val="0"/>
          <w:sz w:val="21"/>
          <w:szCs w:val="21"/>
        </w:rPr>
        <w:t xml:space="preserve">alle derzeit im Maschinen- und Anlagenbau </w:t>
      </w:r>
      <w:r w:rsidR="00675B9A" w:rsidRPr="00784821">
        <w:rPr>
          <w:rFonts w:ascii="Calibri" w:hAnsi="Calibri" w:cs="Calibri"/>
          <w:bCs/>
          <w:spacing w:val="0"/>
          <w:sz w:val="21"/>
          <w:szCs w:val="21"/>
        </w:rPr>
        <w:t>benötigten</w:t>
      </w:r>
      <w:r w:rsidR="001D366F" w:rsidRPr="00784821">
        <w:rPr>
          <w:rFonts w:ascii="Calibri" w:hAnsi="Calibri" w:cs="Calibri"/>
          <w:bCs/>
          <w:spacing w:val="0"/>
          <w:sz w:val="21"/>
          <w:szCs w:val="21"/>
        </w:rPr>
        <w:t xml:space="preserve"> Typen repräsentieren</w:t>
      </w:r>
      <w:r w:rsidR="00675B9A" w:rsidRPr="00784821">
        <w:rPr>
          <w:rFonts w:ascii="Calibri" w:hAnsi="Calibri" w:cs="Calibri"/>
          <w:bCs/>
          <w:spacing w:val="0"/>
          <w:sz w:val="21"/>
          <w:szCs w:val="21"/>
        </w:rPr>
        <w:t xml:space="preserve">. </w:t>
      </w:r>
      <w:r w:rsidR="001D366F" w:rsidRPr="00784821">
        <w:rPr>
          <w:rFonts w:ascii="Calibri" w:hAnsi="Calibri" w:cs="Calibri"/>
          <w:bCs/>
          <w:spacing w:val="0"/>
          <w:sz w:val="21"/>
          <w:szCs w:val="21"/>
        </w:rPr>
        <w:t xml:space="preserve">Konstrukteuren, Produktentwicklern und Ingenieuren </w:t>
      </w:r>
      <w:r w:rsidR="00675B9A" w:rsidRPr="00784821">
        <w:rPr>
          <w:rFonts w:ascii="Calibri" w:hAnsi="Calibri" w:cs="Calibri"/>
          <w:bCs/>
          <w:spacing w:val="0"/>
          <w:sz w:val="21"/>
          <w:szCs w:val="21"/>
        </w:rPr>
        <w:t>bietet sich damit ein</w:t>
      </w:r>
      <w:r w:rsidR="00B749F1" w:rsidRPr="00784821">
        <w:rPr>
          <w:rFonts w:ascii="Calibri" w:hAnsi="Calibri" w:cs="Calibri"/>
          <w:bCs/>
          <w:spacing w:val="0"/>
          <w:sz w:val="21"/>
          <w:szCs w:val="21"/>
        </w:rPr>
        <w:t>e Fülle von Qualitätslösungen f</w:t>
      </w:r>
      <w:r w:rsidR="001D366F" w:rsidRPr="00784821">
        <w:rPr>
          <w:rFonts w:ascii="Calibri" w:hAnsi="Calibri" w:cs="Calibri"/>
          <w:bCs/>
          <w:spacing w:val="0"/>
          <w:sz w:val="21"/>
          <w:szCs w:val="21"/>
        </w:rPr>
        <w:t xml:space="preserve">ür die </w:t>
      </w:r>
      <w:r w:rsidR="00B749F1" w:rsidRPr="00784821">
        <w:rPr>
          <w:rFonts w:ascii="Calibri" w:hAnsi="Calibri" w:cs="Calibri"/>
          <w:bCs/>
          <w:spacing w:val="0"/>
          <w:sz w:val="21"/>
          <w:szCs w:val="21"/>
        </w:rPr>
        <w:t xml:space="preserve">Umsetzung </w:t>
      </w:r>
      <w:r w:rsidR="001D366F" w:rsidRPr="00784821">
        <w:rPr>
          <w:rFonts w:ascii="Calibri" w:hAnsi="Calibri" w:cs="Calibri"/>
          <w:bCs/>
          <w:spacing w:val="0"/>
          <w:sz w:val="21"/>
          <w:szCs w:val="21"/>
        </w:rPr>
        <w:t xml:space="preserve">starrer, drehstarrer oder drehelastischer Verbindungen zwischen Wellen, Getrieben, Motoren und Maschinen. </w:t>
      </w:r>
      <w:r w:rsidR="00675B9A" w:rsidRPr="00784821">
        <w:rPr>
          <w:rFonts w:ascii="Calibri" w:hAnsi="Calibri" w:cs="Calibri"/>
          <w:bCs/>
          <w:spacing w:val="0"/>
          <w:sz w:val="21"/>
          <w:szCs w:val="21"/>
        </w:rPr>
        <w:t xml:space="preserve">Ein Großteil des Portfolios </w:t>
      </w:r>
      <w:r w:rsidR="00B749F1" w:rsidRPr="00784821">
        <w:rPr>
          <w:rFonts w:ascii="Calibri" w:hAnsi="Calibri" w:cs="Calibri"/>
          <w:bCs/>
          <w:spacing w:val="0"/>
          <w:sz w:val="21"/>
          <w:szCs w:val="21"/>
        </w:rPr>
        <w:t>steht i</w:t>
      </w:r>
      <w:r w:rsidR="00675B9A" w:rsidRPr="00784821">
        <w:rPr>
          <w:rFonts w:ascii="Calibri" w:hAnsi="Calibri" w:cs="Calibri"/>
          <w:bCs/>
          <w:spacing w:val="0"/>
          <w:sz w:val="21"/>
          <w:szCs w:val="21"/>
        </w:rPr>
        <w:t xml:space="preserve">nzwischen im </w:t>
      </w:r>
      <w:r w:rsidR="001D366F" w:rsidRPr="00784821">
        <w:rPr>
          <w:rFonts w:ascii="Calibri" w:hAnsi="Calibri" w:cs="Calibri"/>
          <w:bCs/>
          <w:spacing w:val="0"/>
          <w:sz w:val="21"/>
          <w:szCs w:val="21"/>
        </w:rPr>
        <w:t>Webshop des Unternehmens</w:t>
      </w:r>
      <w:r w:rsidR="00B749F1" w:rsidRPr="00784821">
        <w:rPr>
          <w:rFonts w:ascii="Calibri" w:hAnsi="Calibri" w:cs="Calibri"/>
          <w:bCs/>
          <w:spacing w:val="0"/>
          <w:sz w:val="21"/>
          <w:szCs w:val="21"/>
        </w:rPr>
        <w:t xml:space="preserve"> zur Auswahl</w:t>
      </w:r>
      <w:r w:rsidR="00B81061" w:rsidRPr="00784821">
        <w:rPr>
          <w:rFonts w:ascii="Calibri" w:hAnsi="Calibri" w:cs="Calibri"/>
          <w:bCs/>
          <w:spacing w:val="0"/>
          <w:sz w:val="21"/>
          <w:szCs w:val="21"/>
        </w:rPr>
        <w:t xml:space="preserve">, wo </w:t>
      </w:r>
      <w:r w:rsidR="00B749F1" w:rsidRPr="00784821">
        <w:rPr>
          <w:rFonts w:ascii="Calibri" w:hAnsi="Calibri" w:cs="Calibri"/>
          <w:bCs/>
          <w:spacing w:val="0"/>
          <w:sz w:val="21"/>
          <w:szCs w:val="21"/>
        </w:rPr>
        <w:t>auch</w:t>
      </w:r>
      <w:r w:rsidR="00675B9A" w:rsidRPr="00784821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1D366F" w:rsidRPr="00784821">
        <w:rPr>
          <w:rFonts w:ascii="Calibri" w:hAnsi="Calibri" w:cs="Calibri"/>
          <w:bCs/>
          <w:spacing w:val="0"/>
          <w:sz w:val="21"/>
          <w:szCs w:val="21"/>
        </w:rPr>
        <w:t xml:space="preserve">Kataloge, Datenblätter, Betriebsanleitungen und die 3D CAD-Daten zum Download </w:t>
      </w:r>
      <w:r w:rsidR="00B81061" w:rsidRPr="00784821">
        <w:rPr>
          <w:rFonts w:ascii="Calibri" w:hAnsi="Calibri" w:cs="Calibri"/>
          <w:bCs/>
          <w:spacing w:val="0"/>
          <w:sz w:val="21"/>
          <w:szCs w:val="21"/>
        </w:rPr>
        <w:t>angeboten werden</w:t>
      </w:r>
      <w:r w:rsidR="001D366F" w:rsidRPr="00784821">
        <w:rPr>
          <w:rFonts w:ascii="Calibri" w:hAnsi="Calibri" w:cs="Calibri"/>
          <w:bCs/>
          <w:spacing w:val="0"/>
          <w:sz w:val="21"/>
          <w:szCs w:val="21"/>
        </w:rPr>
        <w:t xml:space="preserve">. </w:t>
      </w:r>
      <w:r w:rsidR="001D366F" w:rsidRPr="00784821">
        <w:rPr>
          <w:rFonts w:ascii="Calibri" w:hAnsi="Calibri" w:cs="Calibri"/>
          <w:bCs/>
          <w:i/>
          <w:iCs/>
          <w:spacing w:val="0"/>
          <w:sz w:val="21"/>
          <w:szCs w:val="21"/>
        </w:rPr>
        <w:t>ms</w:t>
      </w:r>
    </w:p>
    <w:p w14:paraId="6E4D8D04" w14:textId="4CDDB607" w:rsidR="00A555B8" w:rsidRPr="00784821" w:rsidRDefault="00753B47" w:rsidP="00A555B8">
      <w:pPr>
        <w:spacing w:after="240"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 w:rsidRPr="00784821">
        <w:rPr>
          <w:rFonts w:ascii="Calibri" w:hAnsi="Calibri" w:cs="Calibri"/>
          <w:i/>
          <w:spacing w:val="0"/>
          <w:sz w:val="16"/>
        </w:rPr>
        <w:t>63</w:t>
      </w:r>
      <w:r w:rsidR="00376E4F">
        <w:rPr>
          <w:rFonts w:ascii="Calibri" w:hAnsi="Calibri" w:cs="Calibri"/>
          <w:i/>
          <w:spacing w:val="0"/>
          <w:sz w:val="16"/>
        </w:rPr>
        <w:t>8</w:t>
      </w:r>
      <w:r w:rsidR="00A555B8" w:rsidRPr="00784821">
        <w:rPr>
          <w:rFonts w:ascii="Calibri" w:hAnsi="Calibri" w:cs="Calibri"/>
          <w:i/>
          <w:spacing w:val="0"/>
          <w:sz w:val="16"/>
        </w:rPr>
        <w:t xml:space="preserve"> Wörter mit </w:t>
      </w:r>
      <w:r w:rsidRPr="00784821">
        <w:rPr>
          <w:rFonts w:ascii="Calibri" w:hAnsi="Calibri" w:cs="Calibri"/>
          <w:i/>
          <w:spacing w:val="0"/>
          <w:sz w:val="16"/>
        </w:rPr>
        <w:t>5</w:t>
      </w:r>
      <w:r w:rsidR="00AD6B50" w:rsidRPr="00784821">
        <w:rPr>
          <w:rFonts w:ascii="Calibri" w:hAnsi="Calibri" w:cs="Calibri"/>
          <w:i/>
          <w:spacing w:val="0"/>
          <w:sz w:val="16"/>
        </w:rPr>
        <w:t>.</w:t>
      </w:r>
      <w:r w:rsidR="0088265F" w:rsidRPr="00784821">
        <w:rPr>
          <w:rFonts w:ascii="Calibri" w:hAnsi="Calibri" w:cs="Calibri"/>
          <w:i/>
          <w:spacing w:val="0"/>
          <w:sz w:val="16"/>
        </w:rPr>
        <w:t>1</w:t>
      </w:r>
      <w:r w:rsidR="00376E4F">
        <w:rPr>
          <w:rFonts w:ascii="Calibri" w:hAnsi="Calibri" w:cs="Calibri"/>
          <w:i/>
          <w:spacing w:val="0"/>
          <w:sz w:val="16"/>
        </w:rPr>
        <w:t>32</w:t>
      </w:r>
      <w:r w:rsidR="00A555B8" w:rsidRPr="00784821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5875B3" w:rsidRPr="00784821">
        <w:rPr>
          <w:rFonts w:ascii="Calibri" w:hAnsi="Calibri" w:cs="Calibri"/>
          <w:i/>
          <w:spacing w:val="0"/>
          <w:sz w:val="16"/>
        </w:rPr>
        <w:tab/>
      </w:r>
      <w:r w:rsidR="005875B3" w:rsidRPr="00784821">
        <w:rPr>
          <w:rFonts w:ascii="Calibri" w:hAnsi="Calibri" w:cs="Calibri"/>
          <w:i/>
          <w:spacing w:val="0"/>
          <w:sz w:val="16"/>
        </w:rPr>
        <w:tab/>
      </w:r>
      <w:r w:rsidR="005875B3" w:rsidRPr="00784821">
        <w:rPr>
          <w:rFonts w:ascii="Calibri" w:hAnsi="Calibri" w:cs="Calibri"/>
          <w:i/>
          <w:spacing w:val="0"/>
          <w:sz w:val="16"/>
        </w:rPr>
        <w:tab/>
        <w:t xml:space="preserve">        Mirco von Stein, Freier Fachjournalist, Darmstadt</w:t>
      </w:r>
    </w:p>
    <w:p w14:paraId="3027D6DA" w14:textId="66C9D8EC" w:rsidR="00A555B8" w:rsidRPr="00784821" w:rsidRDefault="00A555B8" w:rsidP="00A555B8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784821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784821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036A418A" w14:textId="7E371329" w:rsidR="002B6A65" w:rsidRPr="00784821" w:rsidRDefault="002B6A65" w:rsidP="008A33BB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784821">
        <w:rPr>
          <w:rFonts w:ascii="Calibri" w:hAnsi="Calibri" w:cs="Calibri"/>
          <w:i/>
          <w:spacing w:val="0"/>
          <w:sz w:val="21"/>
          <w:szCs w:val="21"/>
          <w:u w:val="single"/>
        </w:rPr>
        <w:t>Bildlegenden (</w:t>
      </w:r>
      <w:r w:rsidR="004B5D14">
        <w:rPr>
          <w:rFonts w:ascii="Calibri" w:hAnsi="Calibri" w:cs="Calibri"/>
          <w:i/>
          <w:spacing w:val="0"/>
          <w:sz w:val="21"/>
          <w:szCs w:val="21"/>
          <w:u w:val="single"/>
        </w:rPr>
        <w:t>6</w:t>
      </w:r>
      <w:r w:rsidRPr="00784821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</w:p>
    <w:p w14:paraId="7D92D286" w14:textId="3CB75196" w:rsidR="00373F7E" w:rsidRPr="00951125" w:rsidRDefault="002B6A65" w:rsidP="00373F7E">
      <w:pPr>
        <w:spacing w:after="120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951125">
        <w:rPr>
          <w:rFonts w:ascii="Calibri" w:hAnsi="Calibri" w:cs="Calibri"/>
          <w:i/>
          <w:spacing w:val="0"/>
          <w:sz w:val="21"/>
          <w:szCs w:val="21"/>
        </w:rPr>
        <w:t>Bild</w:t>
      </w:r>
      <w:r w:rsidR="00B2200E" w:rsidRPr="00951125">
        <w:rPr>
          <w:rFonts w:ascii="Calibri" w:hAnsi="Calibri" w:cs="Calibri"/>
          <w:i/>
          <w:spacing w:val="0"/>
          <w:sz w:val="21"/>
          <w:szCs w:val="21"/>
        </w:rPr>
        <w:t xml:space="preserve"> 1:</w:t>
      </w:r>
      <w:r w:rsidR="0093786F" w:rsidRPr="00951125">
        <w:rPr>
          <w:rFonts w:ascii="Calibri" w:hAnsi="Calibri" w:cs="Calibri"/>
          <w:i/>
          <w:spacing w:val="0"/>
          <w:sz w:val="21"/>
          <w:szCs w:val="21"/>
        </w:rPr>
        <w:t xml:space="preserve"> </w:t>
      </w:r>
      <w:r w:rsidR="00B81061" w:rsidRPr="00951125">
        <w:rPr>
          <w:rFonts w:ascii="Calibri" w:hAnsi="Calibri" w:cs="Calibri"/>
          <w:iCs/>
          <w:spacing w:val="0"/>
          <w:sz w:val="21"/>
          <w:szCs w:val="21"/>
        </w:rPr>
        <w:t xml:space="preserve">Die drehelastischen Klauenkupplungen seiner Baureihe REK…DCO </w:t>
      </w:r>
      <w:r w:rsidR="00A94458" w:rsidRPr="00951125">
        <w:rPr>
          <w:rFonts w:ascii="Calibri" w:hAnsi="Calibri" w:cs="Calibri"/>
          <w:iCs/>
          <w:spacing w:val="0"/>
          <w:sz w:val="21"/>
          <w:szCs w:val="21"/>
        </w:rPr>
        <w:t xml:space="preserve">(Bild) </w:t>
      </w:r>
      <w:r w:rsidR="00B81061" w:rsidRPr="00951125">
        <w:rPr>
          <w:rFonts w:ascii="Calibri" w:hAnsi="Calibri" w:cs="Calibri"/>
          <w:iCs/>
          <w:spacing w:val="0"/>
          <w:sz w:val="21"/>
          <w:szCs w:val="21"/>
        </w:rPr>
        <w:t xml:space="preserve">und seiner Smart Solution REK…DCS liefert RINGSPANN ab sofort </w:t>
      </w:r>
      <w:r w:rsidR="00E31051" w:rsidRPr="00951125">
        <w:rPr>
          <w:rFonts w:ascii="Calibri" w:hAnsi="Calibri" w:cs="Calibri"/>
          <w:iCs/>
          <w:spacing w:val="0"/>
          <w:sz w:val="21"/>
          <w:szCs w:val="21"/>
        </w:rPr>
        <w:t xml:space="preserve">mit neuen Zahnkränzen aus </w:t>
      </w:r>
      <w:r w:rsidR="005E5028" w:rsidRPr="00951125">
        <w:rPr>
          <w:rFonts w:ascii="Calibri" w:hAnsi="Calibri" w:cs="Calibri"/>
          <w:iCs/>
          <w:spacing w:val="0"/>
          <w:sz w:val="21"/>
          <w:szCs w:val="21"/>
        </w:rPr>
        <w:t>temperaturfesteren</w:t>
      </w:r>
      <w:r w:rsidR="00E31051" w:rsidRPr="00951125">
        <w:rPr>
          <w:rFonts w:ascii="Calibri" w:hAnsi="Calibri" w:cs="Calibri"/>
          <w:iCs/>
          <w:spacing w:val="0"/>
          <w:sz w:val="21"/>
          <w:szCs w:val="21"/>
        </w:rPr>
        <w:t xml:space="preserve"> Werkstoffen</w:t>
      </w:r>
      <w:r w:rsidR="00B81061" w:rsidRPr="00951125">
        <w:rPr>
          <w:rFonts w:ascii="Calibri" w:hAnsi="Calibri" w:cs="Calibri"/>
          <w:iCs/>
          <w:spacing w:val="0"/>
          <w:sz w:val="21"/>
          <w:szCs w:val="21"/>
        </w:rPr>
        <w:t>.</w:t>
      </w:r>
    </w:p>
    <w:p w14:paraId="26831BEE" w14:textId="6BA01FFB" w:rsidR="0093786F" w:rsidRPr="00951125" w:rsidRDefault="003E407B" w:rsidP="00D845B7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</w:rPr>
      </w:pPr>
      <w:r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>Bild 2</w:t>
      </w:r>
      <w:r w:rsidRPr="00951125">
        <w:rPr>
          <w:rFonts w:ascii="Calibri" w:hAnsi="Calibri" w:cs="Calibri"/>
          <w:bCs/>
          <w:spacing w:val="0"/>
          <w:sz w:val="21"/>
          <w:szCs w:val="21"/>
        </w:rPr>
        <w:t>:</w:t>
      </w:r>
      <w:r w:rsidR="00CB7999"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 xml:space="preserve"> </w:t>
      </w:r>
      <w:r w:rsidR="00E31051" w:rsidRPr="00951125">
        <w:rPr>
          <w:rFonts w:ascii="Calibri" w:hAnsi="Calibri" w:cs="Calibri"/>
          <w:bCs/>
          <w:spacing w:val="0"/>
          <w:sz w:val="21"/>
          <w:szCs w:val="21"/>
        </w:rPr>
        <w:t xml:space="preserve">Die Klauenkupplungen der Serie REK…DCO lassen sich jetzt mit drei verschiedenen Zahnkränzen </w:t>
      </w:r>
      <w:r w:rsidR="00A94458" w:rsidRPr="00951125">
        <w:rPr>
          <w:rFonts w:ascii="Calibri" w:hAnsi="Calibri" w:cs="Calibri"/>
          <w:bCs/>
          <w:spacing w:val="0"/>
          <w:sz w:val="21"/>
          <w:szCs w:val="21"/>
        </w:rPr>
        <w:t xml:space="preserve">mit höheren Shore-Härten </w:t>
      </w:r>
      <w:r w:rsidR="00E31051" w:rsidRPr="00951125">
        <w:rPr>
          <w:rFonts w:ascii="Calibri" w:hAnsi="Calibri" w:cs="Calibri"/>
          <w:bCs/>
          <w:spacing w:val="0"/>
          <w:sz w:val="21"/>
          <w:szCs w:val="21"/>
        </w:rPr>
        <w:t>bestücken.</w:t>
      </w:r>
      <w:r w:rsidR="00A94458" w:rsidRPr="00951125">
        <w:rPr>
          <w:rFonts w:ascii="Calibri" w:hAnsi="Calibri" w:cs="Calibri"/>
          <w:bCs/>
          <w:spacing w:val="0"/>
          <w:sz w:val="21"/>
          <w:szCs w:val="21"/>
        </w:rPr>
        <w:t xml:space="preserve"> Optisch unterscheidbar sind </w:t>
      </w:r>
      <w:r w:rsidR="0020012A" w:rsidRPr="00951125">
        <w:rPr>
          <w:rFonts w:ascii="Calibri" w:hAnsi="Calibri" w:cs="Calibri"/>
          <w:bCs/>
          <w:spacing w:val="0"/>
          <w:sz w:val="21"/>
          <w:szCs w:val="21"/>
        </w:rPr>
        <w:t>s</w:t>
      </w:r>
      <w:r w:rsidR="00A94458" w:rsidRPr="00951125">
        <w:rPr>
          <w:rFonts w:ascii="Calibri" w:hAnsi="Calibri" w:cs="Calibri"/>
          <w:bCs/>
          <w:spacing w:val="0"/>
          <w:sz w:val="21"/>
          <w:szCs w:val="21"/>
        </w:rPr>
        <w:t xml:space="preserve">ie durch ihre </w:t>
      </w:r>
      <w:r w:rsidR="00A94458" w:rsidRPr="00951125">
        <w:rPr>
          <w:rFonts w:ascii="Calibri" w:hAnsi="Calibri" w:cs="Calibri"/>
          <w:bCs/>
          <w:spacing w:val="0"/>
          <w:sz w:val="21"/>
          <w:szCs w:val="21"/>
        </w:rPr>
        <w:lastRenderedPageBreak/>
        <w:t>Farbgebung: Die Variante 92 Shore -A ist schwarz, die Variante 98 Shore-A ist blau und die Variante 65 Shore-D ist weiß. Die älteren Versionen sind rot und gelb.</w:t>
      </w:r>
    </w:p>
    <w:p w14:paraId="7D1D4C51" w14:textId="4069E7E4" w:rsidR="00D845B7" w:rsidRPr="00951125" w:rsidRDefault="0093786F" w:rsidP="00D845B7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>Bild 3:</w:t>
      </w:r>
      <w:r w:rsidRPr="00951125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D845B7" w:rsidRPr="00951125">
        <w:rPr>
          <w:rFonts w:ascii="Calibri" w:hAnsi="Calibri" w:cs="Calibri"/>
          <w:bCs/>
          <w:spacing w:val="0"/>
          <w:sz w:val="21"/>
          <w:szCs w:val="21"/>
        </w:rPr>
        <w:t xml:space="preserve">RINGSPANN-Produktmanager Martin Schneweis: </w:t>
      </w:r>
      <w:r w:rsidR="00E31051" w:rsidRPr="00951125">
        <w:rPr>
          <w:rFonts w:ascii="Calibri" w:hAnsi="Calibri" w:cs="Calibri"/>
          <w:bCs/>
          <w:spacing w:val="0"/>
          <w:sz w:val="21"/>
          <w:szCs w:val="21"/>
        </w:rPr>
        <w:t>„Unsere neuen Zahnkranz-Werkstoffe eignen sich für Betrie</w:t>
      </w:r>
      <w:r w:rsidR="005521B7">
        <w:rPr>
          <w:rFonts w:ascii="Calibri" w:hAnsi="Calibri" w:cs="Calibri"/>
          <w:bCs/>
          <w:spacing w:val="0"/>
          <w:sz w:val="21"/>
          <w:szCs w:val="21"/>
        </w:rPr>
        <w:t>bstemperaturen von bis zu +120°</w:t>
      </w:r>
      <w:r w:rsidR="00E31051" w:rsidRPr="00951125">
        <w:rPr>
          <w:rFonts w:ascii="Calibri" w:hAnsi="Calibri" w:cs="Calibri"/>
          <w:bCs/>
          <w:spacing w:val="0"/>
          <w:sz w:val="21"/>
          <w:szCs w:val="21"/>
        </w:rPr>
        <w:t>C und bieten eine bis zu 13 Prozent höhere Festigkeit als die bisher verwendeten Kunststoffe. Dadurch erhöhen sich die Nennmomente der Klauenkupplung gegenüber den bisherigen Ausführungen erheblich.“</w:t>
      </w:r>
    </w:p>
    <w:p w14:paraId="145237FF" w14:textId="39F1DD9C" w:rsidR="0093786F" w:rsidRPr="00951125" w:rsidRDefault="0093786F" w:rsidP="008A33BB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</w:rPr>
      </w:pPr>
      <w:r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 xml:space="preserve">Bild </w:t>
      </w:r>
      <w:r w:rsidR="004B5D14"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>4</w:t>
      </w:r>
      <w:r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>:</w:t>
      </w:r>
      <w:r w:rsidRPr="00951125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C62B78" w:rsidRPr="00951125">
        <w:rPr>
          <w:rFonts w:ascii="Calibri" w:hAnsi="Calibri" w:cs="Calibri"/>
          <w:bCs/>
          <w:spacing w:val="0"/>
          <w:sz w:val="21"/>
          <w:szCs w:val="21"/>
        </w:rPr>
        <w:t xml:space="preserve">Die neuen Zahnkranz-Werkstoffe der REK-Klauenkupplungen versetzen Konstrukteure im Anlagen- und Maschinenbau in die Lage, ihre Antriebsstränge auf ein höheres Sicherheitslevel zu heben. Das gilt auch für Anwender der Smart Solution REK…DCS </w:t>
      </w:r>
      <w:r w:rsidR="004B5D14" w:rsidRPr="00951125">
        <w:rPr>
          <w:rFonts w:ascii="Calibri" w:hAnsi="Calibri" w:cs="Calibri"/>
          <w:bCs/>
          <w:spacing w:val="0"/>
          <w:sz w:val="21"/>
          <w:szCs w:val="21"/>
        </w:rPr>
        <w:t xml:space="preserve">(Bild) </w:t>
      </w:r>
      <w:bookmarkStart w:id="3" w:name="_GoBack"/>
      <w:bookmarkEnd w:id="3"/>
      <w:r w:rsidR="00C62B78" w:rsidRPr="00951125">
        <w:rPr>
          <w:rFonts w:ascii="Calibri" w:hAnsi="Calibri" w:cs="Calibri"/>
          <w:bCs/>
          <w:spacing w:val="0"/>
          <w:sz w:val="21"/>
          <w:szCs w:val="21"/>
        </w:rPr>
        <w:t>– einer einbaufertigen Kombilösung aus REK-Kupplung und Bremsscheibe.</w:t>
      </w:r>
    </w:p>
    <w:p w14:paraId="7869DB52" w14:textId="18F1B31A" w:rsidR="00652464" w:rsidRPr="00951125" w:rsidRDefault="00652464" w:rsidP="008A33BB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</w:rPr>
      </w:pPr>
      <w:r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 xml:space="preserve">Bild </w:t>
      </w:r>
      <w:r w:rsidR="004B5D14"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>5</w:t>
      </w:r>
      <w:r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 xml:space="preserve">: </w:t>
      </w:r>
      <w:r w:rsidRPr="00951125">
        <w:rPr>
          <w:rFonts w:ascii="Calibri" w:hAnsi="Calibri" w:cs="Calibri"/>
          <w:bCs/>
          <w:spacing w:val="0"/>
          <w:sz w:val="21"/>
          <w:szCs w:val="21"/>
        </w:rPr>
        <w:t xml:space="preserve">Das aktuelle Gesamtprogramm von RINGSPANN im Bereich der Wellenkupplungen bietet eine Fülle von Qualitätslösungen für die Umsetzung starrer, drehstarrer oder drehelastischer Verbindungen zwischen Wellen, Getrieben, Motoren und Maschinen. </w:t>
      </w:r>
    </w:p>
    <w:p w14:paraId="39D8CBE7" w14:textId="76DC6564" w:rsidR="00B22577" w:rsidRPr="00784821" w:rsidRDefault="00B22577" w:rsidP="008A33BB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 xml:space="preserve">Bild </w:t>
      </w:r>
      <w:r w:rsidR="004B5D14"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>6</w:t>
      </w:r>
      <w:r w:rsidR="00DD0F0D">
        <w:rPr>
          <w:rFonts w:ascii="Calibri" w:hAnsi="Calibri" w:cs="Calibri"/>
          <w:bCs/>
          <w:i/>
          <w:iCs/>
          <w:spacing w:val="0"/>
          <w:sz w:val="21"/>
          <w:szCs w:val="21"/>
        </w:rPr>
        <w:t>_de</w:t>
      </w:r>
      <w:r w:rsidRPr="00951125">
        <w:rPr>
          <w:rFonts w:ascii="Calibri" w:hAnsi="Calibri" w:cs="Calibri"/>
          <w:bCs/>
          <w:i/>
          <w:iCs/>
          <w:spacing w:val="0"/>
          <w:sz w:val="21"/>
          <w:szCs w:val="21"/>
        </w:rPr>
        <w:t xml:space="preserve">: </w:t>
      </w:r>
      <w:r w:rsidRPr="00951125">
        <w:rPr>
          <w:rFonts w:ascii="Calibri" w:hAnsi="Calibri" w:cs="Calibri"/>
          <w:bCs/>
          <w:spacing w:val="0"/>
          <w:sz w:val="21"/>
          <w:szCs w:val="21"/>
        </w:rPr>
        <w:t>QR-Code mit Link zu WWW-Produktseite REK…DCS</w:t>
      </w:r>
    </w:p>
    <w:p w14:paraId="363F3874" w14:textId="618F0B69" w:rsidR="008A33BB" w:rsidRPr="00784821" w:rsidRDefault="00C57C44" w:rsidP="008A33BB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16"/>
          <w:szCs w:val="16"/>
        </w:rPr>
      </w:pPr>
      <w:r w:rsidRPr="00784821">
        <w:rPr>
          <w:rFonts w:ascii="Calibri" w:hAnsi="Calibri" w:cs="Calibri"/>
          <w:bCs/>
          <w:i/>
          <w:iCs/>
          <w:spacing w:val="0"/>
          <w:sz w:val="16"/>
          <w:szCs w:val="16"/>
        </w:rPr>
        <w:t>(Alle Bilder: RINGSPANN)</w:t>
      </w:r>
    </w:p>
    <w:p w14:paraId="6CD70309" w14:textId="45F43318" w:rsidR="002C701E" w:rsidRPr="00784821" w:rsidRDefault="002C701E" w:rsidP="008A33BB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</w:pPr>
      <w:r w:rsidRPr="00784821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Add-ons:</w:t>
      </w:r>
    </w:p>
    <w:p w14:paraId="4458FEA7" w14:textId="309BB672" w:rsidR="00B22577" w:rsidRPr="00784821" w:rsidRDefault="00B22577" w:rsidP="008A33BB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951125">
        <w:rPr>
          <w:rFonts w:ascii="Calibri" w:hAnsi="Calibri" w:cs="Calibri"/>
          <w:b/>
          <w:spacing w:val="0"/>
          <w:sz w:val="21"/>
          <w:szCs w:val="21"/>
        </w:rPr>
        <w:t>QR-Code</w:t>
      </w:r>
      <w:r w:rsidRPr="00951125">
        <w:rPr>
          <w:rFonts w:ascii="Calibri" w:hAnsi="Calibri" w:cs="Calibri"/>
          <w:bCs/>
          <w:spacing w:val="0"/>
          <w:sz w:val="21"/>
          <w:szCs w:val="21"/>
        </w:rPr>
        <w:t xml:space="preserve">: Link zu WWW-Produktseite (siehe Bild </w:t>
      </w:r>
      <w:r w:rsidR="004B5D14" w:rsidRPr="00951125">
        <w:rPr>
          <w:rFonts w:ascii="Calibri" w:hAnsi="Calibri" w:cs="Calibri"/>
          <w:bCs/>
          <w:spacing w:val="0"/>
          <w:sz w:val="21"/>
          <w:szCs w:val="21"/>
        </w:rPr>
        <w:t>6</w:t>
      </w:r>
      <w:r w:rsidR="00784F78">
        <w:rPr>
          <w:rFonts w:ascii="Calibri" w:hAnsi="Calibri" w:cs="Calibri"/>
          <w:bCs/>
          <w:spacing w:val="0"/>
          <w:sz w:val="21"/>
          <w:szCs w:val="21"/>
        </w:rPr>
        <w:t>_de</w:t>
      </w:r>
      <w:r w:rsidRPr="00951125">
        <w:rPr>
          <w:rFonts w:ascii="Calibri" w:hAnsi="Calibri" w:cs="Calibri"/>
          <w:bCs/>
          <w:spacing w:val="0"/>
          <w:sz w:val="21"/>
          <w:szCs w:val="21"/>
        </w:rPr>
        <w:t>)</w:t>
      </w:r>
    </w:p>
    <w:p w14:paraId="7A18D42F" w14:textId="4F1AE2DC" w:rsidR="002C701E" w:rsidRPr="00784821" w:rsidRDefault="002C701E" w:rsidP="008A33BB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784821">
        <w:rPr>
          <w:rFonts w:ascii="Calibri" w:hAnsi="Calibri" w:cs="Calibri"/>
          <w:b/>
          <w:spacing w:val="0"/>
          <w:sz w:val="21"/>
          <w:szCs w:val="21"/>
        </w:rPr>
        <w:t>Video</w:t>
      </w:r>
      <w:r w:rsidRPr="00784821">
        <w:rPr>
          <w:rFonts w:ascii="Calibri" w:hAnsi="Calibri" w:cs="Calibri"/>
          <w:bCs/>
          <w:spacing w:val="0"/>
          <w:sz w:val="21"/>
          <w:szCs w:val="21"/>
        </w:rPr>
        <w:t xml:space="preserve"> – Direktlink zu </w:t>
      </w:r>
      <w:hyperlink r:id="rId7" w:history="1">
        <w:r w:rsidRPr="00784821">
          <w:rPr>
            <w:rStyle w:val="Hyperlink"/>
            <w:rFonts w:ascii="Calibri" w:hAnsi="Calibri" w:cs="Calibri"/>
            <w:bCs/>
            <w:spacing w:val="0"/>
            <w:sz w:val="21"/>
            <w:szCs w:val="21"/>
          </w:rPr>
          <w:t>RINGSPANN-Produktanimation</w:t>
        </w:r>
      </w:hyperlink>
      <w:r w:rsidR="005E5028" w:rsidRPr="00784821">
        <w:rPr>
          <w:rStyle w:val="Hyperlink"/>
          <w:rFonts w:ascii="Calibri" w:hAnsi="Calibri" w:cs="Calibri"/>
          <w:bCs/>
          <w:spacing w:val="0"/>
          <w:sz w:val="21"/>
          <w:szCs w:val="21"/>
        </w:rPr>
        <w:t>en</w:t>
      </w:r>
    </w:p>
    <w:p w14:paraId="7D016164" w14:textId="77777777" w:rsidR="002C701E" w:rsidRPr="00784821" w:rsidRDefault="002C701E" w:rsidP="008A33BB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16"/>
          <w:szCs w:val="16"/>
        </w:rPr>
      </w:pPr>
    </w:p>
    <w:tbl>
      <w:tblPr>
        <w:tblW w:w="88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2977"/>
      </w:tblGrid>
      <w:tr w:rsidR="00EE5EA9" w:rsidRPr="00784821" w14:paraId="049DF1B0" w14:textId="77777777" w:rsidTr="008A33BB">
        <w:tc>
          <w:tcPr>
            <w:tcW w:w="5882" w:type="dxa"/>
          </w:tcPr>
          <w:p w14:paraId="41176635" w14:textId="77777777" w:rsidR="00EE5EA9" w:rsidRPr="00784821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2977" w:type="dxa"/>
          </w:tcPr>
          <w:p w14:paraId="39B8E109" w14:textId="77777777" w:rsidR="00EE5EA9" w:rsidRPr="00784821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784821" w14:paraId="4D2F6068" w14:textId="77777777" w:rsidTr="008A33BB">
        <w:tc>
          <w:tcPr>
            <w:tcW w:w="5882" w:type="dxa"/>
          </w:tcPr>
          <w:p w14:paraId="3A4D9121" w14:textId="77777777" w:rsidR="00EE5EA9" w:rsidRPr="00784821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>RINGSPANN</w:t>
            </w:r>
            <w:r w:rsidR="00EE5EA9"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2977" w:type="dxa"/>
          </w:tcPr>
          <w:p w14:paraId="4CC56E90" w14:textId="77777777" w:rsidR="00EE5EA9" w:rsidRPr="0078482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784821" w14:paraId="1995FE3A" w14:textId="77777777" w:rsidTr="008A33BB">
        <w:tc>
          <w:tcPr>
            <w:tcW w:w="5882" w:type="dxa"/>
          </w:tcPr>
          <w:p w14:paraId="2D92444F" w14:textId="77777777" w:rsidR="00EE5EA9" w:rsidRPr="00784821" w:rsidRDefault="00A82DD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2977" w:type="dxa"/>
          </w:tcPr>
          <w:p w14:paraId="5F534BF6" w14:textId="77777777" w:rsidR="00EE5EA9" w:rsidRPr="0078482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EE5EA9" w:rsidRPr="00784821" w14:paraId="4908F855" w14:textId="77777777" w:rsidTr="008A33BB">
        <w:tc>
          <w:tcPr>
            <w:tcW w:w="5882" w:type="dxa"/>
          </w:tcPr>
          <w:p w14:paraId="2A46B317" w14:textId="77777777" w:rsidR="00EE5EA9" w:rsidRPr="00784821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>Sch</w:t>
            </w:r>
            <w:r w:rsidR="0059009B" w:rsidRPr="00784821">
              <w:rPr>
                <w:rFonts w:ascii="Calibri" w:hAnsi="Calibri" w:cs="Calibri"/>
                <w:spacing w:val="0"/>
                <w:sz w:val="21"/>
                <w:szCs w:val="21"/>
              </w:rPr>
              <w:t>a</w:t>
            </w: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>berweg</w:t>
            </w:r>
            <w:r w:rsidR="00EE5EA9"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30 </w:t>
            </w:r>
            <w:r w:rsidR="00A82DD9" w:rsidRPr="00784821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3</w:t>
            </w:r>
            <w:r w:rsidR="00A82DD9" w:rsidRPr="00784821">
              <w:rPr>
                <w:rFonts w:ascii="Calibri" w:hAnsi="Calibri" w:cs="Calibri"/>
                <w:spacing w:val="0"/>
                <w:sz w:val="21"/>
                <w:szCs w:val="21"/>
              </w:rPr>
              <w:t>4</w:t>
            </w:r>
          </w:p>
        </w:tc>
        <w:tc>
          <w:tcPr>
            <w:tcW w:w="2977" w:type="dxa"/>
          </w:tcPr>
          <w:p w14:paraId="75513FC9" w14:textId="77777777" w:rsidR="00EE5EA9" w:rsidRPr="00784821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784821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EE5EA9" w:rsidRPr="00784821" w14:paraId="08FEDDFE" w14:textId="77777777" w:rsidTr="008A33BB">
        <w:tc>
          <w:tcPr>
            <w:tcW w:w="5882" w:type="dxa"/>
          </w:tcPr>
          <w:p w14:paraId="782BA786" w14:textId="77777777" w:rsidR="00EE5EA9" w:rsidRPr="00784821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4839F2" w:rsidRPr="00784821">
              <w:rPr>
                <w:rFonts w:ascii="Calibri" w:hAnsi="Calibri" w:cs="Calibri"/>
                <w:spacing w:val="0"/>
                <w:sz w:val="21"/>
                <w:szCs w:val="21"/>
              </w:rPr>
              <w:t>61348 Bad Homburg</w:t>
            </w:r>
          </w:p>
        </w:tc>
        <w:tc>
          <w:tcPr>
            <w:tcW w:w="2977" w:type="dxa"/>
          </w:tcPr>
          <w:p w14:paraId="3DC6A6EE" w14:textId="77777777" w:rsidR="00EE5EA9" w:rsidRPr="0078482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784821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91-0</w:t>
            </w:r>
          </w:p>
        </w:tc>
      </w:tr>
      <w:tr w:rsidR="00EE5EA9" w:rsidRPr="00784821" w14:paraId="0B6B5EBD" w14:textId="77777777" w:rsidTr="008A33BB">
        <w:tc>
          <w:tcPr>
            <w:tcW w:w="5882" w:type="dxa"/>
          </w:tcPr>
          <w:p w14:paraId="34971178" w14:textId="77777777" w:rsidR="00EE5EA9" w:rsidRPr="0078482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784821">
              <w:rPr>
                <w:rFonts w:ascii="Calibri" w:hAnsi="Calibri" w:cs="Calibri"/>
                <w:spacing w:val="0"/>
                <w:sz w:val="21"/>
                <w:szCs w:val="21"/>
              </w:rPr>
              <w:t>0049 (</w:t>
            </w: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  <w:r w:rsidR="00867CD5" w:rsidRPr="00784821">
              <w:rPr>
                <w:rFonts w:ascii="Calibri" w:hAnsi="Calibri" w:cs="Calibri"/>
                <w:spacing w:val="0"/>
                <w:sz w:val="21"/>
                <w:szCs w:val="21"/>
              </w:rPr>
              <w:t>)</w:t>
            </w: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4839F2"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1 72/ 275 </w:t>
            </w:r>
            <w:r w:rsidR="00A82DD9" w:rsidRPr="00784821">
              <w:rPr>
                <w:rFonts w:ascii="Calibri" w:hAnsi="Calibri" w:cs="Calibri"/>
                <w:spacing w:val="0"/>
                <w:sz w:val="21"/>
                <w:szCs w:val="21"/>
              </w:rPr>
              <w:t>118</w:t>
            </w:r>
            <w:r w:rsidR="004839F2"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</w:p>
        </w:tc>
        <w:tc>
          <w:tcPr>
            <w:tcW w:w="2977" w:type="dxa"/>
          </w:tcPr>
          <w:p w14:paraId="22860B47" w14:textId="77777777" w:rsidR="00EE5EA9" w:rsidRPr="0078482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784821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91-9</w:t>
            </w:r>
          </w:p>
        </w:tc>
      </w:tr>
      <w:tr w:rsidR="00EE5EA9" w:rsidRPr="00784821" w14:paraId="363A39DD" w14:textId="77777777" w:rsidTr="008A33BB">
        <w:tc>
          <w:tcPr>
            <w:tcW w:w="5882" w:type="dxa"/>
          </w:tcPr>
          <w:p w14:paraId="311E3820" w14:textId="77777777" w:rsidR="00EE5EA9" w:rsidRPr="0078482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784821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4839F2" w:rsidRPr="00784821">
              <w:rPr>
                <w:rFonts w:ascii="Calibri" w:hAnsi="Calibri" w:cs="Calibri"/>
                <w:spacing w:val="0"/>
                <w:sz w:val="21"/>
                <w:szCs w:val="21"/>
              </w:rPr>
              <w:t>1 72</w:t>
            </w:r>
            <w:r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/ </w:t>
            </w:r>
            <w:r w:rsidR="004839F2" w:rsidRPr="00784821">
              <w:rPr>
                <w:rFonts w:ascii="Calibri" w:hAnsi="Calibri" w:cs="Calibri"/>
                <w:spacing w:val="0"/>
                <w:sz w:val="21"/>
                <w:szCs w:val="21"/>
              </w:rPr>
              <w:t xml:space="preserve">275 61 </w:t>
            </w:r>
            <w:r w:rsidR="00A82DD9" w:rsidRPr="00784821">
              <w:rPr>
                <w:rFonts w:ascii="Calibri" w:hAnsi="Calibri" w:cs="Calibri"/>
                <w:spacing w:val="0"/>
                <w:sz w:val="21"/>
                <w:szCs w:val="21"/>
              </w:rPr>
              <w:t>18</w:t>
            </w:r>
          </w:p>
        </w:tc>
        <w:tc>
          <w:tcPr>
            <w:tcW w:w="2977" w:type="dxa"/>
          </w:tcPr>
          <w:p w14:paraId="6F5BF7B1" w14:textId="77777777" w:rsidR="00EE5EA9" w:rsidRPr="0078482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784821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8" w:history="1">
              <w:r w:rsidRPr="00784821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E5EA9" w:rsidRPr="00784821" w14:paraId="0FAEC055" w14:textId="77777777" w:rsidTr="008A33BB">
        <w:tc>
          <w:tcPr>
            <w:tcW w:w="5882" w:type="dxa"/>
          </w:tcPr>
          <w:p w14:paraId="72CA90CC" w14:textId="77777777" w:rsidR="00EE5EA9" w:rsidRPr="0078482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9" w:history="1">
              <w:r w:rsidR="00E00285" w:rsidRPr="00784821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info@ringspann.de</w:t>
              </w:r>
            </w:hyperlink>
            <w:r w:rsidR="0059009B" w:rsidRPr="0078482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/ </w:t>
            </w:r>
            <w:r w:rsidR="00A82DD9" w:rsidRPr="0078482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pia</w:t>
            </w:r>
            <w:r w:rsidR="004839F2" w:rsidRPr="0078482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.</w:t>
            </w:r>
            <w:r w:rsidR="00A82DD9" w:rsidRPr="0078482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katzenmeier</w:t>
            </w:r>
            <w:r w:rsidRPr="0078482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@</w:t>
            </w:r>
            <w:r w:rsidR="004839F2" w:rsidRPr="0078482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ringspann.de</w:t>
            </w:r>
          </w:p>
        </w:tc>
        <w:tc>
          <w:tcPr>
            <w:tcW w:w="2977" w:type="dxa"/>
          </w:tcPr>
          <w:p w14:paraId="6021E72E" w14:textId="77777777" w:rsidR="00EE5EA9" w:rsidRPr="0078482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59009B" w:rsidRPr="000F649F" w14:paraId="5EE2F0FE" w14:textId="77777777" w:rsidTr="008A33BB">
        <w:tc>
          <w:tcPr>
            <w:tcW w:w="5882" w:type="dxa"/>
          </w:tcPr>
          <w:p w14:paraId="3E153094" w14:textId="77777777" w:rsidR="0059009B" w:rsidRPr="000F649F" w:rsidRDefault="0059009B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78482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10" w:history="1">
              <w:r w:rsidRPr="00784821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www.ringspann.de/</w:t>
              </w:r>
            </w:hyperlink>
            <w:r w:rsidRPr="0078482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www.ringspann.com</w:t>
            </w:r>
          </w:p>
        </w:tc>
        <w:tc>
          <w:tcPr>
            <w:tcW w:w="2977" w:type="dxa"/>
          </w:tcPr>
          <w:p w14:paraId="4DF58458" w14:textId="77777777" w:rsidR="0059009B" w:rsidRPr="000F649F" w:rsidRDefault="0059009B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434435FC" w14:textId="77777777" w:rsidR="0021505C" w:rsidRPr="000F649F" w:rsidRDefault="0021505C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RPr="000F649F" w:rsidSect="0070680F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14D63"/>
    <w:multiLevelType w:val="hybridMultilevel"/>
    <w:tmpl w:val="108E9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E77E72"/>
    <w:multiLevelType w:val="hybridMultilevel"/>
    <w:tmpl w:val="436270D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77B95318"/>
    <w:multiLevelType w:val="multilevel"/>
    <w:tmpl w:val="D490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1DB5"/>
    <w:rsid w:val="00003509"/>
    <w:rsid w:val="00003870"/>
    <w:rsid w:val="00003EF0"/>
    <w:rsid w:val="00005A82"/>
    <w:rsid w:val="00005BB6"/>
    <w:rsid w:val="00006B28"/>
    <w:rsid w:val="0001203C"/>
    <w:rsid w:val="000128F0"/>
    <w:rsid w:val="000137AA"/>
    <w:rsid w:val="00014DFF"/>
    <w:rsid w:val="00015061"/>
    <w:rsid w:val="0001646A"/>
    <w:rsid w:val="0001686D"/>
    <w:rsid w:val="00016A0C"/>
    <w:rsid w:val="00017854"/>
    <w:rsid w:val="00020551"/>
    <w:rsid w:val="000214C9"/>
    <w:rsid w:val="0002382A"/>
    <w:rsid w:val="00023F93"/>
    <w:rsid w:val="00032F96"/>
    <w:rsid w:val="0004021F"/>
    <w:rsid w:val="000409B0"/>
    <w:rsid w:val="00043863"/>
    <w:rsid w:val="000439C2"/>
    <w:rsid w:val="00044700"/>
    <w:rsid w:val="00045548"/>
    <w:rsid w:val="000470D0"/>
    <w:rsid w:val="00050C15"/>
    <w:rsid w:val="00052986"/>
    <w:rsid w:val="00053B1E"/>
    <w:rsid w:val="00054A20"/>
    <w:rsid w:val="000559D2"/>
    <w:rsid w:val="0005691C"/>
    <w:rsid w:val="0006467D"/>
    <w:rsid w:val="00064FAF"/>
    <w:rsid w:val="000661F0"/>
    <w:rsid w:val="0006644F"/>
    <w:rsid w:val="00072687"/>
    <w:rsid w:val="00072A0B"/>
    <w:rsid w:val="00072DAD"/>
    <w:rsid w:val="00074864"/>
    <w:rsid w:val="00080621"/>
    <w:rsid w:val="000806D4"/>
    <w:rsid w:val="00082346"/>
    <w:rsid w:val="00082528"/>
    <w:rsid w:val="00083A82"/>
    <w:rsid w:val="00090F6F"/>
    <w:rsid w:val="00091C9B"/>
    <w:rsid w:val="000945BB"/>
    <w:rsid w:val="00094BD3"/>
    <w:rsid w:val="00097B92"/>
    <w:rsid w:val="000A0067"/>
    <w:rsid w:val="000A095C"/>
    <w:rsid w:val="000A26A3"/>
    <w:rsid w:val="000A3AC1"/>
    <w:rsid w:val="000A3B1B"/>
    <w:rsid w:val="000A412B"/>
    <w:rsid w:val="000A44B1"/>
    <w:rsid w:val="000A4B47"/>
    <w:rsid w:val="000A610E"/>
    <w:rsid w:val="000A6BD5"/>
    <w:rsid w:val="000A7B11"/>
    <w:rsid w:val="000B1CD3"/>
    <w:rsid w:val="000B2C41"/>
    <w:rsid w:val="000B3EF6"/>
    <w:rsid w:val="000B43DC"/>
    <w:rsid w:val="000B59A5"/>
    <w:rsid w:val="000B5F99"/>
    <w:rsid w:val="000C27E9"/>
    <w:rsid w:val="000C32CC"/>
    <w:rsid w:val="000C5C2C"/>
    <w:rsid w:val="000C6FA8"/>
    <w:rsid w:val="000C7BE2"/>
    <w:rsid w:val="000C7F3B"/>
    <w:rsid w:val="000D0123"/>
    <w:rsid w:val="000D31BC"/>
    <w:rsid w:val="000E0B6D"/>
    <w:rsid w:val="000E0C9F"/>
    <w:rsid w:val="000E51E2"/>
    <w:rsid w:val="000E5CF0"/>
    <w:rsid w:val="000E6AEE"/>
    <w:rsid w:val="000F04E4"/>
    <w:rsid w:val="000F05CA"/>
    <w:rsid w:val="000F298B"/>
    <w:rsid w:val="000F4DEE"/>
    <w:rsid w:val="000F649F"/>
    <w:rsid w:val="000F7D1A"/>
    <w:rsid w:val="001010FC"/>
    <w:rsid w:val="0010497D"/>
    <w:rsid w:val="00106070"/>
    <w:rsid w:val="00106AA4"/>
    <w:rsid w:val="001076FB"/>
    <w:rsid w:val="001161F0"/>
    <w:rsid w:val="00120BC4"/>
    <w:rsid w:val="00121E32"/>
    <w:rsid w:val="00122B30"/>
    <w:rsid w:val="00123895"/>
    <w:rsid w:val="0012466C"/>
    <w:rsid w:val="001257B6"/>
    <w:rsid w:val="00125D8C"/>
    <w:rsid w:val="00126E43"/>
    <w:rsid w:val="00127D9E"/>
    <w:rsid w:val="00134F3A"/>
    <w:rsid w:val="0014242F"/>
    <w:rsid w:val="001431D9"/>
    <w:rsid w:val="001436E5"/>
    <w:rsid w:val="001446AA"/>
    <w:rsid w:val="00144836"/>
    <w:rsid w:val="00146BF2"/>
    <w:rsid w:val="00147FCB"/>
    <w:rsid w:val="00152D52"/>
    <w:rsid w:val="00156B23"/>
    <w:rsid w:val="0015705C"/>
    <w:rsid w:val="00160DDA"/>
    <w:rsid w:val="00162023"/>
    <w:rsid w:val="0016353F"/>
    <w:rsid w:val="00163DF0"/>
    <w:rsid w:val="001644C2"/>
    <w:rsid w:val="00166E13"/>
    <w:rsid w:val="00172A60"/>
    <w:rsid w:val="00173A6A"/>
    <w:rsid w:val="00173BEB"/>
    <w:rsid w:val="001759D7"/>
    <w:rsid w:val="001779ED"/>
    <w:rsid w:val="0018191A"/>
    <w:rsid w:val="00181B19"/>
    <w:rsid w:val="00182076"/>
    <w:rsid w:val="00191E21"/>
    <w:rsid w:val="0019636F"/>
    <w:rsid w:val="00196392"/>
    <w:rsid w:val="00197D19"/>
    <w:rsid w:val="001A0B54"/>
    <w:rsid w:val="001A21D3"/>
    <w:rsid w:val="001A66AB"/>
    <w:rsid w:val="001B10B6"/>
    <w:rsid w:val="001C113F"/>
    <w:rsid w:val="001C1364"/>
    <w:rsid w:val="001C2C91"/>
    <w:rsid w:val="001C4743"/>
    <w:rsid w:val="001C787C"/>
    <w:rsid w:val="001C7BA0"/>
    <w:rsid w:val="001C7C8C"/>
    <w:rsid w:val="001D2618"/>
    <w:rsid w:val="001D366F"/>
    <w:rsid w:val="001D3FBE"/>
    <w:rsid w:val="001D452D"/>
    <w:rsid w:val="001D4714"/>
    <w:rsid w:val="001D5BFE"/>
    <w:rsid w:val="001D7732"/>
    <w:rsid w:val="001D7BCC"/>
    <w:rsid w:val="001E06CD"/>
    <w:rsid w:val="001E0C84"/>
    <w:rsid w:val="001E0E1E"/>
    <w:rsid w:val="001E1108"/>
    <w:rsid w:val="001E1D1A"/>
    <w:rsid w:val="001E381D"/>
    <w:rsid w:val="001E46F2"/>
    <w:rsid w:val="001E4817"/>
    <w:rsid w:val="001E4A6E"/>
    <w:rsid w:val="001E4D06"/>
    <w:rsid w:val="001E5EF4"/>
    <w:rsid w:val="001F0C45"/>
    <w:rsid w:val="001F337E"/>
    <w:rsid w:val="001F38D9"/>
    <w:rsid w:val="001F59B0"/>
    <w:rsid w:val="0020012A"/>
    <w:rsid w:val="0020278B"/>
    <w:rsid w:val="002035CC"/>
    <w:rsid w:val="002038DE"/>
    <w:rsid w:val="002071A5"/>
    <w:rsid w:val="00207838"/>
    <w:rsid w:val="00207E75"/>
    <w:rsid w:val="00210549"/>
    <w:rsid w:val="0021350A"/>
    <w:rsid w:val="0021505C"/>
    <w:rsid w:val="002163BD"/>
    <w:rsid w:val="002168A7"/>
    <w:rsid w:val="002205EB"/>
    <w:rsid w:val="002224E1"/>
    <w:rsid w:val="00223459"/>
    <w:rsid w:val="002236AA"/>
    <w:rsid w:val="00225A56"/>
    <w:rsid w:val="00226644"/>
    <w:rsid w:val="002267E4"/>
    <w:rsid w:val="002277C8"/>
    <w:rsid w:val="0023390F"/>
    <w:rsid w:val="00237FD8"/>
    <w:rsid w:val="002409DB"/>
    <w:rsid w:val="002422A8"/>
    <w:rsid w:val="0024481B"/>
    <w:rsid w:val="00245E7A"/>
    <w:rsid w:val="00247E37"/>
    <w:rsid w:val="002513AF"/>
    <w:rsid w:val="002513E8"/>
    <w:rsid w:val="002524CF"/>
    <w:rsid w:val="00254C3C"/>
    <w:rsid w:val="002627DE"/>
    <w:rsid w:val="00263259"/>
    <w:rsid w:val="002723D6"/>
    <w:rsid w:val="00274FE8"/>
    <w:rsid w:val="002776B7"/>
    <w:rsid w:val="002802AB"/>
    <w:rsid w:val="002826EC"/>
    <w:rsid w:val="00286B56"/>
    <w:rsid w:val="0029392F"/>
    <w:rsid w:val="0029467F"/>
    <w:rsid w:val="00294F19"/>
    <w:rsid w:val="0029501D"/>
    <w:rsid w:val="0029688D"/>
    <w:rsid w:val="00296A6B"/>
    <w:rsid w:val="00296C29"/>
    <w:rsid w:val="002973B8"/>
    <w:rsid w:val="002A0703"/>
    <w:rsid w:val="002A27B0"/>
    <w:rsid w:val="002A3DEB"/>
    <w:rsid w:val="002A56B7"/>
    <w:rsid w:val="002B17AB"/>
    <w:rsid w:val="002B6A65"/>
    <w:rsid w:val="002B76F8"/>
    <w:rsid w:val="002C022C"/>
    <w:rsid w:val="002C3BE8"/>
    <w:rsid w:val="002C46BE"/>
    <w:rsid w:val="002C5B38"/>
    <w:rsid w:val="002C5C92"/>
    <w:rsid w:val="002C701E"/>
    <w:rsid w:val="002C72FD"/>
    <w:rsid w:val="002C79A7"/>
    <w:rsid w:val="002D1555"/>
    <w:rsid w:val="002D42D0"/>
    <w:rsid w:val="002D4EE6"/>
    <w:rsid w:val="002D7963"/>
    <w:rsid w:val="002E0607"/>
    <w:rsid w:val="002E0CA3"/>
    <w:rsid w:val="002E32A9"/>
    <w:rsid w:val="002E4570"/>
    <w:rsid w:val="002E5756"/>
    <w:rsid w:val="002F0EF5"/>
    <w:rsid w:val="002F14F1"/>
    <w:rsid w:val="002F35B3"/>
    <w:rsid w:val="002F5843"/>
    <w:rsid w:val="002F5EEB"/>
    <w:rsid w:val="002F5F34"/>
    <w:rsid w:val="00302C27"/>
    <w:rsid w:val="0030698E"/>
    <w:rsid w:val="00307435"/>
    <w:rsid w:val="00311ADD"/>
    <w:rsid w:val="003136B4"/>
    <w:rsid w:val="00314948"/>
    <w:rsid w:val="00315ECF"/>
    <w:rsid w:val="003234B2"/>
    <w:rsid w:val="0032377F"/>
    <w:rsid w:val="00323B2F"/>
    <w:rsid w:val="00323C59"/>
    <w:rsid w:val="00323F48"/>
    <w:rsid w:val="003247FD"/>
    <w:rsid w:val="0032549C"/>
    <w:rsid w:val="0032647C"/>
    <w:rsid w:val="003264D9"/>
    <w:rsid w:val="00340D9D"/>
    <w:rsid w:val="003416E6"/>
    <w:rsid w:val="0034401A"/>
    <w:rsid w:val="0034425A"/>
    <w:rsid w:val="0034539C"/>
    <w:rsid w:val="00345B58"/>
    <w:rsid w:val="00346778"/>
    <w:rsid w:val="00346E0D"/>
    <w:rsid w:val="0035015F"/>
    <w:rsid w:val="00350360"/>
    <w:rsid w:val="0035301E"/>
    <w:rsid w:val="003530FD"/>
    <w:rsid w:val="003531AE"/>
    <w:rsid w:val="00354346"/>
    <w:rsid w:val="00355C62"/>
    <w:rsid w:val="00355CB6"/>
    <w:rsid w:val="0035643C"/>
    <w:rsid w:val="00360392"/>
    <w:rsid w:val="00362A6B"/>
    <w:rsid w:val="00367C83"/>
    <w:rsid w:val="00371506"/>
    <w:rsid w:val="00372A99"/>
    <w:rsid w:val="00372B46"/>
    <w:rsid w:val="00372CF6"/>
    <w:rsid w:val="00373F7E"/>
    <w:rsid w:val="00374C3C"/>
    <w:rsid w:val="003754F8"/>
    <w:rsid w:val="00376C26"/>
    <w:rsid w:val="00376E4F"/>
    <w:rsid w:val="00380AB2"/>
    <w:rsid w:val="00382621"/>
    <w:rsid w:val="00382F34"/>
    <w:rsid w:val="00385C78"/>
    <w:rsid w:val="003863D1"/>
    <w:rsid w:val="003907EF"/>
    <w:rsid w:val="00390FB9"/>
    <w:rsid w:val="00391CA1"/>
    <w:rsid w:val="00393E44"/>
    <w:rsid w:val="003949D9"/>
    <w:rsid w:val="00395337"/>
    <w:rsid w:val="003A1B69"/>
    <w:rsid w:val="003A3A61"/>
    <w:rsid w:val="003A4E48"/>
    <w:rsid w:val="003A4EE2"/>
    <w:rsid w:val="003A6239"/>
    <w:rsid w:val="003A69F7"/>
    <w:rsid w:val="003B0561"/>
    <w:rsid w:val="003B1EFE"/>
    <w:rsid w:val="003B56CC"/>
    <w:rsid w:val="003B6FDB"/>
    <w:rsid w:val="003C0098"/>
    <w:rsid w:val="003C16B4"/>
    <w:rsid w:val="003C1BF5"/>
    <w:rsid w:val="003C6B8F"/>
    <w:rsid w:val="003D39BC"/>
    <w:rsid w:val="003D3E8A"/>
    <w:rsid w:val="003D5895"/>
    <w:rsid w:val="003D6B4D"/>
    <w:rsid w:val="003E0264"/>
    <w:rsid w:val="003E157D"/>
    <w:rsid w:val="003E407B"/>
    <w:rsid w:val="003F3EC4"/>
    <w:rsid w:val="003F6527"/>
    <w:rsid w:val="003F68CE"/>
    <w:rsid w:val="003F6F9A"/>
    <w:rsid w:val="003F7183"/>
    <w:rsid w:val="003F799D"/>
    <w:rsid w:val="00400246"/>
    <w:rsid w:val="00401AAB"/>
    <w:rsid w:val="004024BE"/>
    <w:rsid w:val="00404986"/>
    <w:rsid w:val="0040582A"/>
    <w:rsid w:val="004069B2"/>
    <w:rsid w:val="00407878"/>
    <w:rsid w:val="00412AE2"/>
    <w:rsid w:val="00422994"/>
    <w:rsid w:val="004232FA"/>
    <w:rsid w:val="00423A1D"/>
    <w:rsid w:val="0042644A"/>
    <w:rsid w:val="0042718F"/>
    <w:rsid w:val="00427550"/>
    <w:rsid w:val="00432F39"/>
    <w:rsid w:val="00433A7C"/>
    <w:rsid w:val="00436486"/>
    <w:rsid w:val="004431AC"/>
    <w:rsid w:val="004431FF"/>
    <w:rsid w:val="00444167"/>
    <w:rsid w:val="0044420A"/>
    <w:rsid w:val="00450D24"/>
    <w:rsid w:val="004511D4"/>
    <w:rsid w:val="00451C9F"/>
    <w:rsid w:val="004531C6"/>
    <w:rsid w:val="004543E8"/>
    <w:rsid w:val="004559E9"/>
    <w:rsid w:val="0045671C"/>
    <w:rsid w:val="0045771B"/>
    <w:rsid w:val="0046486F"/>
    <w:rsid w:val="0046629F"/>
    <w:rsid w:val="00466CAD"/>
    <w:rsid w:val="00470EC1"/>
    <w:rsid w:val="00474998"/>
    <w:rsid w:val="004839F2"/>
    <w:rsid w:val="00487AB0"/>
    <w:rsid w:val="0049741E"/>
    <w:rsid w:val="004A0A60"/>
    <w:rsid w:val="004A279D"/>
    <w:rsid w:val="004A2CD2"/>
    <w:rsid w:val="004A2FBD"/>
    <w:rsid w:val="004A6072"/>
    <w:rsid w:val="004A7C2F"/>
    <w:rsid w:val="004B0D07"/>
    <w:rsid w:val="004B1258"/>
    <w:rsid w:val="004B30DA"/>
    <w:rsid w:val="004B59C9"/>
    <w:rsid w:val="004B5D14"/>
    <w:rsid w:val="004C38B5"/>
    <w:rsid w:val="004C7C89"/>
    <w:rsid w:val="004D0B8E"/>
    <w:rsid w:val="004D0E60"/>
    <w:rsid w:val="004D19FB"/>
    <w:rsid w:val="004D2D1C"/>
    <w:rsid w:val="004D4FD3"/>
    <w:rsid w:val="004D5EC8"/>
    <w:rsid w:val="004E408D"/>
    <w:rsid w:val="004E478C"/>
    <w:rsid w:val="004E5EAC"/>
    <w:rsid w:val="004E61C9"/>
    <w:rsid w:val="004E6590"/>
    <w:rsid w:val="004F2ADE"/>
    <w:rsid w:val="004F3D93"/>
    <w:rsid w:val="00500835"/>
    <w:rsid w:val="00506305"/>
    <w:rsid w:val="0050725A"/>
    <w:rsid w:val="00510C96"/>
    <w:rsid w:val="005121DC"/>
    <w:rsid w:val="00514A15"/>
    <w:rsid w:val="00514EF9"/>
    <w:rsid w:val="00514FD9"/>
    <w:rsid w:val="00516490"/>
    <w:rsid w:val="0052055C"/>
    <w:rsid w:val="00524F31"/>
    <w:rsid w:val="0052712F"/>
    <w:rsid w:val="00531EB8"/>
    <w:rsid w:val="00535EC3"/>
    <w:rsid w:val="00541393"/>
    <w:rsid w:val="00543CA5"/>
    <w:rsid w:val="00544ADC"/>
    <w:rsid w:val="005460B9"/>
    <w:rsid w:val="00550F42"/>
    <w:rsid w:val="005521B7"/>
    <w:rsid w:val="005548FE"/>
    <w:rsid w:val="005552B8"/>
    <w:rsid w:val="0055741B"/>
    <w:rsid w:val="00557D1F"/>
    <w:rsid w:val="0056238D"/>
    <w:rsid w:val="005631D7"/>
    <w:rsid w:val="0056619D"/>
    <w:rsid w:val="005678DD"/>
    <w:rsid w:val="005700AE"/>
    <w:rsid w:val="00572820"/>
    <w:rsid w:val="00576824"/>
    <w:rsid w:val="005875B3"/>
    <w:rsid w:val="00587F07"/>
    <w:rsid w:val="0059009B"/>
    <w:rsid w:val="00591571"/>
    <w:rsid w:val="00591611"/>
    <w:rsid w:val="00592DBB"/>
    <w:rsid w:val="005935DB"/>
    <w:rsid w:val="00593DCB"/>
    <w:rsid w:val="00593FC2"/>
    <w:rsid w:val="005941D2"/>
    <w:rsid w:val="0059480F"/>
    <w:rsid w:val="00595B1B"/>
    <w:rsid w:val="00595FF3"/>
    <w:rsid w:val="0059686E"/>
    <w:rsid w:val="005A04E0"/>
    <w:rsid w:val="005A1D97"/>
    <w:rsid w:val="005B08ED"/>
    <w:rsid w:val="005B5C8F"/>
    <w:rsid w:val="005B64A3"/>
    <w:rsid w:val="005C0E98"/>
    <w:rsid w:val="005C10D8"/>
    <w:rsid w:val="005C18CC"/>
    <w:rsid w:val="005C1E6A"/>
    <w:rsid w:val="005C2144"/>
    <w:rsid w:val="005C4479"/>
    <w:rsid w:val="005C5977"/>
    <w:rsid w:val="005C5B94"/>
    <w:rsid w:val="005D4515"/>
    <w:rsid w:val="005D5969"/>
    <w:rsid w:val="005E1F03"/>
    <w:rsid w:val="005E282B"/>
    <w:rsid w:val="005E5028"/>
    <w:rsid w:val="005E55C1"/>
    <w:rsid w:val="005E78B1"/>
    <w:rsid w:val="005F08EC"/>
    <w:rsid w:val="005F099E"/>
    <w:rsid w:val="005F3EEE"/>
    <w:rsid w:val="005F6E16"/>
    <w:rsid w:val="005F745C"/>
    <w:rsid w:val="00600CEF"/>
    <w:rsid w:val="00600FAB"/>
    <w:rsid w:val="0060642B"/>
    <w:rsid w:val="0060706A"/>
    <w:rsid w:val="00610190"/>
    <w:rsid w:val="006109A2"/>
    <w:rsid w:val="00613180"/>
    <w:rsid w:val="00613EA5"/>
    <w:rsid w:val="00614FAA"/>
    <w:rsid w:val="0061559D"/>
    <w:rsid w:val="00620705"/>
    <w:rsid w:val="00622394"/>
    <w:rsid w:val="006303E9"/>
    <w:rsid w:val="00631347"/>
    <w:rsid w:val="00631A53"/>
    <w:rsid w:val="00632ABE"/>
    <w:rsid w:val="006335A1"/>
    <w:rsid w:val="00634D40"/>
    <w:rsid w:val="006362A7"/>
    <w:rsid w:val="00637758"/>
    <w:rsid w:val="00640544"/>
    <w:rsid w:val="00640CCD"/>
    <w:rsid w:val="00642C30"/>
    <w:rsid w:val="00643287"/>
    <w:rsid w:val="00651DE4"/>
    <w:rsid w:val="00652464"/>
    <w:rsid w:val="00652976"/>
    <w:rsid w:val="00652B67"/>
    <w:rsid w:val="006532F0"/>
    <w:rsid w:val="006538C3"/>
    <w:rsid w:val="00653DA9"/>
    <w:rsid w:val="00653DC6"/>
    <w:rsid w:val="00655100"/>
    <w:rsid w:val="00655997"/>
    <w:rsid w:val="00656632"/>
    <w:rsid w:val="0066134C"/>
    <w:rsid w:val="00666EA9"/>
    <w:rsid w:val="00670210"/>
    <w:rsid w:val="00670A3A"/>
    <w:rsid w:val="00675360"/>
    <w:rsid w:val="00675B9A"/>
    <w:rsid w:val="006818B7"/>
    <w:rsid w:val="00681953"/>
    <w:rsid w:val="006836DA"/>
    <w:rsid w:val="006853AF"/>
    <w:rsid w:val="0068560F"/>
    <w:rsid w:val="00686154"/>
    <w:rsid w:val="006870A9"/>
    <w:rsid w:val="00691A14"/>
    <w:rsid w:val="006923FA"/>
    <w:rsid w:val="00692CCD"/>
    <w:rsid w:val="00694207"/>
    <w:rsid w:val="006A0B42"/>
    <w:rsid w:val="006A2503"/>
    <w:rsid w:val="006A2E34"/>
    <w:rsid w:val="006A2FD0"/>
    <w:rsid w:val="006A448E"/>
    <w:rsid w:val="006A5AE8"/>
    <w:rsid w:val="006A726B"/>
    <w:rsid w:val="006B4269"/>
    <w:rsid w:val="006B67EA"/>
    <w:rsid w:val="006C2B79"/>
    <w:rsid w:val="006C39B7"/>
    <w:rsid w:val="006C7110"/>
    <w:rsid w:val="006C7631"/>
    <w:rsid w:val="006D1034"/>
    <w:rsid w:val="006D4C4C"/>
    <w:rsid w:val="006D574E"/>
    <w:rsid w:val="006D584F"/>
    <w:rsid w:val="006E0103"/>
    <w:rsid w:val="006E4C34"/>
    <w:rsid w:val="006E5D23"/>
    <w:rsid w:val="006E5DD6"/>
    <w:rsid w:val="006F3662"/>
    <w:rsid w:val="006F3963"/>
    <w:rsid w:val="006F6747"/>
    <w:rsid w:val="006F6ADD"/>
    <w:rsid w:val="006F7523"/>
    <w:rsid w:val="006F7A86"/>
    <w:rsid w:val="006F7C8C"/>
    <w:rsid w:val="007008D2"/>
    <w:rsid w:val="00701B7A"/>
    <w:rsid w:val="007022C5"/>
    <w:rsid w:val="00704DD7"/>
    <w:rsid w:val="0070680F"/>
    <w:rsid w:val="00707946"/>
    <w:rsid w:val="00707A23"/>
    <w:rsid w:val="007103DE"/>
    <w:rsid w:val="00711277"/>
    <w:rsid w:val="00711C13"/>
    <w:rsid w:val="007127D3"/>
    <w:rsid w:val="00712C30"/>
    <w:rsid w:val="00713E6B"/>
    <w:rsid w:val="00717DAA"/>
    <w:rsid w:val="00721DAF"/>
    <w:rsid w:val="00731FDF"/>
    <w:rsid w:val="00732B29"/>
    <w:rsid w:val="00734987"/>
    <w:rsid w:val="00735F63"/>
    <w:rsid w:val="007412E2"/>
    <w:rsid w:val="0074371E"/>
    <w:rsid w:val="00743AC3"/>
    <w:rsid w:val="0074689C"/>
    <w:rsid w:val="0075224C"/>
    <w:rsid w:val="00752F50"/>
    <w:rsid w:val="0075351B"/>
    <w:rsid w:val="00753B47"/>
    <w:rsid w:val="00756305"/>
    <w:rsid w:val="00757314"/>
    <w:rsid w:val="00757E4F"/>
    <w:rsid w:val="0076064E"/>
    <w:rsid w:val="00763E3F"/>
    <w:rsid w:val="00764996"/>
    <w:rsid w:val="00764E61"/>
    <w:rsid w:val="007653AE"/>
    <w:rsid w:val="00765C90"/>
    <w:rsid w:val="00766158"/>
    <w:rsid w:val="007671D5"/>
    <w:rsid w:val="00767DD7"/>
    <w:rsid w:val="007707B1"/>
    <w:rsid w:val="00770E64"/>
    <w:rsid w:val="007743B3"/>
    <w:rsid w:val="0077461C"/>
    <w:rsid w:val="00784152"/>
    <w:rsid w:val="00784297"/>
    <w:rsid w:val="00784821"/>
    <w:rsid w:val="00784D35"/>
    <w:rsid w:val="00784F78"/>
    <w:rsid w:val="00785B5E"/>
    <w:rsid w:val="00787772"/>
    <w:rsid w:val="00787B2C"/>
    <w:rsid w:val="00787F45"/>
    <w:rsid w:val="007905CA"/>
    <w:rsid w:val="00791CEF"/>
    <w:rsid w:val="007932B8"/>
    <w:rsid w:val="0079342C"/>
    <w:rsid w:val="007976EF"/>
    <w:rsid w:val="007A1732"/>
    <w:rsid w:val="007A1D03"/>
    <w:rsid w:val="007A24E1"/>
    <w:rsid w:val="007A34D1"/>
    <w:rsid w:val="007A36CF"/>
    <w:rsid w:val="007A3E76"/>
    <w:rsid w:val="007A4DF0"/>
    <w:rsid w:val="007A7F17"/>
    <w:rsid w:val="007B1210"/>
    <w:rsid w:val="007B33BF"/>
    <w:rsid w:val="007B3419"/>
    <w:rsid w:val="007B669D"/>
    <w:rsid w:val="007B6C30"/>
    <w:rsid w:val="007C33D2"/>
    <w:rsid w:val="007C493D"/>
    <w:rsid w:val="007D00F4"/>
    <w:rsid w:val="007D53B9"/>
    <w:rsid w:val="007D67B2"/>
    <w:rsid w:val="007D6F92"/>
    <w:rsid w:val="007D73F8"/>
    <w:rsid w:val="007E036C"/>
    <w:rsid w:val="007E093F"/>
    <w:rsid w:val="007E3AA8"/>
    <w:rsid w:val="007E477D"/>
    <w:rsid w:val="007E494E"/>
    <w:rsid w:val="007E553D"/>
    <w:rsid w:val="007E63B5"/>
    <w:rsid w:val="007F19B3"/>
    <w:rsid w:val="007F210F"/>
    <w:rsid w:val="007F24AA"/>
    <w:rsid w:val="007F4BD1"/>
    <w:rsid w:val="008002E9"/>
    <w:rsid w:val="00803F22"/>
    <w:rsid w:val="0080521C"/>
    <w:rsid w:val="008073FC"/>
    <w:rsid w:val="00812362"/>
    <w:rsid w:val="00817630"/>
    <w:rsid w:val="00823751"/>
    <w:rsid w:val="008266CB"/>
    <w:rsid w:val="00827AB1"/>
    <w:rsid w:val="0083104C"/>
    <w:rsid w:val="00831581"/>
    <w:rsid w:val="0083373A"/>
    <w:rsid w:val="00833AD0"/>
    <w:rsid w:val="00834434"/>
    <w:rsid w:val="00845737"/>
    <w:rsid w:val="008466AE"/>
    <w:rsid w:val="00846F69"/>
    <w:rsid w:val="008507DE"/>
    <w:rsid w:val="008514E5"/>
    <w:rsid w:val="00851CFC"/>
    <w:rsid w:val="00852128"/>
    <w:rsid w:val="008525FC"/>
    <w:rsid w:val="0085298B"/>
    <w:rsid w:val="00852EE2"/>
    <w:rsid w:val="00861EED"/>
    <w:rsid w:val="008635C2"/>
    <w:rsid w:val="00867CD5"/>
    <w:rsid w:val="008725AE"/>
    <w:rsid w:val="0087467B"/>
    <w:rsid w:val="00874A47"/>
    <w:rsid w:val="0087573D"/>
    <w:rsid w:val="008801EF"/>
    <w:rsid w:val="0088023E"/>
    <w:rsid w:val="00882371"/>
    <w:rsid w:val="0088242E"/>
    <w:rsid w:val="0088265F"/>
    <w:rsid w:val="008847A9"/>
    <w:rsid w:val="00887B5F"/>
    <w:rsid w:val="00891121"/>
    <w:rsid w:val="00891179"/>
    <w:rsid w:val="008912D6"/>
    <w:rsid w:val="00891A25"/>
    <w:rsid w:val="00891EE3"/>
    <w:rsid w:val="008944C7"/>
    <w:rsid w:val="00897DBF"/>
    <w:rsid w:val="008A11C4"/>
    <w:rsid w:val="008A33BB"/>
    <w:rsid w:val="008A36E0"/>
    <w:rsid w:val="008A436E"/>
    <w:rsid w:val="008A439F"/>
    <w:rsid w:val="008A6D2E"/>
    <w:rsid w:val="008B0FEB"/>
    <w:rsid w:val="008B19B7"/>
    <w:rsid w:val="008B29AD"/>
    <w:rsid w:val="008B3E2D"/>
    <w:rsid w:val="008B3E39"/>
    <w:rsid w:val="008B4737"/>
    <w:rsid w:val="008B551D"/>
    <w:rsid w:val="008B6C68"/>
    <w:rsid w:val="008C0614"/>
    <w:rsid w:val="008C28D0"/>
    <w:rsid w:val="008C53B8"/>
    <w:rsid w:val="008C5B03"/>
    <w:rsid w:val="008C7687"/>
    <w:rsid w:val="008C7787"/>
    <w:rsid w:val="008C7BE4"/>
    <w:rsid w:val="008C7FB7"/>
    <w:rsid w:val="008D245D"/>
    <w:rsid w:val="008D2D82"/>
    <w:rsid w:val="008D40E5"/>
    <w:rsid w:val="008D47F1"/>
    <w:rsid w:val="008E4346"/>
    <w:rsid w:val="008F14CE"/>
    <w:rsid w:val="008F4600"/>
    <w:rsid w:val="008F4F49"/>
    <w:rsid w:val="008F59DA"/>
    <w:rsid w:val="008F6F33"/>
    <w:rsid w:val="0090099C"/>
    <w:rsid w:val="00901BFF"/>
    <w:rsid w:val="00907AEE"/>
    <w:rsid w:val="00910C85"/>
    <w:rsid w:val="00914848"/>
    <w:rsid w:val="0092329A"/>
    <w:rsid w:val="00924C66"/>
    <w:rsid w:val="00925741"/>
    <w:rsid w:val="00926EF6"/>
    <w:rsid w:val="00931964"/>
    <w:rsid w:val="009330AF"/>
    <w:rsid w:val="00934C38"/>
    <w:rsid w:val="009370EE"/>
    <w:rsid w:val="00937222"/>
    <w:rsid w:val="0093786F"/>
    <w:rsid w:val="009379F7"/>
    <w:rsid w:val="00937BEF"/>
    <w:rsid w:val="00937FC9"/>
    <w:rsid w:val="00941F48"/>
    <w:rsid w:val="009439CB"/>
    <w:rsid w:val="00945BE4"/>
    <w:rsid w:val="009505F7"/>
    <w:rsid w:val="00951125"/>
    <w:rsid w:val="00952C7C"/>
    <w:rsid w:val="00953C3A"/>
    <w:rsid w:val="00957337"/>
    <w:rsid w:val="0096010F"/>
    <w:rsid w:val="00960B9D"/>
    <w:rsid w:val="00961A75"/>
    <w:rsid w:val="009634B3"/>
    <w:rsid w:val="00966D01"/>
    <w:rsid w:val="009734CB"/>
    <w:rsid w:val="009747C1"/>
    <w:rsid w:val="009749E2"/>
    <w:rsid w:val="009801B9"/>
    <w:rsid w:val="0098303B"/>
    <w:rsid w:val="00983699"/>
    <w:rsid w:val="0098781D"/>
    <w:rsid w:val="009918AA"/>
    <w:rsid w:val="0099373B"/>
    <w:rsid w:val="00993DB4"/>
    <w:rsid w:val="0099613C"/>
    <w:rsid w:val="009976B6"/>
    <w:rsid w:val="009A62E7"/>
    <w:rsid w:val="009B3B78"/>
    <w:rsid w:val="009B3DFD"/>
    <w:rsid w:val="009B3EBF"/>
    <w:rsid w:val="009C0BD2"/>
    <w:rsid w:val="009C138B"/>
    <w:rsid w:val="009C1FFA"/>
    <w:rsid w:val="009C411B"/>
    <w:rsid w:val="009C4733"/>
    <w:rsid w:val="009C6785"/>
    <w:rsid w:val="009D12F9"/>
    <w:rsid w:val="009D225F"/>
    <w:rsid w:val="009D3F24"/>
    <w:rsid w:val="009E062B"/>
    <w:rsid w:val="009E0A6F"/>
    <w:rsid w:val="009E306D"/>
    <w:rsid w:val="009E34A5"/>
    <w:rsid w:val="009E3880"/>
    <w:rsid w:val="009E7F87"/>
    <w:rsid w:val="009F25EC"/>
    <w:rsid w:val="009F3D93"/>
    <w:rsid w:val="009F3E6F"/>
    <w:rsid w:val="009F44EB"/>
    <w:rsid w:val="00A00DD4"/>
    <w:rsid w:val="00A10C98"/>
    <w:rsid w:val="00A125E9"/>
    <w:rsid w:val="00A130A7"/>
    <w:rsid w:val="00A20AB8"/>
    <w:rsid w:val="00A20F84"/>
    <w:rsid w:val="00A25A87"/>
    <w:rsid w:val="00A26A1C"/>
    <w:rsid w:val="00A27006"/>
    <w:rsid w:val="00A30E50"/>
    <w:rsid w:val="00A320BF"/>
    <w:rsid w:val="00A32C64"/>
    <w:rsid w:val="00A33618"/>
    <w:rsid w:val="00A34D4C"/>
    <w:rsid w:val="00A36065"/>
    <w:rsid w:val="00A37481"/>
    <w:rsid w:val="00A37E33"/>
    <w:rsid w:val="00A443B5"/>
    <w:rsid w:val="00A443C4"/>
    <w:rsid w:val="00A5338D"/>
    <w:rsid w:val="00A555B8"/>
    <w:rsid w:val="00A60AB6"/>
    <w:rsid w:val="00A61010"/>
    <w:rsid w:val="00A6128D"/>
    <w:rsid w:val="00A6314D"/>
    <w:rsid w:val="00A64A5C"/>
    <w:rsid w:val="00A7291C"/>
    <w:rsid w:val="00A74283"/>
    <w:rsid w:val="00A74DCF"/>
    <w:rsid w:val="00A74EC0"/>
    <w:rsid w:val="00A7554F"/>
    <w:rsid w:val="00A7624F"/>
    <w:rsid w:val="00A77B4E"/>
    <w:rsid w:val="00A805E9"/>
    <w:rsid w:val="00A81787"/>
    <w:rsid w:val="00A81CC8"/>
    <w:rsid w:val="00A8251C"/>
    <w:rsid w:val="00A82DD9"/>
    <w:rsid w:val="00A903A1"/>
    <w:rsid w:val="00A93313"/>
    <w:rsid w:val="00A94458"/>
    <w:rsid w:val="00A9494C"/>
    <w:rsid w:val="00A96CA5"/>
    <w:rsid w:val="00AA04B5"/>
    <w:rsid w:val="00AA1CC5"/>
    <w:rsid w:val="00AA1FEB"/>
    <w:rsid w:val="00AA20C3"/>
    <w:rsid w:val="00AA3933"/>
    <w:rsid w:val="00AA4612"/>
    <w:rsid w:val="00AA5E36"/>
    <w:rsid w:val="00AA5E59"/>
    <w:rsid w:val="00AB5CFB"/>
    <w:rsid w:val="00AB5EF6"/>
    <w:rsid w:val="00AC1BAA"/>
    <w:rsid w:val="00AC2791"/>
    <w:rsid w:val="00AC6FD5"/>
    <w:rsid w:val="00AC707B"/>
    <w:rsid w:val="00AC7156"/>
    <w:rsid w:val="00AD0776"/>
    <w:rsid w:val="00AD6B50"/>
    <w:rsid w:val="00AD7A34"/>
    <w:rsid w:val="00AD7A3B"/>
    <w:rsid w:val="00AE163E"/>
    <w:rsid w:val="00AE20B5"/>
    <w:rsid w:val="00AE4281"/>
    <w:rsid w:val="00AE7A2E"/>
    <w:rsid w:val="00AF0619"/>
    <w:rsid w:val="00AF0757"/>
    <w:rsid w:val="00AF2B0A"/>
    <w:rsid w:val="00AF2F00"/>
    <w:rsid w:val="00AF3899"/>
    <w:rsid w:val="00AF53A9"/>
    <w:rsid w:val="00AF5558"/>
    <w:rsid w:val="00AF5D2D"/>
    <w:rsid w:val="00AF77D9"/>
    <w:rsid w:val="00AF7B37"/>
    <w:rsid w:val="00B00FFD"/>
    <w:rsid w:val="00B01A55"/>
    <w:rsid w:val="00B02030"/>
    <w:rsid w:val="00B030D1"/>
    <w:rsid w:val="00B0398A"/>
    <w:rsid w:val="00B04347"/>
    <w:rsid w:val="00B0512C"/>
    <w:rsid w:val="00B0555D"/>
    <w:rsid w:val="00B05B74"/>
    <w:rsid w:val="00B067E6"/>
    <w:rsid w:val="00B0692F"/>
    <w:rsid w:val="00B11649"/>
    <w:rsid w:val="00B146A9"/>
    <w:rsid w:val="00B14D09"/>
    <w:rsid w:val="00B170CB"/>
    <w:rsid w:val="00B2200E"/>
    <w:rsid w:val="00B22577"/>
    <w:rsid w:val="00B26B39"/>
    <w:rsid w:val="00B300E0"/>
    <w:rsid w:val="00B33EDF"/>
    <w:rsid w:val="00B34BA6"/>
    <w:rsid w:val="00B35BD2"/>
    <w:rsid w:val="00B35E76"/>
    <w:rsid w:val="00B35F52"/>
    <w:rsid w:val="00B37E0C"/>
    <w:rsid w:val="00B40FB2"/>
    <w:rsid w:val="00B41C19"/>
    <w:rsid w:val="00B41C93"/>
    <w:rsid w:val="00B41EFB"/>
    <w:rsid w:val="00B42021"/>
    <w:rsid w:val="00B42B4E"/>
    <w:rsid w:val="00B47983"/>
    <w:rsid w:val="00B47BE4"/>
    <w:rsid w:val="00B47C69"/>
    <w:rsid w:val="00B5067B"/>
    <w:rsid w:val="00B5297A"/>
    <w:rsid w:val="00B57858"/>
    <w:rsid w:val="00B57B71"/>
    <w:rsid w:val="00B6224F"/>
    <w:rsid w:val="00B636FE"/>
    <w:rsid w:val="00B64D62"/>
    <w:rsid w:val="00B64F36"/>
    <w:rsid w:val="00B7171C"/>
    <w:rsid w:val="00B749F1"/>
    <w:rsid w:val="00B80F1C"/>
    <w:rsid w:val="00B81061"/>
    <w:rsid w:val="00B84DB2"/>
    <w:rsid w:val="00B85AD1"/>
    <w:rsid w:val="00B90CFD"/>
    <w:rsid w:val="00B91E98"/>
    <w:rsid w:val="00B92B9D"/>
    <w:rsid w:val="00B9374D"/>
    <w:rsid w:val="00B942DE"/>
    <w:rsid w:val="00B94336"/>
    <w:rsid w:val="00B94D35"/>
    <w:rsid w:val="00B9658C"/>
    <w:rsid w:val="00B96BA7"/>
    <w:rsid w:val="00B97052"/>
    <w:rsid w:val="00BA0379"/>
    <w:rsid w:val="00BA0B9B"/>
    <w:rsid w:val="00BA0F5C"/>
    <w:rsid w:val="00BA3A88"/>
    <w:rsid w:val="00BA4F9D"/>
    <w:rsid w:val="00BB0030"/>
    <w:rsid w:val="00BB5304"/>
    <w:rsid w:val="00BB6300"/>
    <w:rsid w:val="00BB75A9"/>
    <w:rsid w:val="00BC0550"/>
    <w:rsid w:val="00BC0EAC"/>
    <w:rsid w:val="00BC0F17"/>
    <w:rsid w:val="00BC25F1"/>
    <w:rsid w:val="00BC2DA9"/>
    <w:rsid w:val="00BC32CB"/>
    <w:rsid w:val="00BD01C2"/>
    <w:rsid w:val="00BD0742"/>
    <w:rsid w:val="00BD3123"/>
    <w:rsid w:val="00BD4D45"/>
    <w:rsid w:val="00BD6387"/>
    <w:rsid w:val="00BD6B89"/>
    <w:rsid w:val="00BE0065"/>
    <w:rsid w:val="00BE1B48"/>
    <w:rsid w:val="00BE32E5"/>
    <w:rsid w:val="00BF0B40"/>
    <w:rsid w:val="00BF22B4"/>
    <w:rsid w:val="00BF37A0"/>
    <w:rsid w:val="00BF6FE2"/>
    <w:rsid w:val="00BF7506"/>
    <w:rsid w:val="00C01F78"/>
    <w:rsid w:val="00C073C5"/>
    <w:rsid w:val="00C13178"/>
    <w:rsid w:val="00C15FDC"/>
    <w:rsid w:val="00C165BE"/>
    <w:rsid w:val="00C21E6D"/>
    <w:rsid w:val="00C223B2"/>
    <w:rsid w:val="00C22FD4"/>
    <w:rsid w:val="00C2443D"/>
    <w:rsid w:val="00C257A7"/>
    <w:rsid w:val="00C27CE3"/>
    <w:rsid w:val="00C3123E"/>
    <w:rsid w:val="00C32BDC"/>
    <w:rsid w:val="00C35BDE"/>
    <w:rsid w:val="00C42FE8"/>
    <w:rsid w:val="00C442B5"/>
    <w:rsid w:val="00C4696B"/>
    <w:rsid w:val="00C47779"/>
    <w:rsid w:val="00C5148A"/>
    <w:rsid w:val="00C51C08"/>
    <w:rsid w:val="00C529B2"/>
    <w:rsid w:val="00C57C44"/>
    <w:rsid w:val="00C611E6"/>
    <w:rsid w:val="00C62B78"/>
    <w:rsid w:val="00C630F9"/>
    <w:rsid w:val="00C64A40"/>
    <w:rsid w:val="00C700AE"/>
    <w:rsid w:val="00C74A74"/>
    <w:rsid w:val="00C75421"/>
    <w:rsid w:val="00C75FB9"/>
    <w:rsid w:val="00C763BC"/>
    <w:rsid w:val="00C8133E"/>
    <w:rsid w:val="00C83567"/>
    <w:rsid w:val="00C910C7"/>
    <w:rsid w:val="00C920EB"/>
    <w:rsid w:val="00C944EC"/>
    <w:rsid w:val="00C94798"/>
    <w:rsid w:val="00C94A9C"/>
    <w:rsid w:val="00C9665B"/>
    <w:rsid w:val="00C96B78"/>
    <w:rsid w:val="00CA2E52"/>
    <w:rsid w:val="00CA37B3"/>
    <w:rsid w:val="00CA460D"/>
    <w:rsid w:val="00CA5C8C"/>
    <w:rsid w:val="00CA7FAC"/>
    <w:rsid w:val="00CB08C5"/>
    <w:rsid w:val="00CB2C22"/>
    <w:rsid w:val="00CB5528"/>
    <w:rsid w:val="00CB6B53"/>
    <w:rsid w:val="00CB795F"/>
    <w:rsid w:val="00CB7999"/>
    <w:rsid w:val="00CC09AC"/>
    <w:rsid w:val="00CC1E4C"/>
    <w:rsid w:val="00CC70EC"/>
    <w:rsid w:val="00CD2F8A"/>
    <w:rsid w:val="00CD3083"/>
    <w:rsid w:val="00CD48D3"/>
    <w:rsid w:val="00CD5AAF"/>
    <w:rsid w:val="00CE07BB"/>
    <w:rsid w:val="00CE1EF8"/>
    <w:rsid w:val="00CE360F"/>
    <w:rsid w:val="00CE788D"/>
    <w:rsid w:val="00CF06CA"/>
    <w:rsid w:val="00D0185B"/>
    <w:rsid w:val="00D02025"/>
    <w:rsid w:val="00D0284F"/>
    <w:rsid w:val="00D036E9"/>
    <w:rsid w:val="00D0765E"/>
    <w:rsid w:val="00D102CA"/>
    <w:rsid w:val="00D13F49"/>
    <w:rsid w:val="00D14F27"/>
    <w:rsid w:val="00D15898"/>
    <w:rsid w:val="00D164E6"/>
    <w:rsid w:val="00D20058"/>
    <w:rsid w:val="00D208C3"/>
    <w:rsid w:val="00D20A49"/>
    <w:rsid w:val="00D216B6"/>
    <w:rsid w:val="00D222B2"/>
    <w:rsid w:val="00D2303F"/>
    <w:rsid w:val="00D242D2"/>
    <w:rsid w:val="00D2486F"/>
    <w:rsid w:val="00D262E6"/>
    <w:rsid w:val="00D26A6B"/>
    <w:rsid w:val="00D277AC"/>
    <w:rsid w:val="00D31C49"/>
    <w:rsid w:val="00D33A20"/>
    <w:rsid w:val="00D33AD3"/>
    <w:rsid w:val="00D4138F"/>
    <w:rsid w:val="00D41820"/>
    <w:rsid w:val="00D4786A"/>
    <w:rsid w:val="00D5043E"/>
    <w:rsid w:val="00D5189F"/>
    <w:rsid w:val="00D51C67"/>
    <w:rsid w:val="00D52DA4"/>
    <w:rsid w:val="00D53878"/>
    <w:rsid w:val="00D54787"/>
    <w:rsid w:val="00D607C9"/>
    <w:rsid w:val="00D66712"/>
    <w:rsid w:val="00D6769B"/>
    <w:rsid w:val="00D67CFB"/>
    <w:rsid w:val="00D745CE"/>
    <w:rsid w:val="00D76921"/>
    <w:rsid w:val="00D77D14"/>
    <w:rsid w:val="00D81CB8"/>
    <w:rsid w:val="00D81D0D"/>
    <w:rsid w:val="00D82373"/>
    <w:rsid w:val="00D83D58"/>
    <w:rsid w:val="00D845B7"/>
    <w:rsid w:val="00D859C2"/>
    <w:rsid w:val="00D85AE5"/>
    <w:rsid w:val="00D86707"/>
    <w:rsid w:val="00D8760E"/>
    <w:rsid w:val="00D87909"/>
    <w:rsid w:val="00D90388"/>
    <w:rsid w:val="00D90FBE"/>
    <w:rsid w:val="00D92918"/>
    <w:rsid w:val="00DA044E"/>
    <w:rsid w:val="00DA37FA"/>
    <w:rsid w:val="00DA64B7"/>
    <w:rsid w:val="00DA76B9"/>
    <w:rsid w:val="00DA7EB3"/>
    <w:rsid w:val="00DB0B45"/>
    <w:rsid w:val="00DB1E04"/>
    <w:rsid w:val="00DB2BAF"/>
    <w:rsid w:val="00DB2CBA"/>
    <w:rsid w:val="00DC2E89"/>
    <w:rsid w:val="00DC3BE6"/>
    <w:rsid w:val="00DC763C"/>
    <w:rsid w:val="00DD0F0D"/>
    <w:rsid w:val="00DD180E"/>
    <w:rsid w:val="00DD3B7F"/>
    <w:rsid w:val="00DD561B"/>
    <w:rsid w:val="00DD66AF"/>
    <w:rsid w:val="00DD67A9"/>
    <w:rsid w:val="00DE438C"/>
    <w:rsid w:val="00DF3042"/>
    <w:rsid w:val="00DF4EE0"/>
    <w:rsid w:val="00DF51F2"/>
    <w:rsid w:val="00DF5DF3"/>
    <w:rsid w:val="00DF6BAA"/>
    <w:rsid w:val="00E00285"/>
    <w:rsid w:val="00E01017"/>
    <w:rsid w:val="00E01618"/>
    <w:rsid w:val="00E018CA"/>
    <w:rsid w:val="00E033FB"/>
    <w:rsid w:val="00E05E7D"/>
    <w:rsid w:val="00E07DD8"/>
    <w:rsid w:val="00E07F40"/>
    <w:rsid w:val="00E10699"/>
    <w:rsid w:val="00E11011"/>
    <w:rsid w:val="00E13C96"/>
    <w:rsid w:val="00E16B04"/>
    <w:rsid w:val="00E20333"/>
    <w:rsid w:val="00E2293A"/>
    <w:rsid w:val="00E2750F"/>
    <w:rsid w:val="00E30291"/>
    <w:rsid w:val="00E30658"/>
    <w:rsid w:val="00E309E3"/>
    <w:rsid w:val="00E31051"/>
    <w:rsid w:val="00E31EC1"/>
    <w:rsid w:val="00E33821"/>
    <w:rsid w:val="00E35EC1"/>
    <w:rsid w:val="00E37400"/>
    <w:rsid w:val="00E37F67"/>
    <w:rsid w:val="00E460D8"/>
    <w:rsid w:val="00E506F3"/>
    <w:rsid w:val="00E53FEC"/>
    <w:rsid w:val="00E61CDD"/>
    <w:rsid w:val="00E66717"/>
    <w:rsid w:val="00E67A53"/>
    <w:rsid w:val="00E70957"/>
    <w:rsid w:val="00E73BCC"/>
    <w:rsid w:val="00E75875"/>
    <w:rsid w:val="00E80BE0"/>
    <w:rsid w:val="00E82AD7"/>
    <w:rsid w:val="00E82CA2"/>
    <w:rsid w:val="00E85AD0"/>
    <w:rsid w:val="00E863FB"/>
    <w:rsid w:val="00E9172A"/>
    <w:rsid w:val="00E9314A"/>
    <w:rsid w:val="00E93950"/>
    <w:rsid w:val="00E959B5"/>
    <w:rsid w:val="00E95B98"/>
    <w:rsid w:val="00E966D7"/>
    <w:rsid w:val="00E97603"/>
    <w:rsid w:val="00EA0694"/>
    <w:rsid w:val="00EA0848"/>
    <w:rsid w:val="00EA4738"/>
    <w:rsid w:val="00EA5549"/>
    <w:rsid w:val="00EA67B2"/>
    <w:rsid w:val="00EA6EB5"/>
    <w:rsid w:val="00EB02B3"/>
    <w:rsid w:val="00EB10DB"/>
    <w:rsid w:val="00EB227E"/>
    <w:rsid w:val="00EB3284"/>
    <w:rsid w:val="00EB4194"/>
    <w:rsid w:val="00EB609B"/>
    <w:rsid w:val="00EB6487"/>
    <w:rsid w:val="00EB6E60"/>
    <w:rsid w:val="00EB7249"/>
    <w:rsid w:val="00EC3042"/>
    <w:rsid w:val="00EC6251"/>
    <w:rsid w:val="00ED0D94"/>
    <w:rsid w:val="00ED26B4"/>
    <w:rsid w:val="00ED5310"/>
    <w:rsid w:val="00ED7D3A"/>
    <w:rsid w:val="00EE0241"/>
    <w:rsid w:val="00EE2B83"/>
    <w:rsid w:val="00EE4194"/>
    <w:rsid w:val="00EE4649"/>
    <w:rsid w:val="00EE4FA1"/>
    <w:rsid w:val="00EE585F"/>
    <w:rsid w:val="00EE5C05"/>
    <w:rsid w:val="00EE5EA9"/>
    <w:rsid w:val="00EF0A2E"/>
    <w:rsid w:val="00F01ECD"/>
    <w:rsid w:val="00F0380F"/>
    <w:rsid w:val="00F052D5"/>
    <w:rsid w:val="00F073BD"/>
    <w:rsid w:val="00F10320"/>
    <w:rsid w:val="00F10400"/>
    <w:rsid w:val="00F11EC1"/>
    <w:rsid w:val="00F12A7F"/>
    <w:rsid w:val="00F13203"/>
    <w:rsid w:val="00F1449F"/>
    <w:rsid w:val="00F151D9"/>
    <w:rsid w:val="00F172AE"/>
    <w:rsid w:val="00F2204B"/>
    <w:rsid w:val="00F26258"/>
    <w:rsid w:val="00F30949"/>
    <w:rsid w:val="00F34625"/>
    <w:rsid w:val="00F348D0"/>
    <w:rsid w:val="00F36C82"/>
    <w:rsid w:val="00F373FF"/>
    <w:rsid w:val="00F4274F"/>
    <w:rsid w:val="00F44076"/>
    <w:rsid w:val="00F5163D"/>
    <w:rsid w:val="00F52E80"/>
    <w:rsid w:val="00F538F6"/>
    <w:rsid w:val="00F5580E"/>
    <w:rsid w:val="00F62B3D"/>
    <w:rsid w:val="00F657AE"/>
    <w:rsid w:val="00F675AC"/>
    <w:rsid w:val="00F71D1A"/>
    <w:rsid w:val="00F72737"/>
    <w:rsid w:val="00F728E5"/>
    <w:rsid w:val="00F73BAB"/>
    <w:rsid w:val="00F74E47"/>
    <w:rsid w:val="00F764CD"/>
    <w:rsid w:val="00F81C82"/>
    <w:rsid w:val="00F82BAA"/>
    <w:rsid w:val="00F83555"/>
    <w:rsid w:val="00F84175"/>
    <w:rsid w:val="00F8491D"/>
    <w:rsid w:val="00F85B08"/>
    <w:rsid w:val="00F85E7B"/>
    <w:rsid w:val="00F91FF8"/>
    <w:rsid w:val="00F93EE8"/>
    <w:rsid w:val="00F95637"/>
    <w:rsid w:val="00F9563B"/>
    <w:rsid w:val="00FA3E61"/>
    <w:rsid w:val="00FA4A25"/>
    <w:rsid w:val="00FA51D3"/>
    <w:rsid w:val="00FA6A93"/>
    <w:rsid w:val="00FB0D12"/>
    <w:rsid w:val="00FB1F21"/>
    <w:rsid w:val="00FB2BFC"/>
    <w:rsid w:val="00FB473C"/>
    <w:rsid w:val="00FB4830"/>
    <w:rsid w:val="00FB5C3D"/>
    <w:rsid w:val="00FC2F77"/>
    <w:rsid w:val="00FC31D6"/>
    <w:rsid w:val="00FC3B60"/>
    <w:rsid w:val="00FC4F8A"/>
    <w:rsid w:val="00FC78AE"/>
    <w:rsid w:val="00FC7E6E"/>
    <w:rsid w:val="00FD2837"/>
    <w:rsid w:val="00FD2963"/>
    <w:rsid w:val="00FD3878"/>
    <w:rsid w:val="00FD3903"/>
    <w:rsid w:val="00FD3BA8"/>
    <w:rsid w:val="00FD57A7"/>
    <w:rsid w:val="00FD7D2E"/>
    <w:rsid w:val="00FE291A"/>
    <w:rsid w:val="00FE5D77"/>
    <w:rsid w:val="00FE63FA"/>
    <w:rsid w:val="00FF27A3"/>
    <w:rsid w:val="00FF2F46"/>
    <w:rsid w:val="00FF369C"/>
    <w:rsid w:val="00FF3E26"/>
    <w:rsid w:val="00FF50CB"/>
    <w:rsid w:val="00FF5884"/>
    <w:rsid w:val="00FF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840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red">
    <w:name w:val="red"/>
    <w:basedOn w:val="Absatz-Standardschriftart"/>
    <w:rsid w:val="0001646A"/>
  </w:style>
  <w:style w:type="paragraph" w:customStyle="1" w:styleId="Default">
    <w:name w:val="Default"/>
    <w:rsid w:val="00A817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120BC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uc.biz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ringspann.de/de/service/videos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ringspann.de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ringspann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62E70-BB99-4531-9483-F551F536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1060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7728</CharactersWithSpaces>
  <SharedDoc>false</SharedDoc>
  <HLinks>
    <vt:vector size="24" baseType="variant">
      <vt:variant>
        <vt:i4>11</vt:i4>
      </vt:variant>
      <vt:variant>
        <vt:i4>9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6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11</vt:i4>
      </vt:variant>
      <vt:variant>
        <vt:i4>0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106</cp:revision>
  <cp:lastPrinted>2022-09-05T13:08:00Z</cp:lastPrinted>
  <dcterms:created xsi:type="dcterms:W3CDTF">2021-09-15T07:23:00Z</dcterms:created>
  <dcterms:modified xsi:type="dcterms:W3CDTF">2022-09-05T13:08:00Z</dcterms:modified>
</cp:coreProperties>
</file>