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B522D" w14:textId="1EC4E612" w:rsidR="00BF150D" w:rsidRPr="00D64A9A" w:rsidRDefault="00B610D1">
      <w:pPr>
        <w:pBdr>
          <w:bottom w:val="single" w:sz="4" w:space="1" w:color="000000"/>
        </w:pBdr>
        <w:tabs>
          <w:tab w:val="right" w:pos="8222"/>
        </w:tabs>
        <w:ind w:left="0" w:right="-568"/>
        <w:jc w:val="both"/>
        <w:rPr>
          <w:rFonts w:ascii="Calibri" w:hAnsi="Calibri"/>
          <w:color w:val="000000"/>
          <w:spacing w:val="0"/>
          <w:sz w:val="32"/>
          <w:szCs w:val="32"/>
        </w:rPr>
      </w:pPr>
      <w:r w:rsidRPr="00D64A9A">
        <w:rPr>
          <w:noProof/>
          <w:lang w:eastAsia="de-DE"/>
        </w:rPr>
        <w:drawing>
          <wp:anchor distT="0" distB="0" distL="114300" distR="114300" simplePos="0" relativeHeight="251657728" behindDoc="0" locked="0" layoutInCell="1" allowOverlap="1" wp14:anchorId="4A026CC6" wp14:editId="7CF359B1">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D64A9A">
        <w:rPr>
          <w:rFonts w:ascii="Calibri" w:hAnsi="Calibri"/>
          <w:color w:val="000000"/>
          <w:spacing w:val="0"/>
          <w:sz w:val="32"/>
          <w:szCs w:val="32"/>
        </w:rPr>
        <w:t>PRESSE-INFORMATION</w:t>
      </w:r>
    </w:p>
    <w:p w14:paraId="15AAECD5" w14:textId="77777777" w:rsidR="00BF150D" w:rsidRPr="00D64A9A" w:rsidRDefault="00BF150D">
      <w:pPr>
        <w:ind w:left="0"/>
        <w:jc w:val="both"/>
        <w:rPr>
          <w:rFonts w:ascii="Calibri" w:hAnsi="Calibri"/>
          <w:b/>
          <w:color w:val="000000"/>
          <w:spacing w:val="0"/>
        </w:rPr>
      </w:pPr>
    </w:p>
    <w:p w14:paraId="2EA586C2" w14:textId="2EE2E465" w:rsidR="000F5AD2" w:rsidRPr="00D64A9A" w:rsidRDefault="000F5AD2" w:rsidP="000F5AD2">
      <w:pPr>
        <w:ind w:left="0"/>
        <w:rPr>
          <w:rFonts w:ascii="Calibri" w:hAnsi="Calibri"/>
          <w:i/>
          <w:spacing w:val="0"/>
        </w:rPr>
      </w:pPr>
      <w:r w:rsidRPr="00D64A9A">
        <w:rPr>
          <w:rFonts w:ascii="Calibri" w:hAnsi="Calibri"/>
          <w:i/>
          <w:spacing w:val="0"/>
        </w:rPr>
        <w:t xml:space="preserve">Arbeitsplatzsysteme/ </w:t>
      </w:r>
      <w:r w:rsidR="004F1683">
        <w:rPr>
          <w:rFonts w:ascii="Calibri" w:hAnsi="Calibri"/>
          <w:i/>
          <w:spacing w:val="0"/>
        </w:rPr>
        <w:t>Künstliche Intelligenz/</w:t>
      </w:r>
      <w:r w:rsidR="004C62E6" w:rsidRPr="00D64A9A">
        <w:rPr>
          <w:rFonts w:ascii="Calibri" w:hAnsi="Calibri"/>
          <w:i/>
          <w:spacing w:val="0"/>
        </w:rPr>
        <w:t xml:space="preserve"> Betriebsorganisation</w:t>
      </w:r>
      <w:r w:rsidR="004C62E6">
        <w:rPr>
          <w:rFonts w:ascii="Calibri" w:hAnsi="Calibri"/>
          <w:i/>
          <w:spacing w:val="0"/>
        </w:rPr>
        <w:t>/</w:t>
      </w:r>
      <w:r w:rsidR="004C62E6" w:rsidRPr="00D64A9A">
        <w:rPr>
          <w:rFonts w:ascii="Calibri" w:hAnsi="Calibri"/>
          <w:i/>
          <w:spacing w:val="0"/>
        </w:rPr>
        <w:t xml:space="preserve"> </w:t>
      </w:r>
      <w:r w:rsidRPr="00D64A9A">
        <w:rPr>
          <w:rFonts w:ascii="Calibri" w:hAnsi="Calibri"/>
          <w:i/>
          <w:spacing w:val="0"/>
        </w:rPr>
        <w:t>Montagetechnik/ Betriebsausstattung</w:t>
      </w:r>
      <w:r w:rsidR="00B34354">
        <w:rPr>
          <w:rFonts w:ascii="Calibri" w:hAnsi="Calibri"/>
          <w:i/>
          <w:spacing w:val="0"/>
        </w:rPr>
        <w:t xml:space="preserve">/ </w:t>
      </w:r>
      <w:r w:rsidR="00B34354" w:rsidRPr="00B34354">
        <w:rPr>
          <w:rFonts w:ascii="Calibri" w:hAnsi="Calibri"/>
          <w:i/>
          <w:spacing w:val="0"/>
        </w:rPr>
        <w:t>Digitale Transformation</w:t>
      </w:r>
    </w:p>
    <w:p w14:paraId="69A68819" w14:textId="77777777" w:rsidR="000F5AD2" w:rsidRPr="00D64A9A" w:rsidRDefault="000F5AD2" w:rsidP="000F5AD2">
      <w:pPr>
        <w:ind w:left="0"/>
        <w:rPr>
          <w:rFonts w:ascii="Calibri" w:hAnsi="Calibri"/>
          <w:i/>
          <w:spacing w:val="0"/>
        </w:rPr>
      </w:pPr>
    </w:p>
    <w:p w14:paraId="7860DE35" w14:textId="77777777" w:rsidR="00BB070D" w:rsidRPr="00BB070D" w:rsidRDefault="00BB070D" w:rsidP="00BB070D">
      <w:pPr>
        <w:spacing w:line="360" w:lineRule="auto"/>
        <w:ind w:left="0"/>
        <w:jc w:val="both"/>
        <w:rPr>
          <w:rFonts w:ascii="Calibri" w:hAnsi="Calibri" w:cs="Arial"/>
          <w:b/>
          <w:sz w:val="44"/>
          <w:szCs w:val="44"/>
        </w:rPr>
      </w:pPr>
      <w:r w:rsidRPr="00BB070D">
        <w:rPr>
          <w:rFonts w:ascii="Calibri" w:hAnsi="Calibri" w:cs="Arial"/>
          <w:b/>
          <w:sz w:val="44"/>
          <w:szCs w:val="44"/>
        </w:rPr>
        <w:t>KI-basierte Prozessoptimierung für die Schuhindustrie</w:t>
      </w:r>
    </w:p>
    <w:p w14:paraId="4B303FDF" w14:textId="1C805DFB" w:rsidR="00BB070D" w:rsidRPr="00BB070D" w:rsidRDefault="00BB070D" w:rsidP="00BB070D">
      <w:pPr>
        <w:spacing w:line="360" w:lineRule="auto"/>
        <w:ind w:left="0"/>
        <w:jc w:val="both"/>
        <w:rPr>
          <w:rFonts w:ascii="Calibri" w:hAnsi="Calibri" w:cs="Arial"/>
          <w:b/>
          <w:sz w:val="22"/>
          <w:szCs w:val="22"/>
        </w:rPr>
      </w:pPr>
      <w:r w:rsidRPr="00BB070D">
        <w:rPr>
          <w:rFonts w:ascii="Calibri" w:hAnsi="Calibri" w:cs="Arial"/>
          <w:b/>
          <w:sz w:val="22"/>
          <w:szCs w:val="22"/>
        </w:rPr>
        <w:t>MiniTec unterstützt MELLOW-Forschungsprojekt</w:t>
      </w:r>
      <w:r>
        <w:rPr>
          <w:rFonts w:ascii="Calibri" w:hAnsi="Calibri" w:cs="Arial"/>
          <w:b/>
          <w:sz w:val="22"/>
          <w:szCs w:val="22"/>
        </w:rPr>
        <w:t xml:space="preserve"> mit </w:t>
      </w:r>
      <w:r w:rsidRPr="00BB070D">
        <w:rPr>
          <w:rFonts w:ascii="Calibri" w:hAnsi="Calibri" w:cs="Arial"/>
          <w:b/>
          <w:sz w:val="22"/>
          <w:szCs w:val="22"/>
        </w:rPr>
        <w:t>Arbeitsstationen und Assistenzsystem</w:t>
      </w:r>
    </w:p>
    <w:p w14:paraId="597AFE7A" w14:textId="77777777" w:rsidR="00BB070D" w:rsidRDefault="00BB070D" w:rsidP="00B34354">
      <w:pPr>
        <w:spacing w:line="360" w:lineRule="auto"/>
        <w:ind w:left="0"/>
        <w:jc w:val="both"/>
        <w:rPr>
          <w:rFonts w:ascii="Calibri" w:hAnsi="Calibri" w:cs="Arial"/>
          <w:b/>
          <w:sz w:val="22"/>
          <w:szCs w:val="22"/>
        </w:rPr>
      </w:pPr>
    </w:p>
    <w:p w14:paraId="16AAE481" w14:textId="033F0FAE" w:rsidR="00BB070D" w:rsidRPr="00BB070D" w:rsidRDefault="00BB070D" w:rsidP="00BB070D">
      <w:pPr>
        <w:spacing w:line="360" w:lineRule="auto"/>
        <w:ind w:left="0"/>
        <w:jc w:val="both"/>
        <w:rPr>
          <w:rFonts w:ascii="Calibri" w:hAnsi="Calibri" w:cs="Arial"/>
          <w:b/>
          <w:sz w:val="22"/>
          <w:szCs w:val="22"/>
        </w:rPr>
      </w:pPr>
      <w:r w:rsidRPr="00BB070D">
        <w:rPr>
          <w:rFonts w:ascii="Calibri" w:hAnsi="Calibri" w:cs="Arial"/>
          <w:b/>
          <w:sz w:val="22"/>
          <w:szCs w:val="22"/>
        </w:rPr>
        <w:t xml:space="preserve">Die deutsche Schuhindustrie ist Teil globaler Wertschöpfungsnetzwerke. Um die internationale Zusammenarbeit zu verbessern und die Fertigungsprozesse zu optimieren, wurde das MELLOW-Forschungsprojekt initiiert – mit MiniTec als einem </w:t>
      </w:r>
      <w:r w:rsidR="009A3273">
        <w:rPr>
          <w:rFonts w:ascii="Calibri" w:hAnsi="Calibri" w:cs="Arial"/>
          <w:b/>
          <w:sz w:val="22"/>
          <w:szCs w:val="22"/>
        </w:rPr>
        <w:t>von fünf innovativen Partnern.</w:t>
      </w:r>
    </w:p>
    <w:p w14:paraId="161495CB" w14:textId="77777777" w:rsidR="006910D5" w:rsidRPr="00834978" w:rsidRDefault="006910D5" w:rsidP="00B610D1">
      <w:pPr>
        <w:spacing w:line="360" w:lineRule="auto"/>
        <w:ind w:left="0"/>
        <w:outlineLvl w:val="0"/>
        <w:rPr>
          <w:rFonts w:ascii="Calibri" w:hAnsi="Calibri" w:cs="Arial"/>
          <w:b/>
          <w:sz w:val="22"/>
          <w:szCs w:val="22"/>
        </w:rPr>
      </w:pPr>
    </w:p>
    <w:p w14:paraId="5D8324C7" w14:textId="54FC67D2" w:rsidR="00BB070D" w:rsidRPr="00BB070D" w:rsidRDefault="004A17F1" w:rsidP="00BB070D">
      <w:pPr>
        <w:spacing w:line="360" w:lineRule="auto"/>
        <w:ind w:left="0"/>
        <w:jc w:val="both"/>
        <w:rPr>
          <w:rFonts w:ascii="Calibri" w:hAnsi="Calibri" w:cs="Arial"/>
          <w:color w:val="000000"/>
        </w:rPr>
      </w:pPr>
      <w:r w:rsidRPr="00834978">
        <w:rPr>
          <w:rFonts w:ascii="Calibri" w:hAnsi="Calibri" w:cs="Arial"/>
          <w:i/>
          <w:color w:val="000000"/>
        </w:rPr>
        <w:t xml:space="preserve">Schönenberg-Kübelberg, </w:t>
      </w:r>
      <w:r w:rsidR="00BB070D">
        <w:rPr>
          <w:rFonts w:ascii="Calibri" w:hAnsi="Calibri" w:cs="Arial"/>
          <w:i/>
          <w:color w:val="000000"/>
        </w:rPr>
        <w:t>Oktober</w:t>
      </w:r>
      <w:r w:rsidRPr="00834978">
        <w:rPr>
          <w:rFonts w:ascii="Calibri" w:hAnsi="Calibri" w:cs="Arial"/>
          <w:i/>
          <w:color w:val="000000"/>
        </w:rPr>
        <w:t xml:space="preserve"> 202</w:t>
      </w:r>
      <w:r w:rsidR="00AC4665">
        <w:rPr>
          <w:rFonts w:ascii="Calibri" w:hAnsi="Calibri" w:cs="Arial"/>
          <w:i/>
          <w:color w:val="000000"/>
        </w:rPr>
        <w:t>5</w:t>
      </w:r>
      <w:r w:rsidRPr="00834978">
        <w:rPr>
          <w:rFonts w:ascii="Calibri" w:hAnsi="Calibri" w:cs="Arial"/>
          <w:i/>
          <w:color w:val="000000"/>
        </w:rPr>
        <w:t xml:space="preserve"> –</w:t>
      </w:r>
      <w:r w:rsidRPr="00834978">
        <w:rPr>
          <w:rFonts w:ascii="Calibri" w:hAnsi="Calibri" w:cs="Arial"/>
          <w:color w:val="000000"/>
        </w:rPr>
        <w:t xml:space="preserve"> </w:t>
      </w:r>
      <w:r w:rsidR="00BB070D" w:rsidRPr="00BB070D">
        <w:rPr>
          <w:rFonts w:ascii="Calibri" w:hAnsi="Calibri" w:cs="Arial"/>
          <w:color w:val="000000"/>
        </w:rPr>
        <w:t>Die Schuhindustrie in Deutschland steht durch die zunehmende Verlagerung der Produktion vor großen Herausforderungen. Um wettbewerbsfähig zu bleiben, setzen viele Hersteller auf enge Kollaborationen mit Partnern aus Europa. Diese Zusammenarbeit ist entscheidend, um gemeinsame Standards für Qualität, Nachhaltigkeit und faire Arbeitsbedingungen zu etablieren.</w:t>
      </w:r>
    </w:p>
    <w:p w14:paraId="41E1D9F4" w14:textId="77BF4DB1" w:rsidR="00BB070D" w:rsidRPr="00BB070D" w:rsidRDefault="00BB070D" w:rsidP="00BB070D">
      <w:pPr>
        <w:spacing w:line="360" w:lineRule="auto"/>
        <w:ind w:left="0"/>
        <w:jc w:val="both"/>
        <w:rPr>
          <w:rFonts w:ascii="Calibri" w:hAnsi="Calibri" w:cs="Arial"/>
          <w:color w:val="000000"/>
        </w:rPr>
      </w:pPr>
      <w:r w:rsidRPr="00BB070D">
        <w:rPr>
          <w:rFonts w:ascii="Calibri" w:hAnsi="Calibri" w:cs="Arial"/>
          <w:color w:val="000000"/>
        </w:rPr>
        <w:t xml:space="preserve">Bei der Optimierung von Produktionsprozessen innerhalb der Wertschöpfungskette sind vor allem digitale Lösungen gefragt. Vor diesem Hintergrund wurde das Forschungsprojekt MELLOW („Smarte </w:t>
      </w:r>
      <w:proofErr w:type="spellStart"/>
      <w:r w:rsidRPr="00BB070D">
        <w:rPr>
          <w:rFonts w:ascii="Calibri" w:hAnsi="Calibri" w:cs="Arial"/>
          <w:color w:val="000000"/>
        </w:rPr>
        <w:t>kollaborative</w:t>
      </w:r>
      <w:proofErr w:type="spellEnd"/>
      <w:r w:rsidRPr="00BB070D">
        <w:rPr>
          <w:rFonts w:ascii="Calibri" w:hAnsi="Calibri" w:cs="Arial"/>
          <w:color w:val="000000"/>
        </w:rPr>
        <w:t xml:space="preserve"> Workflowentwicklung in der Schuhindustrie“) ins Leben gerufen. Gemeinsam mit Anwendungspartnern werden KI-gestützte Assistenzsysteme entwickelt und erprobt. Gleichzeitig werden in sogenannten Kollaborationsinseln neue Ideen für die effektivere Zusammenarbeit in den Wertschöpfungsnetzwerken erarbeitet.</w:t>
      </w:r>
    </w:p>
    <w:p w14:paraId="10733824" w14:textId="77777777" w:rsidR="00BB070D" w:rsidRPr="00BB070D" w:rsidRDefault="00BB070D" w:rsidP="00BB070D">
      <w:pPr>
        <w:spacing w:line="360" w:lineRule="auto"/>
        <w:ind w:left="0"/>
        <w:jc w:val="both"/>
        <w:rPr>
          <w:rFonts w:ascii="Calibri" w:hAnsi="Calibri" w:cs="Arial"/>
          <w:color w:val="000000"/>
        </w:rPr>
      </w:pPr>
      <w:r w:rsidRPr="00BB070D">
        <w:rPr>
          <w:rFonts w:ascii="Calibri" w:hAnsi="Calibri" w:cs="Arial"/>
          <w:color w:val="000000"/>
        </w:rPr>
        <w:t xml:space="preserve">Das Ziel dabei ist, verbesserte Arbeits-, Prozess- und Produktqualität </w:t>
      </w:r>
      <w:proofErr w:type="gramStart"/>
      <w:r w:rsidRPr="00BB070D">
        <w:rPr>
          <w:rFonts w:ascii="Calibri" w:hAnsi="Calibri" w:cs="Arial"/>
          <w:color w:val="000000"/>
        </w:rPr>
        <w:t>in internationalen</w:t>
      </w:r>
      <w:proofErr w:type="gramEnd"/>
      <w:r w:rsidRPr="00BB070D">
        <w:rPr>
          <w:rFonts w:ascii="Calibri" w:hAnsi="Calibri" w:cs="Arial"/>
          <w:color w:val="000000"/>
        </w:rPr>
        <w:t xml:space="preserve"> Werkverbünden zu erreichen. Grundlage hierfür ist die Entwicklung eines digitalen Assistenten, der sensorgestützt und KI-basiert Arbeitsprozesse an diversen Standorten erfasst. Diese Daten werden in eine Prozessabbildung überführt, die in den Kollaborationsinseln gemeinsam überarbeitet wird. Die KI-gestützte MELLOW-Assistenz mit Technologien wie Aktivitätserkennung und </w:t>
      </w:r>
      <w:proofErr w:type="spellStart"/>
      <w:r w:rsidRPr="00BB070D">
        <w:rPr>
          <w:rFonts w:ascii="Calibri" w:hAnsi="Calibri" w:cs="Arial"/>
          <w:color w:val="000000"/>
        </w:rPr>
        <w:t>Process</w:t>
      </w:r>
      <w:proofErr w:type="spellEnd"/>
      <w:r w:rsidRPr="00BB070D">
        <w:rPr>
          <w:rFonts w:ascii="Calibri" w:hAnsi="Calibri" w:cs="Arial"/>
          <w:color w:val="000000"/>
        </w:rPr>
        <w:t xml:space="preserve"> Mining soll helfen, Fehler frühzeitig zu erkennen, die Produktqualität zu verbessern und die Werker bei ihrer manuellen Arbeit zu entlasten.</w:t>
      </w:r>
    </w:p>
    <w:p w14:paraId="2F3D7008" w14:textId="77777777" w:rsidR="00BB070D" w:rsidRPr="00BB070D" w:rsidRDefault="00BB070D" w:rsidP="00BB070D">
      <w:pPr>
        <w:spacing w:line="360" w:lineRule="auto"/>
        <w:ind w:left="0"/>
        <w:jc w:val="both"/>
        <w:rPr>
          <w:rFonts w:ascii="Calibri" w:hAnsi="Calibri" w:cs="Arial"/>
          <w:color w:val="000000"/>
        </w:rPr>
      </w:pPr>
    </w:p>
    <w:p w14:paraId="62FFAA29" w14:textId="77777777" w:rsidR="00BB070D" w:rsidRPr="00BB070D" w:rsidRDefault="00BB070D" w:rsidP="00BB070D">
      <w:pPr>
        <w:spacing w:line="360" w:lineRule="auto"/>
        <w:ind w:left="0"/>
        <w:jc w:val="both"/>
        <w:rPr>
          <w:rFonts w:ascii="Calibri" w:hAnsi="Calibri" w:cs="Arial"/>
          <w:b/>
          <w:color w:val="000000"/>
        </w:rPr>
      </w:pPr>
      <w:r w:rsidRPr="00BB070D">
        <w:rPr>
          <w:rFonts w:ascii="Calibri" w:hAnsi="Calibri" w:cs="Arial"/>
          <w:b/>
          <w:color w:val="000000"/>
        </w:rPr>
        <w:t>Arbeitsstationen und Assistenzsystem von MiniTec</w:t>
      </w:r>
    </w:p>
    <w:p w14:paraId="6420710B" w14:textId="610E2C1D" w:rsidR="00BB070D" w:rsidRPr="00BB070D" w:rsidRDefault="00BB070D" w:rsidP="00BB070D">
      <w:pPr>
        <w:spacing w:line="360" w:lineRule="auto"/>
        <w:ind w:left="0"/>
        <w:jc w:val="both"/>
        <w:rPr>
          <w:rFonts w:ascii="Calibri" w:hAnsi="Calibri" w:cs="Arial"/>
          <w:color w:val="000000"/>
        </w:rPr>
      </w:pPr>
      <w:r w:rsidRPr="00BB070D">
        <w:rPr>
          <w:rFonts w:ascii="Calibri" w:hAnsi="Calibri" w:cs="Arial"/>
          <w:color w:val="000000"/>
        </w:rPr>
        <w:t xml:space="preserve">Insgesamt fünf Partner engagieren sich in dem MELLOW-Projekt, darunter auch MiniTec. Die weiteren Beteiligten sind das ITA Kaiserslautern (Institut für Technologie und Arbeit), welches auch die Projektkoordination hat, das DFKI Saarbrücken (Deutsches Forschungszentrum für Künstliche Intelligenz) sowie zwei Unternehmen aus der Schuhindustrie, nämlich Wildling </w:t>
      </w:r>
      <w:proofErr w:type="spellStart"/>
      <w:r w:rsidRPr="00BB070D">
        <w:rPr>
          <w:rFonts w:ascii="Calibri" w:hAnsi="Calibri" w:cs="Arial"/>
          <w:color w:val="000000"/>
        </w:rPr>
        <w:t>Shoes</w:t>
      </w:r>
      <w:proofErr w:type="spellEnd"/>
      <w:r w:rsidRPr="00BB070D">
        <w:rPr>
          <w:rFonts w:ascii="Calibri" w:hAnsi="Calibri" w:cs="Arial"/>
          <w:color w:val="000000"/>
        </w:rPr>
        <w:t xml:space="preserve"> aus Engelskirchen sowie SOLOR aus Pirmasens.</w:t>
      </w:r>
    </w:p>
    <w:p w14:paraId="4B9D9C1F" w14:textId="77777777" w:rsidR="00BB070D" w:rsidRPr="00BB070D" w:rsidRDefault="00BB070D" w:rsidP="00BB070D">
      <w:pPr>
        <w:spacing w:line="360" w:lineRule="auto"/>
        <w:ind w:left="0"/>
        <w:jc w:val="both"/>
        <w:rPr>
          <w:rFonts w:ascii="Calibri" w:hAnsi="Calibri" w:cs="Arial"/>
          <w:color w:val="000000"/>
        </w:rPr>
      </w:pPr>
      <w:r w:rsidRPr="00BB070D">
        <w:rPr>
          <w:rFonts w:ascii="Calibri" w:hAnsi="Calibri" w:cs="Arial"/>
          <w:color w:val="000000"/>
        </w:rPr>
        <w:lastRenderedPageBreak/>
        <w:t>MiniTec hat bei MELLOW zwei große Aufgabenbereiche. Die erste Aufgabe ist die Konstruktion und Herstellung der Arbeitsstationen, die gemeinsam mit dem Deutschen Forschungszentrum für Künstliche Intelligenz instrumentiert und bei den Anwendungspartnern aufgestellt und betrieben werden. Die von MiniTec gestellte Sensorik beläuft sich auf die Eingriffserkennung der mitgelieferten Pick-</w:t>
      </w:r>
      <w:proofErr w:type="spellStart"/>
      <w:r w:rsidRPr="00BB070D">
        <w:rPr>
          <w:rFonts w:ascii="Calibri" w:hAnsi="Calibri" w:cs="Arial"/>
          <w:color w:val="000000"/>
        </w:rPr>
        <w:t>To</w:t>
      </w:r>
      <w:proofErr w:type="spellEnd"/>
      <w:r w:rsidRPr="00BB070D">
        <w:rPr>
          <w:rFonts w:ascii="Calibri" w:hAnsi="Calibri" w:cs="Arial"/>
          <w:color w:val="000000"/>
        </w:rPr>
        <w:t>-Light-Module. Weitere Sensoren werden durch das Deutsche Forschungszentrum für Künstliche Intelligenz beigesteuert.</w:t>
      </w:r>
    </w:p>
    <w:p w14:paraId="27488098" w14:textId="77777777" w:rsidR="00BB070D" w:rsidRPr="00BB070D" w:rsidRDefault="00BB070D" w:rsidP="00BB070D">
      <w:pPr>
        <w:spacing w:line="360" w:lineRule="auto"/>
        <w:ind w:left="0"/>
        <w:jc w:val="both"/>
        <w:rPr>
          <w:rFonts w:ascii="Calibri" w:hAnsi="Calibri" w:cs="Arial"/>
          <w:color w:val="000000"/>
        </w:rPr>
      </w:pPr>
      <w:r w:rsidRPr="00BB070D">
        <w:rPr>
          <w:rFonts w:ascii="Calibri" w:hAnsi="Calibri" w:cs="Arial"/>
          <w:color w:val="000000"/>
        </w:rPr>
        <w:t xml:space="preserve">Die zweite, umfänglichere Aufgabe besteht darin, die Assistenzsoftware MiniTec </w:t>
      </w:r>
      <w:proofErr w:type="spellStart"/>
      <w:r w:rsidRPr="00BB070D">
        <w:rPr>
          <w:rFonts w:ascii="Calibri" w:hAnsi="Calibri" w:cs="Arial"/>
          <w:color w:val="000000"/>
        </w:rPr>
        <w:t>SmartAssist</w:t>
      </w:r>
      <w:proofErr w:type="spellEnd"/>
      <w:r w:rsidRPr="00BB070D">
        <w:rPr>
          <w:rFonts w:ascii="Calibri" w:hAnsi="Calibri" w:cs="Arial"/>
          <w:color w:val="000000"/>
        </w:rPr>
        <w:t xml:space="preserve"> um eine Datenschnittstelle zu erweitern, um die Sensordaten zu aggregieren und nach Auswertung durch </w:t>
      </w:r>
      <w:proofErr w:type="spellStart"/>
      <w:r w:rsidRPr="00BB070D">
        <w:rPr>
          <w:rFonts w:ascii="Calibri" w:hAnsi="Calibri" w:cs="Arial"/>
          <w:color w:val="000000"/>
        </w:rPr>
        <w:t>Process</w:t>
      </w:r>
      <w:proofErr w:type="spellEnd"/>
      <w:r w:rsidRPr="00BB070D">
        <w:rPr>
          <w:rFonts w:ascii="Calibri" w:hAnsi="Calibri" w:cs="Arial"/>
          <w:color w:val="000000"/>
        </w:rPr>
        <w:t xml:space="preserve">-Mining-Technologien in den erweiterten Editor MiniTec </w:t>
      </w:r>
      <w:proofErr w:type="spellStart"/>
      <w:r w:rsidRPr="00BB070D">
        <w:rPr>
          <w:rFonts w:ascii="Calibri" w:hAnsi="Calibri" w:cs="Arial"/>
          <w:color w:val="000000"/>
        </w:rPr>
        <w:t>SmartEdi</w:t>
      </w:r>
      <w:proofErr w:type="spellEnd"/>
      <w:r w:rsidRPr="00BB070D">
        <w:rPr>
          <w:rFonts w:ascii="Calibri" w:hAnsi="Calibri" w:cs="Arial"/>
          <w:color w:val="000000"/>
        </w:rPr>
        <w:t xml:space="preserve"> zu importieren. Mithilfe dessen können die Kollaborationsinseln die erfassten Prozesse optimieren und anschließend auf dem Assistenzsystem der Arbeitsstationen visualisieren.</w:t>
      </w:r>
    </w:p>
    <w:p w14:paraId="1D8CE28F" w14:textId="77777777" w:rsidR="00BB070D" w:rsidRPr="00BB070D" w:rsidRDefault="00BB070D" w:rsidP="00BB070D">
      <w:pPr>
        <w:spacing w:line="360" w:lineRule="auto"/>
        <w:ind w:left="0"/>
        <w:jc w:val="both"/>
        <w:rPr>
          <w:rFonts w:ascii="Calibri" w:hAnsi="Calibri" w:cs="Arial"/>
          <w:color w:val="000000"/>
        </w:rPr>
      </w:pPr>
    </w:p>
    <w:p w14:paraId="40DC39ED" w14:textId="77777777" w:rsidR="00BB070D" w:rsidRPr="00BB070D" w:rsidRDefault="00BB070D" w:rsidP="00BB070D">
      <w:pPr>
        <w:spacing w:line="360" w:lineRule="auto"/>
        <w:ind w:left="0"/>
        <w:jc w:val="both"/>
        <w:rPr>
          <w:rFonts w:ascii="Calibri" w:hAnsi="Calibri" w:cs="Arial"/>
          <w:b/>
          <w:color w:val="000000"/>
        </w:rPr>
      </w:pPr>
      <w:r w:rsidRPr="00BB070D">
        <w:rPr>
          <w:rFonts w:ascii="Calibri" w:hAnsi="Calibri" w:cs="Arial"/>
          <w:b/>
          <w:color w:val="000000"/>
        </w:rPr>
        <w:t>In drei Jahren zum Ziel</w:t>
      </w:r>
    </w:p>
    <w:p w14:paraId="347168A5" w14:textId="77777777" w:rsidR="00BB070D" w:rsidRDefault="00BB070D" w:rsidP="00BB070D">
      <w:pPr>
        <w:spacing w:line="360" w:lineRule="auto"/>
        <w:ind w:left="0"/>
        <w:jc w:val="both"/>
        <w:rPr>
          <w:rFonts w:ascii="Calibri" w:hAnsi="Calibri" w:cs="Arial"/>
          <w:color w:val="000000"/>
        </w:rPr>
      </w:pPr>
      <w:r w:rsidRPr="00BB070D">
        <w:rPr>
          <w:rFonts w:ascii="Calibri" w:hAnsi="Calibri" w:cs="Arial"/>
          <w:color w:val="000000"/>
        </w:rPr>
        <w:t>Die Dauer des Forschungsprojektes ist auf drei Jahre festgelegt. Im Wesentlichen stehen dabei folgende Ziele im Fokus:</w:t>
      </w:r>
    </w:p>
    <w:p w14:paraId="302B2B00" w14:textId="77777777" w:rsidR="009A3273" w:rsidRPr="00BB070D" w:rsidRDefault="009A3273" w:rsidP="00BB070D">
      <w:pPr>
        <w:spacing w:line="360" w:lineRule="auto"/>
        <w:ind w:left="0"/>
        <w:jc w:val="both"/>
        <w:rPr>
          <w:rFonts w:ascii="Calibri" w:hAnsi="Calibri" w:cs="Arial"/>
          <w:color w:val="000000"/>
        </w:rPr>
      </w:pPr>
    </w:p>
    <w:p w14:paraId="0798DA4F" w14:textId="77777777" w:rsidR="00BB070D" w:rsidRPr="009A3273" w:rsidRDefault="00BB070D" w:rsidP="00BB070D">
      <w:pPr>
        <w:pStyle w:val="Listenabsatz"/>
        <w:numPr>
          <w:ilvl w:val="0"/>
          <w:numId w:val="12"/>
        </w:numPr>
        <w:spacing w:line="360" w:lineRule="auto"/>
        <w:jc w:val="both"/>
        <w:rPr>
          <w:rFonts w:ascii="Calibri" w:hAnsi="Calibri" w:cs="Arial"/>
          <w:color w:val="000000"/>
          <w:sz w:val="20"/>
          <w:szCs w:val="20"/>
        </w:rPr>
      </w:pPr>
      <w:r w:rsidRPr="009A3273">
        <w:rPr>
          <w:rFonts w:ascii="Calibri" w:hAnsi="Calibri" w:cs="Arial"/>
          <w:color w:val="000000"/>
          <w:sz w:val="20"/>
          <w:szCs w:val="20"/>
        </w:rPr>
        <w:t>Neue Formate der internationalen Kollaboration sollen erprobt und die Zusammenarbeit von Unternehmen gestärkt werden.</w:t>
      </w:r>
    </w:p>
    <w:p w14:paraId="0DFBCADD" w14:textId="77777777" w:rsidR="00BB070D" w:rsidRPr="009A3273" w:rsidRDefault="00BB070D" w:rsidP="00BB070D">
      <w:pPr>
        <w:pStyle w:val="Listenabsatz"/>
        <w:numPr>
          <w:ilvl w:val="0"/>
          <w:numId w:val="12"/>
        </w:numPr>
        <w:spacing w:line="360" w:lineRule="auto"/>
        <w:jc w:val="both"/>
        <w:rPr>
          <w:rFonts w:ascii="Calibri" w:hAnsi="Calibri" w:cs="Arial"/>
          <w:color w:val="000000"/>
          <w:sz w:val="20"/>
          <w:szCs w:val="20"/>
        </w:rPr>
      </w:pPr>
      <w:r w:rsidRPr="009A3273">
        <w:rPr>
          <w:rFonts w:ascii="Calibri" w:hAnsi="Calibri" w:cs="Arial"/>
          <w:color w:val="000000"/>
          <w:sz w:val="20"/>
          <w:szCs w:val="20"/>
        </w:rPr>
        <w:t>Ein KI-basiertes Assistenzsystem soll entwickelt werden, welches die Sicherstellung der Produktqualität während des Herstellungsprozesses vereinfacht.</w:t>
      </w:r>
    </w:p>
    <w:p w14:paraId="0FA242AD" w14:textId="77777777" w:rsidR="00BB070D" w:rsidRPr="009A3273" w:rsidRDefault="00BB070D" w:rsidP="00BB070D">
      <w:pPr>
        <w:pStyle w:val="Listenabsatz"/>
        <w:numPr>
          <w:ilvl w:val="0"/>
          <w:numId w:val="12"/>
        </w:numPr>
        <w:spacing w:line="360" w:lineRule="auto"/>
        <w:jc w:val="both"/>
        <w:rPr>
          <w:rFonts w:ascii="Calibri" w:hAnsi="Calibri" w:cs="Arial"/>
          <w:color w:val="000000"/>
          <w:sz w:val="20"/>
          <w:szCs w:val="20"/>
        </w:rPr>
      </w:pPr>
      <w:r w:rsidRPr="009A3273">
        <w:rPr>
          <w:rFonts w:ascii="Calibri" w:hAnsi="Calibri" w:cs="Arial"/>
          <w:color w:val="000000"/>
          <w:sz w:val="20"/>
          <w:szCs w:val="20"/>
        </w:rPr>
        <w:t>Tätigkeitsprofile von Werkern und Planern sollen überarbeitet und weiterentwickelt werden, um monotone Arbeitsabläufe und die damit einhergehende Belastung zu verbessern.</w:t>
      </w:r>
    </w:p>
    <w:p w14:paraId="5EE497C6" w14:textId="77777777" w:rsidR="00BB070D" w:rsidRPr="00BB070D" w:rsidRDefault="00BB070D" w:rsidP="00BB070D">
      <w:pPr>
        <w:spacing w:line="360" w:lineRule="auto"/>
        <w:ind w:left="0"/>
        <w:jc w:val="both"/>
        <w:rPr>
          <w:rFonts w:ascii="Calibri" w:hAnsi="Calibri" w:cs="Arial"/>
          <w:color w:val="000000"/>
        </w:rPr>
      </w:pPr>
    </w:p>
    <w:p w14:paraId="029F783A" w14:textId="77777777" w:rsidR="00BB070D" w:rsidRPr="00BB070D" w:rsidRDefault="00BB070D" w:rsidP="00BB070D">
      <w:pPr>
        <w:spacing w:line="360" w:lineRule="auto"/>
        <w:ind w:left="0"/>
        <w:jc w:val="both"/>
        <w:rPr>
          <w:rFonts w:ascii="Calibri" w:hAnsi="Calibri" w:cs="Arial"/>
          <w:color w:val="000000"/>
        </w:rPr>
      </w:pPr>
      <w:r w:rsidRPr="00BB070D">
        <w:rPr>
          <w:rFonts w:ascii="Calibri" w:hAnsi="Calibri" w:cs="Arial"/>
          <w:color w:val="000000"/>
        </w:rPr>
        <w:t>So soll erreicht werden, dass die Beschäftigten der Anwendungspartner von der Verbesserung der Arbeitsprozesse im Sinne von Arbeitssicherheit und -produktivität sowie vom standortübergreifenden Wissensaustausch profitieren. Um den Transfer in die Branche zu ermöglichen, werden die Ergebnisse in Form von Leitfäden, Workbooks und anderen Formaten festgehalten und der Öffentlichkeit zur Verfügung gestellt.</w:t>
      </w:r>
    </w:p>
    <w:p w14:paraId="3AD3EEC3" w14:textId="77777777" w:rsidR="00BB070D" w:rsidRPr="00BB070D" w:rsidRDefault="00BB070D" w:rsidP="00BB070D">
      <w:pPr>
        <w:spacing w:line="360" w:lineRule="auto"/>
        <w:ind w:left="0"/>
        <w:jc w:val="both"/>
        <w:rPr>
          <w:rFonts w:ascii="Calibri" w:hAnsi="Calibri" w:cs="Arial"/>
          <w:color w:val="000000"/>
        </w:rPr>
      </w:pPr>
    </w:p>
    <w:p w14:paraId="6F7B7054" w14:textId="77777777" w:rsidR="00BB070D" w:rsidRPr="00BB070D" w:rsidRDefault="00BB070D" w:rsidP="00BB070D">
      <w:pPr>
        <w:spacing w:line="360" w:lineRule="auto"/>
        <w:ind w:left="0"/>
        <w:jc w:val="both"/>
        <w:rPr>
          <w:rFonts w:ascii="Calibri" w:hAnsi="Calibri" w:cs="Arial"/>
          <w:b/>
          <w:color w:val="000000"/>
        </w:rPr>
      </w:pPr>
      <w:r w:rsidRPr="00BB070D">
        <w:rPr>
          <w:rFonts w:ascii="Calibri" w:hAnsi="Calibri" w:cs="Arial"/>
          <w:b/>
          <w:color w:val="000000"/>
        </w:rPr>
        <w:t xml:space="preserve">Wichtig für die Weiterentwicklung von MiniTec </w:t>
      </w:r>
      <w:proofErr w:type="spellStart"/>
      <w:r w:rsidRPr="00BB070D">
        <w:rPr>
          <w:rFonts w:ascii="Calibri" w:hAnsi="Calibri" w:cs="Arial"/>
          <w:b/>
          <w:color w:val="000000"/>
        </w:rPr>
        <w:t>SmartAssist</w:t>
      </w:r>
      <w:proofErr w:type="spellEnd"/>
    </w:p>
    <w:p w14:paraId="428D9446" w14:textId="1107F1FC" w:rsidR="00B876F1" w:rsidRDefault="00BB070D" w:rsidP="00195037">
      <w:pPr>
        <w:spacing w:line="360" w:lineRule="auto"/>
        <w:ind w:left="0"/>
        <w:jc w:val="both"/>
        <w:rPr>
          <w:rFonts w:ascii="Calibri" w:hAnsi="Calibri" w:cs="Arial"/>
          <w:color w:val="000000"/>
        </w:rPr>
      </w:pPr>
      <w:r w:rsidRPr="00BB070D">
        <w:rPr>
          <w:rFonts w:ascii="Calibri" w:hAnsi="Calibri" w:cs="Arial"/>
          <w:color w:val="000000"/>
        </w:rPr>
        <w:t xml:space="preserve">Auch MiniTec selbst hat umfassende Vorteile aus dem Engagement, so Andreas </w:t>
      </w:r>
      <w:proofErr w:type="spellStart"/>
      <w:r w:rsidRPr="00BB070D">
        <w:rPr>
          <w:rFonts w:ascii="Calibri" w:hAnsi="Calibri" w:cs="Arial"/>
          <w:color w:val="000000"/>
        </w:rPr>
        <w:t>Böhnlein</w:t>
      </w:r>
      <w:proofErr w:type="spellEnd"/>
      <w:r w:rsidRPr="00BB070D">
        <w:rPr>
          <w:rFonts w:ascii="Calibri" w:hAnsi="Calibri" w:cs="Arial"/>
          <w:color w:val="000000"/>
        </w:rPr>
        <w:t xml:space="preserve">, Geschäftsführer Technik: „Durch unser Mitwirken bei MELLOW gewinnen wir wichtige Erkenntnisse für die Weiterentwicklung von MiniTec </w:t>
      </w:r>
      <w:proofErr w:type="spellStart"/>
      <w:r w:rsidRPr="00BB070D">
        <w:rPr>
          <w:rFonts w:ascii="Calibri" w:hAnsi="Calibri" w:cs="Arial"/>
          <w:color w:val="000000"/>
        </w:rPr>
        <w:t>SmartAssist</w:t>
      </w:r>
      <w:proofErr w:type="spellEnd"/>
      <w:r w:rsidRPr="00BB070D">
        <w:rPr>
          <w:rFonts w:ascii="Calibri" w:hAnsi="Calibri" w:cs="Arial"/>
          <w:color w:val="000000"/>
        </w:rPr>
        <w:t xml:space="preserve">. So können wir neue Ansätze – </w:t>
      </w:r>
      <w:proofErr w:type="spellStart"/>
      <w:r w:rsidRPr="00BB070D">
        <w:rPr>
          <w:rFonts w:ascii="Calibri" w:hAnsi="Calibri" w:cs="Arial"/>
          <w:color w:val="000000"/>
        </w:rPr>
        <w:t>Process</w:t>
      </w:r>
      <w:proofErr w:type="spellEnd"/>
      <w:r w:rsidRPr="00BB070D">
        <w:rPr>
          <w:rFonts w:ascii="Calibri" w:hAnsi="Calibri" w:cs="Arial"/>
          <w:color w:val="000000"/>
        </w:rPr>
        <w:t xml:space="preserve"> Mining als Grundlage zur Digitalisierung und </w:t>
      </w:r>
      <w:proofErr w:type="spellStart"/>
      <w:r w:rsidRPr="00BB070D">
        <w:rPr>
          <w:rFonts w:ascii="Calibri" w:hAnsi="Calibri" w:cs="Arial"/>
          <w:color w:val="000000"/>
        </w:rPr>
        <w:t>kollaborativen</w:t>
      </w:r>
      <w:proofErr w:type="spellEnd"/>
      <w:r w:rsidRPr="00BB070D">
        <w:rPr>
          <w:rFonts w:ascii="Calibri" w:hAnsi="Calibri" w:cs="Arial"/>
          <w:color w:val="000000"/>
        </w:rPr>
        <w:t xml:space="preserve"> Optimierung vorhandener Arbeitsabläufe – in der Praxis testen. Das entstandene Know-how wird in die Weiterentwicklung unseres Systems einfließen. Die bei MELLOW verwendete Sensorik bietet außerdem eine Testplattform, auf deren Basis Hard- und Softwaremodule für die Arbeitsplätze von MiniTec entwickelt werden können, um Kunden ein Gesamtpaket zu bieten, das alle Schritte von der Datenerfassung bis zum Import in MiniTec </w:t>
      </w:r>
      <w:proofErr w:type="spellStart"/>
      <w:r w:rsidRPr="00BB070D">
        <w:rPr>
          <w:rFonts w:ascii="Calibri" w:hAnsi="Calibri" w:cs="Arial"/>
          <w:color w:val="000000"/>
        </w:rPr>
        <w:t>SmartEdi</w:t>
      </w:r>
      <w:proofErr w:type="spellEnd"/>
      <w:r w:rsidRPr="00BB070D">
        <w:rPr>
          <w:rFonts w:ascii="Calibri" w:hAnsi="Calibri" w:cs="Arial"/>
          <w:color w:val="000000"/>
        </w:rPr>
        <w:t xml:space="preserve"> ermöglicht. Somit werden am Ende </w:t>
      </w:r>
      <w:r w:rsidRPr="00BB070D">
        <w:rPr>
          <w:rFonts w:ascii="Calibri" w:hAnsi="Calibri" w:cs="Arial"/>
          <w:color w:val="000000"/>
        </w:rPr>
        <w:lastRenderedPageBreak/>
        <w:t>vor allem unsere Kunden von dem Projekt profitieren – natürlich nicht nur welche aus der Schuhindustrie, sondern aus allen Bereichen.“</w:t>
      </w:r>
    </w:p>
    <w:p w14:paraId="031D76F8" w14:textId="77777777" w:rsidR="009A3273" w:rsidRDefault="009A3273" w:rsidP="00195037">
      <w:pPr>
        <w:spacing w:line="360" w:lineRule="auto"/>
        <w:ind w:left="0"/>
        <w:jc w:val="both"/>
        <w:rPr>
          <w:rFonts w:ascii="Calibri" w:hAnsi="Calibri" w:cs="Arial"/>
          <w:color w:val="000000"/>
        </w:rPr>
      </w:pPr>
    </w:p>
    <w:p w14:paraId="3153FCEF" w14:textId="20F17D52" w:rsidR="00635A79" w:rsidRPr="00D64A9A" w:rsidRDefault="00B876F1" w:rsidP="00F814D5">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t>637</w:t>
      </w:r>
      <w:r w:rsidR="004F4E30" w:rsidRPr="00D64A9A">
        <w:rPr>
          <w:rFonts w:ascii="Calibri" w:hAnsi="Calibri" w:cs="Arial"/>
          <w:i/>
          <w:color w:val="000000"/>
          <w:spacing w:val="0"/>
          <w:sz w:val="18"/>
          <w:szCs w:val="18"/>
        </w:rPr>
        <w:t xml:space="preserve"> Wörter mit </w:t>
      </w:r>
      <w:r>
        <w:rPr>
          <w:rFonts w:ascii="Calibri" w:hAnsi="Calibri" w:cs="Arial"/>
          <w:i/>
          <w:color w:val="000000"/>
          <w:spacing w:val="0"/>
          <w:sz w:val="18"/>
          <w:szCs w:val="18"/>
        </w:rPr>
        <w:t>5285</w:t>
      </w:r>
      <w:r w:rsidR="004F4E30" w:rsidRPr="00D64A9A">
        <w:rPr>
          <w:rFonts w:ascii="Calibri" w:hAnsi="Calibri" w:cs="Arial"/>
          <w:i/>
          <w:color w:val="000000"/>
          <w:spacing w:val="0"/>
          <w:sz w:val="18"/>
          <w:szCs w:val="18"/>
        </w:rPr>
        <w:t xml:space="preserve"> Zeichen (inkl. Leerzeichen)</w:t>
      </w:r>
    </w:p>
    <w:p w14:paraId="6002EC1E" w14:textId="77777777" w:rsidR="00B876F1" w:rsidRDefault="00B876F1">
      <w:pPr>
        <w:spacing w:line="360" w:lineRule="auto"/>
        <w:ind w:left="0" w:right="-568"/>
        <w:jc w:val="both"/>
        <w:rPr>
          <w:rFonts w:ascii="Calibri" w:hAnsi="Calibri" w:cs="Arial"/>
          <w:color w:val="000000"/>
        </w:rPr>
      </w:pPr>
    </w:p>
    <w:p w14:paraId="06E55875" w14:textId="54FBF7FC" w:rsidR="00B876F1" w:rsidRPr="00B876F1" w:rsidRDefault="00B876F1">
      <w:pPr>
        <w:spacing w:line="360" w:lineRule="auto"/>
        <w:ind w:left="0" w:right="-568"/>
        <w:jc w:val="both"/>
        <w:rPr>
          <w:rFonts w:ascii="Calibri" w:hAnsi="Calibri" w:cs="Arial"/>
          <w:b/>
          <w:color w:val="000000"/>
        </w:rPr>
      </w:pPr>
      <w:r w:rsidRPr="00B876F1">
        <w:rPr>
          <w:rFonts w:ascii="Calibri" w:hAnsi="Calibri" w:cs="Arial"/>
          <w:b/>
          <w:color w:val="000000"/>
        </w:rPr>
        <w:t>Hintergrundinformation ((bitte auch mit dem Logo des Bundesministeriums))</w:t>
      </w:r>
    </w:p>
    <w:p w14:paraId="1C69C503" w14:textId="77777777" w:rsidR="009A3273" w:rsidRDefault="009A3273">
      <w:pPr>
        <w:spacing w:line="360" w:lineRule="auto"/>
        <w:ind w:left="0" w:right="-568"/>
        <w:jc w:val="both"/>
        <w:rPr>
          <w:rFonts w:ascii="Calibri" w:hAnsi="Calibri" w:cs="Arial"/>
          <w:color w:val="000000"/>
        </w:rPr>
      </w:pPr>
    </w:p>
    <w:p w14:paraId="5541FE22" w14:textId="69C1E3FF" w:rsidR="00B876F1" w:rsidRDefault="00B876F1">
      <w:pPr>
        <w:spacing w:line="360" w:lineRule="auto"/>
        <w:ind w:left="0" w:right="-568"/>
        <w:jc w:val="both"/>
        <w:rPr>
          <w:rFonts w:ascii="Calibri" w:hAnsi="Calibri" w:cs="Arial"/>
          <w:color w:val="000000"/>
        </w:rPr>
      </w:pPr>
      <w:r w:rsidRPr="00B876F1">
        <w:rPr>
          <w:rFonts w:ascii="Calibri" w:hAnsi="Calibri" w:cs="Arial"/>
          <w:color w:val="000000"/>
        </w:rPr>
        <w:t xml:space="preserve">Das Projekt „Smarte </w:t>
      </w:r>
      <w:proofErr w:type="spellStart"/>
      <w:r w:rsidRPr="00B876F1">
        <w:rPr>
          <w:rFonts w:ascii="Calibri" w:hAnsi="Calibri" w:cs="Arial"/>
          <w:color w:val="000000"/>
        </w:rPr>
        <w:t>kollaborative</w:t>
      </w:r>
      <w:proofErr w:type="spellEnd"/>
      <w:r w:rsidRPr="00B876F1">
        <w:rPr>
          <w:rFonts w:ascii="Calibri" w:hAnsi="Calibri" w:cs="Arial"/>
          <w:color w:val="000000"/>
        </w:rPr>
        <w:t xml:space="preserve"> Workflowentwicklung in der Schuhindustrie - MELLOW“ wird im Rahmen des Programms „Zukunft der Arbeit“ (Förderkennzeichen 02L23B040 bis 02L23B044) durch das Bundesministerium für Forschung, Technologie und Raumfahrt (BMFTR) und die Europäische Union über den Europäischen Sozialfonds Plus (ESF Plus) gefördert und vom Projektträger Karlsruhe (PTKA) betreut. Die Verantwortung für den Inhalt dieser Veröffentlichung liegt bei der Autorin / beim Autor / bei den Autoren.</w:t>
      </w:r>
    </w:p>
    <w:p w14:paraId="72C75D53" w14:textId="77777777" w:rsidR="00F814D5" w:rsidRPr="00D64A9A" w:rsidRDefault="00F814D5">
      <w:pPr>
        <w:spacing w:line="360" w:lineRule="auto"/>
        <w:ind w:left="0" w:right="-568"/>
        <w:jc w:val="both"/>
        <w:rPr>
          <w:rFonts w:ascii="Calibri" w:hAnsi="Calibri" w:cs="Arial"/>
          <w:color w:val="000000"/>
        </w:rPr>
      </w:pPr>
    </w:p>
    <w:p w14:paraId="602D5061" w14:textId="082726F5" w:rsidR="00375479" w:rsidRPr="009A3273" w:rsidRDefault="00375479" w:rsidP="00375479">
      <w:pPr>
        <w:spacing w:line="360" w:lineRule="auto"/>
        <w:ind w:left="0"/>
        <w:jc w:val="both"/>
        <w:rPr>
          <w:rFonts w:ascii="Calibri" w:hAnsi="Calibri" w:cs="Arial"/>
          <w:color w:val="000000"/>
          <w:u w:val="single"/>
        </w:rPr>
      </w:pPr>
      <w:r w:rsidRPr="009A3273">
        <w:rPr>
          <w:rFonts w:ascii="Calibri" w:hAnsi="Calibri" w:cs="Arial"/>
          <w:color w:val="000000"/>
          <w:u w:val="single"/>
        </w:rPr>
        <w:t>Bildunterschriften (</w:t>
      </w:r>
      <w:r w:rsidR="00902D39" w:rsidRPr="009A3273">
        <w:rPr>
          <w:rFonts w:ascii="Calibri" w:hAnsi="Calibri" w:cs="Arial"/>
          <w:color w:val="000000"/>
          <w:u w:val="single"/>
        </w:rPr>
        <w:t>5</w:t>
      </w:r>
      <w:r w:rsidRPr="009A3273">
        <w:rPr>
          <w:rFonts w:ascii="Calibri" w:hAnsi="Calibri" w:cs="Arial"/>
          <w:color w:val="000000"/>
          <w:u w:val="single"/>
        </w:rPr>
        <w:t xml:space="preserve"> Motive):</w:t>
      </w:r>
    </w:p>
    <w:p w14:paraId="49F92BD2" w14:textId="77777777" w:rsidR="009A3273" w:rsidRPr="00655947" w:rsidRDefault="009A3273" w:rsidP="00375479">
      <w:pPr>
        <w:spacing w:line="360" w:lineRule="auto"/>
        <w:ind w:left="0"/>
        <w:jc w:val="both"/>
        <w:rPr>
          <w:rFonts w:ascii="Calibri" w:hAnsi="Calibri" w:cs="Arial"/>
          <w:color w:val="000000"/>
        </w:rPr>
      </w:pPr>
    </w:p>
    <w:p w14:paraId="76F176C8" w14:textId="7E3034ED" w:rsidR="0077170F" w:rsidRDefault="00375479" w:rsidP="0077170F">
      <w:pPr>
        <w:spacing w:line="360" w:lineRule="auto"/>
        <w:ind w:left="0"/>
        <w:jc w:val="both"/>
        <w:rPr>
          <w:rFonts w:ascii="Calibri" w:hAnsi="Calibri" w:cs="Arial"/>
          <w:color w:val="000000"/>
        </w:rPr>
      </w:pPr>
      <w:r w:rsidRPr="00655947">
        <w:rPr>
          <w:rFonts w:ascii="Calibri" w:hAnsi="Calibri" w:cs="Arial"/>
          <w:color w:val="000000"/>
        </w:rPr>
        <w:t xml:space="preserve">Bild 1: </w:t>
      </w:r>
      <w:r w:rsidR="0077170F" w:rsidRPr="0077170F">
        <w:rPr>
          <w:rFonts w:ascii="Calibri" w:hAnsi="Calibri" w:cs="Arial"/>
          <w:color w:val="000000"/>
        </w:rPr>
        <w:t>Um in der deutschen Schuhbranche wirtschaftlich zu produzieren, bedarf es innovativer Konzepte bei d</w:t>
      </w:r>
      <w:r w:rsidR="009A3273">
        <w:rPr>
          <w:rFonts w:ascii="Calibri" w:hAnsi="Calibri" w:cs="Arial"/>
          <w:color w:val="000000"/>
        </w:rPr>
        <w:t>er Zusammenarbeit mit Partnern. Bild</w:t>
      </w:r>
      <w:r w:rsidR="0077170F" w:rsidRPr="0077170F">
        <w:rPr>
          <w:rFonts w:ascii="Calibri" w:hAnsi="Calibri" w:cs="Arial"/>
          <w:color w:val="000000"/>
        </w:rPr>
        <w:t xml:space="preserve">: Wildling </w:t>
      </w:r>
      <w:proofErr w:type="spellStart"/>
      <w:r w:rsidR="0077170F" w:rsidRPr="0077170F">
        <w:rPr>
          <w:rFonts w:ascii="Calibri" w:hAnsi="Calibri" w:cs="Arial"/>
          <w:color w:val="000000"/>
        </w:rPr>
        <w:t>Shoes</w:t>
      </w:r>
      <w:proofErr w:type="spellEnd"/>
    </w:p>
    <w:p w14:paraId="1A6B720B" w14:textId="77777777" w:rsidR="009A3273" w:rsidRPr="0077170F" w:rsidRDefault="009A3273" w:rsidP="0077170F">
      <w:pPr>
        <w:spacing w:line="360" w:lineRule="auto"/>
        <w:ind w:left="0"/>
        <w:jc w:val="both"/>
        <w:rPr>
          <w:rFonts w:ascii="Calibri" w:hAnsi="Calibri" w:cs="Arial"/>
          <w:color w:val="000000"/>
        </w:rPr>
      </w:pPr>
    </w:p>
    <w:p w14:paraId="33E09A9B" w14:textId="5F8818A0" w:rsidR="004133AA" w:rsidRPr="0077170F" w:rsidRDefault="00375479" w:rsidP="004133AA">
      <w:pPr>
        <w:spacing w:line="360" w:lineRule="auto"/>
        <w:ind w:left="0"/>
        <w:jc w:val="both"/>
        <w:rPr>
          <w:rFonts w:ascii="Calibri" w:hAnsi="Calibri" w:cs="Arial"/>
          <w:color w:val="000000"/>
        </w:rPr>
      </w:pPr>
      <w:r w:rsidRPr="00655947">
        <w:rPr>
          <w:rFonts w:ascii="Calibri" w:hAnsi="Calibri" w:cs="Arial"/>
          <w:color w:val="000000"/>
        </w:rPr>
        <w:t xml:space="preserve">Bild 2: </w:t>
      </w:r>
      <w:r w:rsidR="0077170F">
        <w:rPr>
          <w:rFonts w:ascii="Calibri" w:hAnsi="Calibri" w:cs="Arial"/>
          <w:color w:val="000000"/>
        </w:rPr>
        <w:t xml:space="preserve">Das Forschungsprojekt MELLOW soll dabei unterstützen, </w:t>
      </w:r>
      <w:r w:rsidR="0077170F" w:rsidRPr="0077170F">
        <w:rPr>
          <w:rFonts w:ascii="Calibri" w:hAnsi="Calibri" w:cs="Arial"/>
          <w:color w:val="000000"/>
        </w:rPr>
        <w:t xml:space="preserve">verbesserte Arbeits-, Prozess- und Produktqualität </w:t>
      </w:r>
      <w:proofErr w:type="gramStart"/>
      <w:r w:rsidR="0077170F" w:rsidRPr="0077170F">
        <w:rPr>
          <w:rFonts w:ascii="Calibri" w:hAnsi="Calibri" w:cs="Arial"/>
          <w:color w:val="000000"/>
        </w:rPr>
        <w:t>in internationalen</w:t>
      </w:r>
      <w:proofErr w:type="gramEnd"/>
      <w:r w:rsidR="0077170F" w:rsidRPr="0077170F">
        <w:rPr>
          <w:rFonts w:ascii="Calibri" w:hAnsi="Calibri" w:cs="Arial"/>
          <w:color w:val="000000"/>
        </w:rPr>
        <w:t xml:space="preserve"> Werkverbünden zu erreichen. Grundlage hierfür ist die Entwicklung eines digitalen Assistenten, der sensorgestützt und KI-basiert Arbeitsprozesse an diversen Standorten erfasst.</w:t>
      </w:r>
      <w:r w:rsidR="009A3273">
        <w:rPr>
          <w:rFonts w:ascii="Calibri" w:hAnsi="Calibri" w:cs="Arial"/>
          <w:color w:val="000000"/>
        </w:rPr>
        <w:t xml:space="preserve"> Bild</w:t>
      </w:r>
      <w:r w:rsidR="004133AA" w:rsidRPr="0077170F">
        <w:rPr>
          <w:rFonts w:ascii="Calibri" w:hAnsi="Calibri" w:cs="Arial"/>
          <w:color w:val="000000"/>
        </w:rPr>
        <w:t xml:space="preserve">: Wildling </w:t>
      </w:r>
      <w:proofErr w:type="spellStart"/>
      <w:r w:rsidR="004133AA" w:rsidRPr="0077170F">
        <w:rPr>
          <w:rFonts w:ascii="Calibri" w:hAnsi="Calibri" w:cs="Arial"/>
          <w:color w:val="000000"/>
        </w:rPr>
        <w:t>Shoes</w:t>
      </w:r>
      <w:proofErr w:type="spellEnd"/>
    </w:p>
    <w:p w14:paraId="4E13F5F5" w14:textId="77777777" w:rsidR="009A3273" w:rsidRDefault="009A3273" w:rsidP="0077170F">
      <w:pPr>
        <w:spacing w:line="360" w:lineRule="auto"/>
        <w:ind w:left="0"/>
        <w:jc w:val="both"/>
        <w:rPr>
          <w:rFonts w:ascii="Calibri" w:hAnsi="Calibri" w:cs="Arial"/>
          <w:color w:val="000000"/>
        </w:rPr>
      </w:pPr>
    </w:p>
    <w:p w14:paraId="7D73230A" w14:textId="4184AC93" w:rsidR="0077170F" w:rsidRPr="00655947" w:rsidRDefault="00933FCD" w:rsidP="0077170F">
      <w:pPr>
        <w:spacing w:line="360" w:lineRule="auto"/>
        <w:ind w:left="0"/>
        <w:jc w:val="both"/>
        <w:rPr>
          <w:rFonts w:ascii="Calibri" w:hAnsi="Calibri" w:cs="Arial"/>
          <w:color w:val="000000"/>
        </w:rPr>
      </w:pPr>
      <w:r w:rsidRPr="00655947">
        <w:rPr>
          <w:rFonts w:ascii="Calibri" w:hAnsi="Calibri" w:cs="Arial"/>
          <w:color w:val="000000"/>
        </w:rPr>
        <w:t>Bild 3:</w:t>
      </w:r>
      <w:r w:rsidR="00C549F3" w:rsidRPr="00655947">
        <w:rPr>
          <w:rFonts w:ascii="Calibri" w:hAnsi="Calibri" w:cs="Arial"/>
          <w:color w:val="000000"/>
        </w:rPr>
        <w:t xml:space="preserve"> </w:t>
      </w:r>
      <w:r w:rsidR="0077170F" w:rsidRPr="0077170F">
        <w:rPr>
          <w:rFonts w:ascii="Calibri" w:hAnsi="Calibri" w:cs="Arial"/>
          <w:color w:val="000000"/>
        </w:rPr>
        <w:t xml:space="preserve">Die kreativen </w:t>
      </w:r>
      <w:r w:rsidR="009A3273">
        <w:rPr>
          <w:rFonts w:ascii="Calibri" w:hAnsi="Calibri" w:cs="Arial"/>
          <w:color w:val="000000"/>
        </w:rPr>
        <w:t>Köpfe hinter dem MELLOW-Projekt. Bild:</w:t>
      </w:r>
      <w:r w:rsidR="0077170F" w:rsidRPr="00655947">
        <w:rPr>
          <w:rFonts w:ascii="Calibri" w:hAnsi="Calibri" w:cs="Arial"/>
          <w:color w:val="000000"/>
        </w:rPr>
        <w:t xml:space="preserve"> MiniTec</w:t>
      </w:r>
    </w:p>
    <w:p w14:paraId="19DD56CD" w14:textId="77777777" w:rsidR="009A3273" w:rsidRDefault="009A3273" w:rsidP="00933FCD">
      <w:pPr>
        <w:spacing w:line="360" w:lineRule="auto"/>
        <w:ind w:left="0"/>
        <w:jc w:val="both"/>
        <w:rPr>
          <w:rFonts w:ascii="Calibri" w:hAnsi="Calibri" w:cs="Arial"/>
          <w:color w:val="000000"/>
        </w:rPr>
      </w:pPr>
    </w:p>
    <w:p w14:paraId="600CECCD" w14:textId="7AFE09A7" w:rsidR="000A36A8" w:rsidRDefault="0065089E" w:rsidP="00933FCD">
      <w:pPr>
        <w:spacing w:line="360" w:lineRule="auto"/>
        <w:ind w:left="0"/>
        <w:jc w:val="both"/>
        <w:rPr>
          <w:rFonts w:ascii="Calibri" w:hAnsi="Calibri" w:cs="Arial"/>
          <w:color w:val="000000"/>
        </w:rPr>
      </w:pPr>
      <w:r w:rsidRPr="00655947">
        <w:rPr>
          <w:rFonts w:ascii="Calibri" w:hAnsi="Calibri" w:cs="Arial"/>
          <w:color w:val="000000"/>
        </w:rPr>
        <w:t xml:space="preserve">Bild </w:t>
      </w:r>
      <w:r w:rsidR="00655947" w:rsidRPr="00655947">
        <w:rPr>
          <w:rFonts w:ascii="Calibri" w:hAnsi="Calibri" w:cs="Arial"/>
          <w:color w:val="000000"/>
        </w:rPr>
        <w:t>4</w:t>
      </w:r>
      <w:r w:rsidRPr="00655947">
        <w:rPr>
          <w:rFonts w:ascii="Calibri" w:hAnsi="Calibri" w:cs="Arial"/>
          <w:color w:val="000000"/>
        </w:rPr>
        <w:t>:</w:t>
      </w:r>
      <w:r w:rsidR="00655947" w:rsidRPr="00655947">
        <w:rPr>
          <w:rFonts w:ascii="Calibri" w:hAnsi="Calibri" w:cs="Arial"/>
          <w:color w:val="000000"/>
        </w:rPr>
        <w:t xml:space="preserve"> </w:t>
      </w:r>
      <w:r w:rsidR="0077170F">
        <w:rPr>
          <w:rFonts w:ascii="Calibri" w:hAnsi="Calibri" w:cs="Arial"/>
          <w:color w:val="000000"/>
        </w:rPr>
        <w:t>Das MELLOW Logo</w:t>
      </w:r>
      <w:r w:rsidR="001040E0">
        <w:rPr>
          <w:rFonts w:ascii="Calibri" w:hAnsi="Calibri" w:cs="Arial"/>
          <w:color w:val="000000"/>
        </w:rPr>
        <w:t>.</w:t>
      </w:r>
      <w:bookmarkStart w:id="0" w:name="_GoBack"/>
      <w:bookmarkEnd w:id="0"/>
    </w:p>
    <w:p w14:paraId="5B57B051" w14:textId="77777777" w:rsidR="009A3273" w:rsidRDefault="009A3273" w:rsidP="00933FCD">
      <w:pPr>
        <w:spacing w:line="360" w:lineRule="auto"/>
        <w:ind w:left="0"/>
        <w:jc w:val="both"/>
        <w:rPr>
          <w:rFonts w:ascii="Calibri" w:hAnsi="Calibri" w:cs="Arial"/>
          <w:color w:val="000000"/>
        </w:rPr>
      </w:pPr>
    </w:p>
    <w:p w14:paraId="22961098" w14:textId="16E39957" w:rsidR="0077170F" w:rsidRPr="00655947" w:rsidRDefault="0077170F" w:rsidP="00933FCD">
      <w:pPr>
        <w:spacing w:line="360" w:lineRule="auto"/>
        <w:ind w:left="0"/>
        <w:jc w:val="both"/>
        <w:rPr>
          <w:rFonts w:ascii="Calibri" w:hAnsi="Calibri" w:cs="Arial"/>
          <w:color w:val="000000"/>
        </w:rPr>
      </w:pPr>
      <w:r>
        <w:rPr>
          <w:rFonts w:ascii="Calibri" w:hAnsi="Calibri" w:cs="Arial"/>
          <w:color w:val="000000"/>
        </w:rPr>
        <w:t xml:space="preserve">Bild 5: </w:t>
      </w:r>
      <w:r w:rsidRPr="00B876F1">
        <w:rPr>
          <w:rFonts w:ascii="Calibri" w:hAnsi="Calibri" w:cs="Arial"/>
          <w:color w:val="000000"/>
        </w:rPr>
        <w:t xml:space="preserve">Das Projekt „Smarte </w:t>
      </w:r>
      <w:proofErr w:type="spellStart"/>
      <w:r w:rsidRPr="00B876F1">
        <w:rPr>
          <w:rFonts w:ascii="Calibri" w:hAnsi="Calibri" w:cs="Arial"/>
          <w:color w:val="000000"/>
        </w:rPr>
        <w:t>kollaborative</w:t>
      </w:r>
      <w:proofErr w:type="spellEnd"/>
      <w:r w:rsidRPr="00B876F1">
        <w:rPr>
          <w:rFonts w:ascii="Calibri" w:hAnsi="Calibri" w:cs="Arial"/>
          <w:color w:val="000000"/>
        </w:rPr>
        <w:t xml:space="preserve"> Workflowentwicklung in der Schuhindustrie - MELLOW“ wird im Rahmen des Programms „Zukunft der Arbeit“ durch das Bundesministerium für Forschung, Technologie und Raumfahrt (BMFTR) und die Europäische Union über den Europäischen Sozialfonds Plus (ESF Plus) gefördert</w:t>
      </w:r>
      <w:r>
        <w:rPr>
          <w:rFonts w:ascii="Calibri" w:hAnsi="Calibri" w:cs="Arial"/>
          <w:color w:val="000000"/>
        </w:rPr>
        <w:t>.</w:t>
      </w:r>
    </w:p>
    <w:p w14:paraId="55625881" w14:textId="77777777" w:rsidR="00CD46FD" w:rsidRPr="00D64A9A" w:rsidRDefault="00CD46FD">
      <w:pPr>
        <w:spacing w:line="360" w:lineRule="auto"/>
        <w:ind w:left="0" w:right="-568"/>
        <w:jc w:val="both"/>
        <w:rPr>
          <w:rFonts w:ascii="Calibri" w:hAnsi="Calibri" w:cs="Arial"/>
          <w:color w:val="000000"/>
        </w:rPr>
      </w:pPr>
    </w:p>
    <w:p w14:paraId="240F571C" w14:textId="77777777" w:rsidR="00C74FCA" w:rsidRPr="00D64A9A" w:rsidRDefault="00C74FCA" w:rsidP="00C74FCA">
      <w:pPr>
        <w:spacing w:line="360" w:lineRule="auto"/>
        <w:ind w:left="0"/>
        <w:jc w:val="both"/>
        <w:outlineLvl w:val="0"/>
        <w:rPr>
          <w:rFonts w:ascii="Calibri" w:hAnsi="Calibri"/>
          <w:b/>
          <w:color w:val="000000"/>
          <w:spacing w:val="-10"/>
          <w:sz w:val="22"/>
          <w:szCs w:val="22"/>
        </w:rPr>
      </w:pPr>
      <w:r w:rsidRPr="00D64A9A">
        <w:rPr>
          <w:rFonts w:ascii="Calibri" w:hAnsi="Calibri"/>
          <w:b/>
          <w:i/>
          <w:color w:val="000000"/>
          <w:spacing w:val="-10"/>
          <w:sz w:val="22"/>
          <w:szCs w:val="22"/>
        </w:rPr>
        <w:t xml:space="preserve">Hinweis für Redakteure: </w:t>
      </w:r>
      <w:r w:rsidRPr="00D64A9A">
        <w:rPr>
          <w:rFonts w:ascii="Calibri" w:hAnsi="Calibri"/>
          <w:b/>
          <w:color w:val="000000"/>
          <w:spacing w:val="-10"/>
          <w:sz w:val="22"/>
          <w:szCs w:val="22"/>
        </w:rPr>
        <w:t xml:space="preserve">Text und Bilder stehen unter </w:t>
      </w:r>
      <w:r w:rsidRPr="00D64A9A">
        <w:rPr>
          <w:rStyle w:val="Hyperlink"/>
          <w:rFonts w:ascii="Calibri" w:hAnsi="Calibri"/>
          <w:b/>
          <w:color w:val="000000"/>
          <w:spacing w:val="-10"/>
          <w:sz w:val="22"/>
          <w:szCs w:val="22"/>
        </w:rPr>
        <w:t>www.pr-box.de</w:t>
      </w:r>
      <w:r w:rsidRPr="00D64A9A">
        <w:rPr>
          <w:rFonts w:ascii="Calibri" w:hAnsi="Calibri"/>
          <w:b/>
          <w:color w:val="000000"/>
          <w:spacing w:val="-10"/>
          <w:sz w:val="22"/>
          <w:szCs w:val="22"/>
        </w:rPr>
        <w:t xml:space="preserve"> zum Download bereit!</w:t>
      </w:r>
    </w:p>
    <w:p w14:paraId="0A34B50F" w14:textId="6A8B46DC" w:rsidR="00CD46FD" w:rsidRDefault="00CD46FD"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670"/>
        <w:gridCol w:w="2338"/>
      </w:tblGrid>
      <w:tr w:rsidR="00705DC1" w:rsidRPr="00010104" w14:paraId="21B96B5F" w14:textId="77777777" w:rsidTr="00705DC1">
        <w:tc>
          <w:tcPr>
            <w:tcW w:w="5670" w:type="dxa"/>
          </w:tcPr>
          <w:p w14:paraId="00CDB49D" w14:textId="77777777" w:rsidR="00705DC1" w:rsidRPr="00010104" w:rsidRDefault="00705DC1" w:rsidP="002425E9">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338" w:type="dxa"/>
          </w:tcPr>
          <w:p w14:paraId="6E969405" w14:textId="77777777" w:rsidR="00705DC1" w:rsidRPr="00010104" w:rsidRDefault="00705DC1" w:rsidP="002425E9">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705DC1" w:rsidRPr="00010104" w14:paraId="13585827" w14:textId="77777777" w:rsidTr="00705DC1">
        <w:tc>
          <w:tcPr>
            <w:tcW w:w="5670" w:type="dxa"/>
          </w:tcPr>
          <w:p w14:paraId="6158DB93" w14:textId="3F9E421C" w:rsidR="00705DC1" w:rsidRPr="00010104" w:rsidRDefault="00705DC1" w:rsidP="002425E9">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 GmbH</w:t>
            </w:r>
          </w:p>
        </w:tc>
        <w:tc>
          <w:tcPr>
            <w:tcW w:w="2338" w:type="dxa"/>
          </w:tcPr>
          <w:p w14:paraId="28EC7BDB" w14:textId="77777777" w:rsidR="00705DC1" w:rsidRPr="00010104" w:rsidRDefault="00705DC1" w:rsidP="002425E9">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Graf &amp; Creative PR</w:t>
            </w:r>
          </w:p>
        </w:tc>
      </w:tr>
      <w:tr w:rsidR="00705DC1" w:rsidRPr="00010104" w14:paraId="24A74983" w14:textId="77777777" w:rsidTr="00705DC1">
        <w:tc>
          <w:tcPr>
            <w:tcW w:w="5670" w:type="dxa"/>
          </w:tcPr>
          <w:p w14:paraId="3F3A909B" w14:textId="77777777" w:rsidR="00705DC1" w:rsidRPr="00010104" w:rsidRDefault="00705DC1" w:rsidP="002425E9">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MiniTec-Allee 1</w:t>
            </w:r>
          </w:p>
        </w:tc>
        <w:tc>
          <w:tcPr>
            <w:tcW w:w="2338" w:type="dxa"/>
          </w:tcPr>
          <w:p w14:paraId="44CA6C3D" w14:textId="77777777" w:rsidR="00705DC1" w:rsidRPr="00010104" w:rsidRDefault="00705DC1" w:rsidP="002425E9">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Am Schwalbenrain 6</w:t>
            </w:r>
          </w:p>
        </w:tc>
      </w:tr>
      <w:tr w:rsidR="00705DC1" w:rsidRPr="00010104" w14:paraId="2B763793" w14:textId="77777777" w:rsidTr="00705DC1">
        <w:tc>
          <w:tcPr>
            <w:tcW w:w="5670" w:type="dxa"/>
          </w:tcPr>
          <w:p w14:paraId="40BBE8E7" w14:textId="77777777" w:rsidR="00705DC1" w:rsidRPr="00010104" w:rsidRDefault="00705DC1" w:rsidP="002425E9">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D-66901 Schönenberg-Kübelberg</w:t>
            </w:r>
          </w:p>
        </w:tc>
        <w:tc>
          <w:tcPr>
            <w:tcW w:w="2338" w:type="dxa"/>
          </w:tcPr>
          <w:p w14:paraId="03E2B63F" w14:textId="77777777" w:rsidR="00705DC1" w:rsidRPr="00010104" w:rsidRDefault="00705DC1" w:rsidP="002425E9">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D-64380 Roßdorf</w:t>
            </w:r>
          </w:p>
        </w:tc>
      </w:tr>
      <w:tr w:rsidR="00705DC1" w:rsidRPr="00010104" w14:paraId="470F124B" w14:textId="77777777" w:rsidTr="00705DC1">
        <w:tc>
          <w:tcPr>
            <w:tcW w:w="5670" w:type="dxa"/>
          </w:tcPr>
          <w:p w14:paraId="713ECE14" w14:textId="77777777" w:rsidR="00705DC1" w:rsidRPr="00A96566" w:rsidRDefault="00705DC1" w:rsidP="002425E9">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338" w:type="dxa"/>
          </w:tcPr>
          <w:p w14:paraId="1174C0A4" w14:textId="77777777" w:rsidR="00705DC1" w:rsidRPr="00010104" w:rsidRDefault="00705DC1" w:rsidP="002425E9">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Tel.: +49 (0) 60 71 / 6187800</w:t>
            </w:r>
          </w:p>
        </w:tc>
      </w:tr>
      <w:tr w:rsidR="00705DC1" w:rsidRPr="00010104" w14:paraId="5E3C4D49" w14:textId="77777777" w:rsidTr="00705DC1">
        <w:tc>
          <w:tcPr>
            <w:tcW w:w="5670" w:type="dxa"/>
          </w:tcPr>
          <w:p w14:paraId="283DA25C" w14:textId="77777777" w:rsidR="00705DC1" w:rsidRPr="00A96566" w:rsidRDefault="00705DC1" w:rsidP="002425E9">
            <w:pPr>
              <w:spacing w:line="360" w:lineRule="auto"/>
              <w:ind w:left="0"/>
              <w:jc w:val="both"/>
              <w:rPr>
                <w:rFonts w:ascii="Calibri" w:hAnsi="Calibri"/>
                <w:spacing w:val="0"/>
                <w:sz w:val="16"/>
                <w:szCs w:val="16"/>
              </w:rPr>
            </w:pPr>
            <w:r w:rsidRPr="00A96566">
              <w:rPr>
                <w:rFonts w:ascii="Calibri" w:hAnsi="Calibri"/>
                <w:sz w:val="16"/>
                <w:szCs w:val="16"/>
              </w:rPr>
              <w:lastRenderedPageBreak/>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338" w:type="dxa"/>
          </w:tcPr>
          <w:p w14:paraId="5F8A7877" w14:textId="77777777" w:rsidR="00705DC1" w:rsidRPr="00010104" w:rsidRDefault="00705DC1" w:rsidP="002425E9">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 xml:space="preserve">E-Mail: </w:t>
            </w:r>
            <w:r>
              <w:rPr>
                <w:rFonts w:ascii="Calibri" w:hAnsi="Calibri"/>
                <w:color w:val="000000"/>
                <w:spacing w:val="0"/>
                <w:sz w:val="16"/>
                <w:szCs w:val="16"/>
              </w:rPr>
              <w:t>presse</w:t>
            </w:r>
            <w:r w:rsidRPr="004E2BFB">
              <w:rPr>
                <w:rFonts w:ascii="Calibri" w:hAnsi="Calibri"/>
                <w:color w:val="000000"/>
                <w:spacing w:val="0"/>
                <w:sz w:val="16"/>
                <w:szCs w:val="16"/>
              </w:rPr>
              <w:t>@</w:t>
            </w:r>
            <w:r>
              <w:rPr>
                <w:rFonts w:ascii="Calibri" w:hAnsi="Calibri"/>
                <w:color w:val="000000"/>
                <w:spacing w:val="0"/>
                <w:sz w:val="16"/>
                <w:szCs w:val="16"/>
              </w:rPr>
              <w:t>pr-box.de</w:t>
            </w:r>
          </w:p>
        </w:tc>
      </w:tr>
      <w:tr w:rsidR="00705DC1" w:rsidRPr="00010104" w14:paraId="4274AFC8" w14:textId="77777777" w:rsidTr="00705DC1">
        <w:tc>
          <w:tcPr>
            <w:tcW w:w="5670" w:type="dxa"/>
          </w:tcPr>
          <w:p w14:paraId="4A6DE47A" w14:textId="77777777" w:rsidR="00705DC1" w:rsidRPr="00A96566" w:rsidRDefault="00705DC1" w:rsidP="002425E9">
            <w:pPr>
              <w:spacing w:line="360" w:lineRule="auto"/>
              <w:ind w:left="0"/>
              <w:jc w:val="both"/>
              <w:rPr>
                <w:rFonts w:ascii="Calibri" w:hAnsi="Calibri"/>
                <w:spacing w:val="0"/>
                <w:sz w:val="16"/>
                <w:szCs w:val="16"/>
              </w:rPr>
            </w:pPr>
            <w:r w:rsidRPr="00A96566">
              <w:rPr>
                <w:rFonts w:ascii="Calibri" w:hAnsi="Calibri"/>
                <w:sz w:val="16"/>
                <w:szCs w:val="16"/>
              </w:rPr>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338" w:type="dxa"/>
          </w:tcPr>
          <w:p w14:paraId="74E2F8EE" w14:textId="77777777" w:rsidR="00705DC1" w:rsidRPr="00010104" w:rsidRDefault="00705DC1" w:rsidP="002425E9">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Internet: www.pr-box.de</w:t>
            </w:r>
          </w:p>
        </w:tc>
      </w:tr>
      <w:tr w:rsidR="00705DC1" w:rsidRPr="00010104" w14:paraId="73CF4FB6" w14:textId="77777777" w:rsidTr="00705DC1">
        <w:tc>
          <w:tcPr>
            <w:tcW w:w="5670" w:type="dxa"/>
          </w:tcPr>
          <w:p w14:paraId="11886619" w14:textId="77777777" w:rsidR="00705DC1" w:rsidRPr="00A96566" w:rsidRDefault="00705DC1" w:rsidP="002425E9">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2338" w:type="dxa"/>
          </w:tcPr>
          <w:p w14:paraId="38C189C6" w14:textId="77777777" w:rsidR="00705DC1" w:rsidRPr="00010104" w:rsidRDefault="00705DC1" w:rsidP="002425E9">
            <w:pPr>
              <w:spacing w:line="360" w:lineRule="auto"/>
              <w:ind w:left="0"/>
              <w:jc w:val="both"/>
              <w:rPr>
                <w:rFonts w:ascii="Calibri" w:hAnsi="Calibri"/>
                <w:color w:val="000000"/>
                <w:spacing w:val="0"/>
                <w:sz w:val="16"/>
                <w:szCs w:val="16"/>
              </w:rPr>
            </w:pPr>
          </w:p>
        </w:tc>
      </w:tr>
      <w:tr w:rsidR="00705DC1" w:rsidRPr="00010104" w14:paraId="41AF46E8" w14:textId="77777777" w:rsidTr="00705DC1">
        <w:tc>
          <w:tcPr>
            <w:tcW w:w="5670" w:type="dxa"/>
          </w:tcPr>
          <w:p w14:paraId="7331F0B3" w14:textId="77777777" w:rsidR="00705DC1" w:rsidRPr="00A96566" w:rsidRDefault="00705DC1" w:rsidP="002425E9">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338" w:type="dxa"/>
          </w:tcPr>
          <w:p w14:paraId="5DEBFF55" w14:textId="77777777" w:rsidR="00705DC1" w:rsidRPr="00010104" w:rsidRDefault="00705DC1" w:rsidP="002425E9">
            <w:pPr>
              <w:spacing w:line="360" w:lineRule="auto"/>
              <w:ind w:left="0"/>
              <w:jc w:val="both"/>
              <w:rPr>
                <w:rFonts w:ascii="Calibri" w:hAnsi="Calibri"/>
                <w:color w:val="000000"/>
                <w:spacing w:val="0"/>
                <w:sz w:val="16"/>
                <w:szCs w:val="16"/>
              </w:rPr>
            </w:pPr>
          </w:p>
        </w:tc>
      </w:tr>
    </w:tbl>
    <w:p w14:paraId="7C2A60BA" w14:textId="77777777" w:rsidR="00705DC1" w:rsidRDefault="00705DC1" w:rsidP="00C74FCA">
      <w:pPr>
        <w:spacing w:line="360" w:lineRule="auto"/>
        <w:ind w:left="0"/>
        <w:jc w:val="both"/>
        <w:rPr>
          <w:rFonts w:ascii="Calibri" w:hAnsi="Calibri"/>
          <w:color w:val="000000"/>
          <w:spacing w:val="0"/>
          <w:sz w:val="22"/>
          <w:szCs w:val="22"/>
        </w:rPr>
      </w:pPr>
    </w:p>
    <w:sectPr w:rsidR="00705DC1" w:rsidSect="007D3DD0">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DC5BDE" w14:textId="77777777" w:rsidR="00DE506A" w:rsidRDefault="00DE506A" w:rsidP="00C36D08">
      <w:r>
        <w:separator/>
      </w:r>
    </w:p>
  </w:endnote>
  <w:endnote w:type="continuationSeparator" w:id="0">
    <w:p w14:paraId="55CC0E7D" w14:textId="77777777" w:rsidR="00DE506A" w:rsidRDefault="00DE506A"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Aptos">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16A57D" w14:textId="77777777" w:rsidR="00DE506A" w:rsidRDefault="00DE506A" w:rsidP="00C36D08">
      <w:r>
        <w:separator/>
      </w:r>
    </w:p>
  </w:footnote>
  <w:footnote w:type="continuationSeparator" w:id="0">
    <w:p w14:paraId="6FFAD7C0" w14:textId="77777777" w:rsidR="00DE506A" w:rsidRDefault="00DE506A"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nsid w:val="07F20000"/>
    <w:multiLevelType w:val="hybridMultilevel"/>
    <w:tmpl w:val="51E082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nsid w:val="2B2E441D"/>
    <w:multiLevelType w:val="hybridMultilevel"/>
    <w:tmpl w:val="8B605E4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5">
    <w:nsid w:val="48547D15"/>
    <w:multiLevelType w:val="multilevel"/>
    <w:tmpl w:val="D02CC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7">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8">
    <w:nsid w:val="6F6F475A"/>
    <w:multiLevelType w:val="multilevel"/>
    <w:tmpl w:val="F604B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F8339BD"/>
    <w:multiLevelType w:val="multilevel"/>
    <w:tmpl w:val="AD18D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11">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7"/>
  </w:num>
  <w:num w:numId="3">
    <w:abstractNumId w:val="4"/>
  </w:num>
  <w:num w:numId="4">
    <w:abstractNumId w:val="11"/>
  </w:num>
  <w:num w:numId="5">
    <w:abstractNumId w:val="6"/>
  </w:num>
  <w:num w:numId="6">
    <w:abstractNumId w:val="10"/>
  </w:num>
  <w:num w:numId="7">
    <w:abstractNumId w:val="2"/>
  </w:num>
  <w:num w:numId="8">
    <w:abstractNumId w:val="9"/>
  </w:num>
  <w:num w:numId="9">
    <w:abstractNumId w:val="8"/>
  </w:num>
  <w:num w:numId="10">
    <w:abstractNumId w:val="5"/>
  </w:num>
  <w:num w:numId="11">
    <w:abstractNumId w:val="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4560"/>
    <w:rsid w:val="00006A40"/>
    <w:rsid w:val="00010104"/>
    <w:rsid w:val="00014235"/>
    <w:rsid w:val="000159F7"/>
    <w:rsid w:val="00016DEE"/>
    <w:rsid w:val="00022EE7"/>
    <w:rsid w:val="00024DE7"/>
    <w:rsid w:val="000306EA"/>
    <w:rsid w:val="00031C3D"/>
    <w:rsid w:val="00042398"/>
    <w:rsid w:val="0004402F"/>
    <w:rsid w:val="000533A2"/>
    <w:rsid w:val="0007792D"/>
    <w:rsid w:val="00086B92"/>
    <w:rsid w:val="00091B1A"/>
    <w:rsid w:val="00096DC3"/>
    <w:rsid w:val="00097190"/>
    <w:rsid w:val="00097A36"/>
    <w:rsid w:val="000A2182"/>
    <w:rsid w:val="000A327C"/>
    <w:rsid w:val="000A3598"/>
    <w:rsid w:val="000A36A8"/>
    <w:rsid w:val="000B0F6F"/>
    <w:rsid w:val="000B1559"/>
    <w:rsid w:val="000C201C"/>
    <w:rsid w:val="000D0042"/>
    <w:rsid w:val="000D15F2"/>
    <w:rsid w:val="000D26C1"/>
    <w:rsid w:val="000D3090"/>
    <w:rsid w:val="000D53AB"/>
    <w:rsid w:val="000D6797"/>
    <w:rsid w:val="000F1173"/>
    <w:rsid w:val="000F36CB"/>
    <w:rsid w:val="000F507B"/>
    <w:rsid w:val="000F5AD2"/>
    <w:rsid w:val="000F7837"/>
    <w:rsid w:val="00100C13"/>
    <w:rsid w:val="001040E0"/>
    <w:rsid w:val="00112962"/>
    <w:rsid w:val="00120A6C"/>
    <w:rsid w:val="0012160E"/>
    <w:rsid w:val="00127367"/>
    <w:rsid w:val="00130206"/>
    <w:rsid w:val="00130C9F"/>
    <w:rsid w:val="001318D2"/>
    <w:rsid w:val="00131B01"/>
    <w:rsid w:val="00141970"/>
    <w:rsid w:val="00144E37"/>
    <w:rsid w:val="00145889"/>
    <w:rsid w:val="001468B1"/>
    <w:rsid w:val="00146D53"/>
    <w:rsid w:val="00147B8E"/>
    <w:rsid w:val="00152A45"/>
    <w:rsid w:val="001559BD"/>
    <w:rsid w:val="001626CD"/>
    <w:rsid w:val="00170223"/>
    <w:rsid w:val="00172717"/>
    <w:rsid w:val="00174ED8"/>
    <w:rsid w:val="00175C3F"/>
    <w:rsid w:val="001765B9"/>
    <w:rsid w:val="00181F6F"/>
    <w:rsid w:val="001839F1"/>
    <w:rsid w:val="00191B9D"/>
    <w:rsid w:val="00195037"/>
    <w:rsid w:val="00196BA0"/>
    <w:rsid w:val="001A05AC"/>
    <w:rsid w:val="001A1966"/>
    <w:rsid w:val="001A2A7E"/>
    <w:rsid w:val="001A750D"/>
    <w:rsid w:val="001B0ECB"/>
    <w:rsid w:val="001B249E"/>
    <w:rsid w:val="001C012E"/>
    <w:rsid w:val="001C0B16"/>
    <w:rsid w:val="001C26F1"/>
    <w:rsid w:val="001D1423"/>
    <w:rsid w:val="001D23C0"/>
    <w:rsid w:val="001D4428"/>
    <w:rsid w:val="001E3861"/>
    <w:rsid w:val="001E746C"/>
    <w:rsid w:val="001F405B"/>
    <w:rsid w:val="001F6761"/>
    <w:rsid w:val="002137E4"/>
    <w:rsid w:val="00216FE4"/>
    <w:rsid w:val="00231C52"/>
    <w:rsid w:val="00232AFE"/>
    <w:rsid w:val="00232F59"/>
    <w:rsid w:val="002343C9"/>
    <w:rsid w:val="00234E6D"/>
    <w:rsid w:val="00243522"/>
    <w:rsid w:val="0024408F"/>
    <w:rsid w:val="00245F91"/>
    <w:rsid w:val="00253972"/>
    <w:rsid w:val="00261508"/>
    <w:rsid w:val="0026340B"/>
    <w:rsid w:val="002708F5"/>
    <w:rsid w:val="0027204F"/>
    <w:rsid w:val="00273116"/>
    <w:rsid w:val="00274DCE"/>
    <w:rsid w:val="00277CC6"/>
    <w:rsid w:val="00280E69"/>
    <w:rsid w:val="00281CF6"/>
    <w:rsid w:val="00292050"/>
    <w:rsid w:val="00293622"/>
    <w:rsid w:val="002946AF"/>
    <w:rsid w:val="00296581"/>
    <w:rsid w:val="002A0226"/>
    <w:rsid w:val="002C0DC4"/>
    <w:rsid w:val="002C159E"/>
    <w:rsid w:val="002C38C1"/>
    <w:rsid w:val="002C4A75"/>
    <w:rsid w:val="002C628D"/>
    <w:rsid w:val="002D174D"/>
    <w:rsid w:val="002D35A9"/>
    <w:rsid w:val="002D5B30"/>
    <w:rsid w:val="002D6200"/>
    <w:rsid w:val="002E2494"/>
    <w:rsid w:val="002E258C"/>
    <w:rsid w:val="002E7D7D"/>
    <w:rsid w:val="002F31F2"/>
    <w:rsid w:val="002F38DA"/>
    <w:rsid w:val="002F3AEF"/>
    <w:rsid w:val="00301706"/>
    <w:rsid w:val="00301956"/>
    <w:rsid w:val="00315329"/>
    <w:rsid w:val="00317F6C"/>
    <w:rsid w:val="00323298"/>
    <w:rsid w:val="003442A8"/>
    <w:rsid w:val="00350026"/>
    <w:rsid w:val="003503A1"/>
    <w:rsid w:val="003529A3"/>
    <w:rsid w:val="003529AE"/>
    <w:rsid w:val="00362314"/>
    <w:rsid w:val="00362F2E"/>
    <w:rsid w:val="00364A48"/>
    <w:rsid w:val="0037382B"/>
    <w:rsid w:val="00375479"/>
    <w:rsid w:val="00376B54"/>
    <w:rsid w:val="003775A1"/>
    <w:rsid w:val="00382365"/>
    <w:rsid w:val="003829E1"/>
    <w:rsid w:val="0039185B"/>
    <w:rsid w:val="003925FF"/>
    <w:rsid w:val="003965B1"/>
    <w:rsid w:val="003967A0"/>
    <w:rsid w:val="0039681C"/>
    <w:rsid w:val="00397666"/>
    <w:rsid w:val="003A4F5A"/>
    <w:rsid w:val="003A5B06"/>
    <w:rsid w:val="003A5E05"/>
    <w:rsid w:val="003A766B"/>
    <w:rsid w:val="003B021D"/>
    <w:rsid w:val="003B152A"/>
    <w:rsid w:val="003B21D9"/>
    <w:rsid w:val="003B6740"/>
    <w:rsid w:val="003D524C"/>
    <w:rsid w:val="003D7787"/>
    <w:rsid w:val="003E1325"/>
    <w:rsid w:val="003E23DD"/>
    <w:rsid w:val="003E719C"/>
    <w:rsid w:val="003F3BB0"/>
    <w:rsid w:val="0041082E"/>
    <w:rsid w:val="00412CB7"/>
    <w:rsid w:val="004133AA"/>
    <w:rsid w:val="00430C96"/>
    <w:rsid w:val="00433F07"/>
    <w:rsid w:val="00434A26"/>
    <w:rsid w:val="004350A8"/>
    <w:rsid w:val="00440D97"/>
    <w:rsid w:val="00441BB7"/>
    <w:rsid w:val="00450159"/>
    <w:rsid w:val="00453E28"/>
    <w:rsid w:val="00453FBD"/>
    <w:rsid w:val="00455257"/>
    <w:rsid w:val="00457556"/>
    <w:rsid w:val="0046158C"/>
    <w:rsid w:val="00462D25"/>
    <w:rsid w:val="00462FB7"/>
    <w:rsid w:val="00464244"/>
    <w:rsid w:val="00470FCE"/>
    <w:rsid w:val="00482D36"/>
    <w:rsid w:val="0048406F"/>
    <w:rsid w:val="00485A25"/>
    <w:rsid w:val="00485D20"/>
    <w:rsid w:val="00496466"/>
    <w:rsid w:val="004A17F1"/>
    <w:rsid w:val="004A18E7"/>
    <w:rsid w:val="004A2F0F"/>
    <w:rsid w:val="004A3FEB"/>
    <w:rsid w:val="004B4125"/>
    <w:rsid w:val="004B41DB"/>
    <w:rsid w:val="004C566B"/>
    <w:rsid w:val="004C62E6"/>
    <w:rsid w:val="004C68DD"/>
    <w:rsid w:val="004E3D60"/>
    <w:rsid w:val="004E5F0D"/>
    <w:rsid w:val="004F1683"/>
    <w:rsid w:val="004F4E30"/>
    <w:rsid w:val="004F7785"/>
    <w:rsid w:val="005022C6"/>
    <w:rsid w:val="00504298"/>
    <w:rsid w:val="0050771C"/>
    <w:rsid w:val="00512607"/>
    <w:rsid w:val="00515C4D"/>
    <w:rsid w:val="00516664"/>
    <w:rsid w:val="00524553"/>
    <w:rsid w:val="00526D1E"/>
    <w:rsid w:val="00531420"/>
    <w:rsid w:val="0053657A"/>
    <w:rsid w:val="00536B87"/>
    <w:rsid w:val="0054155F"/>
    <w:rsid w:val="00543B2A"/>
    <w:rsid w:val="00546D60"/>
    <w:rsid w:val="00554368"/>
    <w:rsid w:val="005566FA"/>
    <w:rsid w:val="00567A3A"/>
    <w:rsid w:val="00573647"/>
    <w:rsid w:val="0057452D"/>
    <w:rsid w:val="005777D8"/>
    <w:rsid w:val="0058518D"/>
    <w:rsid w:val="0059175E"/>
    <w:rsid w:val="00593692"/>
    <w:rsid w:val="00596C83"/>
    <w:rsid w:val="005979B7"/>
    <w:rsid w:val="005B45A0"/>
    <w:rsid w:val="005C21AA"/>
    <w:rsid w:val="005D5536"/>
    <w:rsid w:val="005E5CC6"/>
    <w:rsid w:val="005E6451"/>
    <w:rsid w:val="005F7B18"/>
    <w:rsid w:val="005F7DAA"/>
    <w:rsid w:val="00607185"/>
    <w:rsid w:val="006077E0"/>
    <w:rsid w:val="00607956"/>
    <w:rsid w:val="00622BA6"/>
    <w:rsid w:val="00635A79"/>
    <w:rsid w:val="006440B3"/>
    <w:rsid w:val="00647515"/>
    <w:rsid w:val="0065089E"/>
    <w:rsid w:val="00655947"/>
    <w:rsid w:val="00676B39"/>
    <w:rsid w:val="006910D5"/>
    <w:rsid w:val="006932A9"/>
    <w:rsid w:val="006A00B4"/>
    <w:rsid w:val="006A053C"/>
    <w:rsid w:val="006A7541"/>
    <w:rsid w:val="006C0EED"/>
    <w:rsid w:val="006C6FFC"/>
    <w:rsid w:val="006C7C16"/>
    <w:rsid w:val="006E456E"/>
    <w:rsid w:val="006E51DC"/>
    <w:rsid w:val="006E67DD"/>
    <w:rsid w:val="006F25BB"/>
    <w:rsid w:val="00700F7E"/>
    <w:rsid w:val="007016D0"/>
    <w:rsid w:val="00701D34"/>
    <w:rsid w:val="0070294A"/>
    <w:rsid w:val="00705DC1"/>
    <w:rsid w:val="00710744"/>
    <w:rsid w:val="00726F49"/>
    <w:rsid w:val="00727DB0"/>
    <w:rsid w:val="0073035C"/>
    <w:rsid w:val="007314AD"/>
    <w:rsid w:val="007431C4"/>
    <w:rsid w:val="00744174"/>
    <w:rsid w:val="00746D32"/>
    <w:rsid w:val="007471B4"/>
    <w:rsid w:val="00750343"/>
    <w:rsid w:val="00751F3A"/>
    <w:rsid w:val="0075478C"/>
    <w:rsid w:val="00757B83"/>
    <w:rsid w:val="0077170F"/>
    <w:rsid w:val="00775305"/>
    <w:rsid w:val="00775DED"/>
    <w:rsid w:val="00777112"/>
    <w:rsid w:val="00777879"/>
    <w:rsid w:val="0078510B"/>
    <w:rsid w:val="007A6C45"/>
    <w:rsid w:val="007A7E35"/>
    <w:rsid w:val="007B3B46"/>
    <w:rsid w:val="007D278F"/>
    <w:rsid w:val="007D3DD0"/>
    <w:rsid w:val="007D5E71"/>
    <w:rsid w:val="007D6B1B"/>
    <w:rsid w:val="00801AB9"/>
    <w:rsid w:val="00804CCA"/>
    <w:rsid w:val="008115B2"/>
    <w:rsid w:val="00811AED"/>
    <w:rsid w:val="00814EF0"/>
    <w:rsid w:val="008179EA"/>
    <w:rsid w:val="00821C22"/>
    <w:rsid w:val="008222A1"/>
    <w:rsid w:val="008312CF"/>
    <w:rsid w:val="008320A5"/>
    <w:rsid w:val="00833492"/>
    <w:rsid w:val="00834978"/>
    <w:rsid w:val="008378B5"/>
    <w:rsid w:val="00845B15"/>
    <w:rsid w:val="00845CD0"/>
    <w:rsid w:val="00851755"/>
    <w:rsid w:val="00851896"/>
    <w:rsid w:val="00860DDD"/>
    <w:rsid w:val="0089485C"/>
    <w:rsid w:val="008A348F"/>
    <w:rsid w:val="008A7F67"/>
    <w:rsid w:val="008B2D5A"/>
    <w:rsid w:val="008B4443"/>
    <w:rsid w:val="008B6969"/>
    <w:rsid w:val="008C1E6E"/>
    <w:rsid w:val="008C2FAE"/>
    <w:rsid w:val="008C3DBB"/>
    <w:rsid w:val="008D0E22"/>
    <w:rsid w:val="008D2610"/>
    <w:rsid w:val="008D5431"/>
    <w:rsid w:val="008E13F8"/>
    <w:rsid w:val="008E6364"/>
    <w:rsid w:val="008F24AA"/>
    <w:rsid w:val="00901951"/>
    <w:rsid w:val="00901E90"/>
    <w:rsid w:val="0090281E"/>
    <w:rsid w:val="00902D39"/>
    <w:rsid w:val="00904C95"/>
    <w:rsid w:val="00907A50"/>
    <w:rsid w:val="00911AC0"/>
    <w:rsid w:val="00925D67"/>
    <w:rsid w:val="00933FCD"/>
    <w:rsid w:val="0093711F"/>
    <w:rsid w:val="009430AD"/>
    <w:rsid w:val="00943DDD"/>
    <w:rsid w:val="00944C8C"/>
    <w:rsid w:val="00952881"/>
    <w:rsid w:val="00953F86"/>
    <w:rsid w:val="00963D76"/>
    <w:rsid w:val="0096542F"/>
    <w:rsid w:val="00967BD6"/>
    <w:rsid w:val="009865C6"/>
    <w:rsid w:val="009876EE"/>
    <w:rsid w:val="00993975"/>
    <w:rsid w:val="00994EA7"/>
    <w:rsid w:val="009A3273"/>
    <w:rsid w:val="009B2EB8"/>
    <w:rsid w:val="009C0A09"/>
    <w:rsid w:val="009C4B98"/>
    <w:rsid w:val="009C5066"/>
    <w:rsid w:val="009C5635"/>
    <w:rsid w:val="009D0BA1"/>
    <w:rsid w:val="009D3065"/>
    <w:rsid w:val="009D5B9E"/>
    <w:rsid w:val="009D7E0A"/>
    <w:rsid w:val="009E15B8"/>
    <w:rsid w:val="009E40F2"/>
    <w:rsid w:val="009E66C9"/>
    <w:rsid w:val="009F4F48"/>
    <w:rsid w:val="009F731C"/>
    <w:rsid w:val="00A061EE"/>
    <w:rsid w:val="00A14718"/>
    <w:rsid w:val="00A14747"/>
    <w:rsid w:val="00A259AC"/>
    <w:rsid w:val="00A25C42"/>
    <w:rsid w:val="00A273A5"/>
    <w:rsid w:val="00A273BA"/>
    <w:rsid w:val="00A3692A"/>
    <w:rsid w:val="00A36CBD"/>
    <w:rsid w:val="00A41601"/>
    <w:rsid w:val="00A41AC9"/>
    <w:rsid w:val="00A42349"/>
    <w:rsid w:val="00A5140D"/>
    <w:rsid w:val="00A51483"/>
    <w:rsid w:val="00A51CAE"/>
    <w:rsid w:val="00A51F6F"/>
    <w:rsid w:val="00A5781F"/>
    <w:rsid w:val="00A57A28"/>
    <w:rsid w:val="00A63C16"/>
    <w:rsid w:val="00A708DC"/>
    <w:rsid w:val="00A7305E"/>
    <w:rsid w:val="00A739B2"/>
    <w:rsid w:val="00A75499"/>
    <w:rsid w:val="00A82D2C"/>
    <w:rsid w:val="00A92A69"/>
    <w:rsid w:val="00A96609"/>
    <w:rsid w:val="00AA44E7"/>
    <w:rsid w:val="00AA54F1"/>
    <w:rsid w:val="00AA7DD4"/>
    <w:rsid w:val="00AB004F"/>
    <w:rsid w:val="00AB0552"/>
    <w:rsid w:val="00AB0B84"/>
    <w:rsid w:val="00AB21F5"/>
    <w:rsid w:val="00AB7418"/>
    <w:rsid w:val="00AC433A"/>
    <w:rsid w:val="00AC4665"/>
    <w:rsid w:val="00AC557C"/>
    <w:rsid w:val="00AC5B0A"/>
    <w:rsid w:val="00AC7E6A"/>
    <w:rsid w:val="00AD331D"/>
    <w:rsid w:val="00AD649D"/>
    <w:rsid w:val="00AE50F2"/>
    <w:rsid w:val="00AF4174"/>
    <w:rsid w:val="00AF6CFB"/>
    <w:rsid w:val="00B006AC"/>
    <w:rsid w:val="00B00F34"/>
    <w:rsid w:val="00B24FCD"/>
    <w:rsid w:val="00B34354"/>
    <w:rsid w:val="00B55D69"/>
    <w:rsid w:val="00B56EFA"/>
    <w:rsid w:val="00B56F7A"/>
    <w:rsid w:val="00B610D1"/>
    <w:rsid w:val="00B7473A"/>
    <w:rsid w:val="00B77984"/>
    <w:rsid w:val="00B8642F"/>
    <w:rsid w:val="00B876F1"/>
    <w:rsid w:val="00B90CE4"/>
    <w:rsid w:val="00BA020F"/>
    <w:rsid w:val="00BB070D"/>
    <w:rsid w:val="00BB26C2"/>
    <w:rsid w:val="00BC38D1"/>
    <w:rsid w:val="00BD6BDC"/>
    <w:rsid w:val="00BD7BBF"/>
    <w:rsid w:val="00BE4118"/>
    <w:rsid w:val="00BE5934"/>
    <w:rsid w:val="00BF150D"/>
    <w:rsid w:val="00BF3F1F"/>
    <w:rsid w:val="00C05144"/>
    <w:rsid w:val="00C06E6A"/>
    <w:rsid w:val="00C07186"/>
    <w:rsid w:val="00C07CA1"/>
    <w:rsid w:val="00C113DA"/>
    <w:rsid w:val="00C116F1"/>
    <w:rsid w:val="00C11A64"/>
    <w:rsid w:val="00C15817"/>
    <w:rsid w:val="00C21CAD"/>
    <w:rsid w:val="00C22B0C"/>
    <w:rsid w:val="00C26738"/>
    <w:rsid w:val="00C303EA"/>
    <w:rsid w:val="00C36D08"/>
    <w:rsid w:val="00C540C5"/>
    <w:rsid w:val="00C549F3"/>
    <w:rsid w:val="00C54EA8"/>
    <w:rsid w:val="00C65DE1"/>
    <w:rsid w:val="00C74FCA"/>
    <w:rsid w:val="00C75298"/>
    <w:rsid w:val="00C8311E"/>
    <w:rsid w:val="00C90769"/>
    <w:rsid w:val="00C952FE"/>
    <w:rsid w:val="00C95325"/>
    <w:rsid w:val="00C974FE"/>
    <w:rsid w:val="00CA6536"/>
    <w:rsid w:val="00CB045D"/>
    <w:rsid w:val="00CB2473"/>
    <w:rsid w:val="00CB40E1"/>
    <w:rsid w:val="00CB55F2"/>
    <w:rsid w:val="00CB6065"/>
    <w:rsid w:val="00CC0F69"/>
    <w:rsid w:val="00CC4477"/>
    <w:rsid w:val="00CC62F3"/>
    <w:rsid w:val="00CD46FD"/>
    <w:rsid w:val="00CD486C"/>
    <w:rsid w:val="00CD6835"/>
    <w:rsid w:val="00CE13E9"/>
    <w:rsid w:val="00CF7A2A"/>
    <w:rsid w:val="00CF7A4E"/>
    <w:rsid w:val="00D00061"/>
    <w:rsid w:val="00D00112"/>
    <w:rsid w:val="00D117FE"/>
    <w:rsid w:val="00D1586C"/>
    <w:rsid w:val="00D17E9A"/>
    <w:rsid w:val="00D2323B"/>
    <w:rsid w:val="00D26CA4"/>
    <w:rsid w:val="00D26FC9"/>
    <w:rsid w:val="00D3070E"/>
    <w:rsid w:val="00D30C20"/>
    <w:rsid w:val="00D336BF"/>
    <w:rsid w:val="00D36001"/>
    <w:rsid w:val="00D567A1"/>
    <w:rsid w:val="00D64A9A"/>
    <w:rsid w:val="00D66E13"/>
    <w:rsid w:val="00D72965"/>
    <w:rsid w:val="00D732E3"/>
    <w:rsid w:val="00D735CD"/>
    <w:rsid w:val="00D76B14"/>
    <w:rsid w:val="00D806E8"/>
    <w:rsid w:val="00D839F7"/>
    <w:rsid w:val="00D913C1"/>
    <w:rsid w:val="00DA47F6"/>
    <w:rsid w:val="00DA4AD4"/>
    <w:rsid w:val="00DA68FE"/>
    <w:rsid w:val="00DB0891"/>
    <w:rsid w:val="00DB28E4"/>
    <w:rsid w:val="00DB4202"/>
    <w:rsid w:val="00DB7310"/>
    <w:rsid w:val="00DC2EF5"/>
    <w:rsid w:val="00DC6125"/>
    <w:rsid w:val="00DC6980"/>
    <w:rsid w:val="00DD645B"/>
    <w:rsid w:val="00DE1B4D"/>
    <w:rsid w:val="00DE506A"/>
    <w:rsid w:val="00DE7F35"/>
    <w:rsid w:val="00DF074B"/>
    <w:rsid w:val="00DF0D96"/>
    <w:rsid w:val="00DF2A23"/>
    <w:rsid w:val="00E07C63"/>
    <w:rsid w:val="00E201E3"/>
    <w:rsid w:val="00E2138E"/>
    <w:rsid w:val="00E24D65"/>
    <w:rsid w:val="00E34AF0"/>
    <w:rsid w:val="00E34B93"/>
    <w:rsid w:val="00E3518B"/>
    <w:rsid w:val="00E35FF8"/>
    <w:rsid w:val="00E40FCD"/>
    <w:rsid w:val="00E4331C"/>
    <w:rsid w:val="00E576EE"/>
    <w:rsid w:val="00E70DE3"/>
    <w:rsid w:val="00E73A8A"/>
    <w:rsid w:val="00E80E52"/>
    <w:rsid w:val="00E841D8"/>
    <w:rsid w:val="00E86B97"/>
    <w:rsid w:val="00E870F7"/>
    <w:rsid w:val="00E9054E"/>
    <w:rsid w:val="00E912A5"/>
    <w:rsid w:val="00E97DDA"/>
    <w:rsid w:val="00EA675B"/>
    <w:rsid w:val="00EA701C"/>
    <w:rsid w:val="00EA7B56"/>
    <w:rsid w:val="00EB327C"/>
    <w:rsid w:val="00EB71E2"/>
    <w:rsid w:val="00EC1F39"/>
    <w:rsid w:val="00EF2DD0"/>
    <w:rsid w:val="00EF36EC"/>
    <w:rsid w:val="00EF622B"/>
    <w:rsid w:val="00F01AC1"/>
    <w:rsid w:val="00F0588B"/>
    <w:rsid w:val="00F15F70"/>
    <w:rsid w:val="00F166E5"/>
    <w:rsid w:val="00F27660"/>
    <w:rsid w:val="00F317FD"/>
    <w:rsid w:val="00F46C07"/>
    <w:rsid w:val="00F528D9"/>
    <w:rsid w:val="00F63E56"/>
    <w:rsid w:val="00F65BD3"/>
    <w:rsid w:val="00F65CF7"/>
    <w:rsid w:val="00F67D56"/>
    <w:rsid w:val="00F814D5"/>
    <w:rsid w:val="00F82142"/>
    <w:rsid w:val="00FA10C2"/>
    <w:rsid w:val="00FA2161"/>
    <w:rsid w:val="00FA3904"/>
    <w:rsid w:val="00FB677D"/>
    <w:rsid w:val="00FC0413"/>
    <w:rsid w:val="00FC212C"/>
    <w:rsid w:val="00FC2872"/>
    <w:rsid w:val="00FD4D9E"/>
    <w:rsid w:val="00FD5A65"/>
    <w:rsid w:val="00FD6C12"/>
    <w:rsid w:val="00FE1F93"/>
    <w:rsid w:val="00FE3425"/>
    <w:rsid w:val="00FE7483"/>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paragraph" w:customStyle="1" w:styleId="k3ksmc">
    <w:name w:val="k3ksmc"/>
    <w:basedOn w:val="Standard"/>
    <w:rsid w:val="00A5781F"/>
    <w:pPr>
      <w:suppressAutoHyphens w:val="0"/>
      <w:spacing w:before="100" w:beforeAutospacing="1" w:after="100" w:afterAutospacing="1"/>
      <w:ind w:left="0"/>
    </w:pPr>
    <w:rPr>
      <w:rFonts w:ascii="Times New Roman" w:hAnsi="Times New Roman"/>
      <w:spacing w:val="0"/>
      <w:sz w:val="24"/>
      <w:szCs w:val="24"/>
      <w:lang w:eastAsia="de-DE"/>
    </w:rPr>
  </w:style>
  <w:style w:type="character" w:customStyle="1" w:styleId="uv3um">
    <w:name w:val="uv3um"/>
    <w:basedOn w:val="Absatz-Standardschriftart"/>
    <w:rsid w:val="00A5781F"/>
  </w:style>
  <w:style w:type="paragraph" w:customStyle="1" w:styleId="Default">
    <w:name w:val="Default"/>
    <w:rsid w:val="000A36A8"/>
    <w:pPr>
      <w:autoSpaceDE w:val="0"/>
      <w:autoSpaceDN w:val="0"/>
      <w:adjustRightInd w:val="0"/>
    </w:pPr>
    <w:rPr>
      <w:rFonts w:ascii="Aptos" w:hAnsi="Aptos" w:cs="Aptos"/>
      <w:color w:val="000000"/>
      <w:sz w:val="24"/>
      <w:szCs w:val="24"/>
    </w:rPr>
  </w:style>
  <w:style w:type="paragraph" w:styleId="Listenabsatz">
    <w:name w:val="List Paragraph"/>
    <w:basedOn w:val="Standard"/>
    <w:uiPriority w:val="34"/>
    <w:qFormat/>
    <w:rsid w:val="00BB070D"/>
    <w:pPr>
      <w:suppressAutoHyphens w:val="0"/>
      <w:ind w:left="720"/>
      <w:contextualSpacing/>
    </w:pPr>
    <w:rPr>
      <w:rFonts w:asciiTheme="minorHAnsi" w:eastAsiaTheme="minorHAnsi" w:hAnsiTheme="minorHAnsi" w:cstheme="minorBidi"/>
      <w:spacing w:val="0"/>
      <w:kern w:val="2"/>
      <w:sz w:val="22"/>
      <w:szCs w:val="22"/>
      <w:lang w:eastAsia="en-US"/>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paragraph" w:customStyle="1" w:styleId="k3ksmc">
    <w:name w:val="k3ksmc"/>
    <w:basedOn w:val="Standard"/>
    <w:rsid w:val="00A5781F"/>
    <w:pPr>
      <w:suppressAutoHyphens w:val="0"/>
      <w:spacing w:before="100" w:beforeAutospacing="1" w:after="100" w:afterAutospacing="1"/>
      <w:ind w:left="0"/>
    </w:pPr>
    <w:rPr>
      <w:rFonts w:ascii="Times New Roman" w:hAnsi="Times New Roman"/>
      <w:spacing w:val="0"/>
      <w:sz w:val="24"/>
      <w:szCs w:val="24"/>
      <w:lang w:eastAsia="de-DE"/>
    </w:rPr>
  </w:style>
  <w:style w:type="character" w:customStyle="1" w:styleId="uv3um">
    <w:name w:val="uv3um"/>
    <w:basedOn w:val="Absatz-Standardschriftart"/>
    <w:rsid w:val="00A5781F"/>
  </w:style>
  <w:style w:type="paragraph" w:customStyle="1" w:styleId="Default">
    <w:name w:val="Default"/>
    <w:rsid w:val="000A36A8"/>
    <w:pPr>
      <w:autoSpaceDE w:val="0"/>
      <w:autoSpaceDN w:val="0"/>
      <w:adjustRightInd w:val="0"/>
    </w:pPr>
    <w:rPr>
      <w:rFonts w:ascii="Aptos" w:hAnsi="Aptos" w:cs="Aptos"/>
      <w:color w:val="000000"/>
      <w:sz w:val="24"/>
      <w:szCs w:val="24"/>
    </w:rPr>
  </w:style>
  <w:style w:type="paragraph" w:styleId="Listenabsatz">
    <w:name w:val="List Paragraph"/>
    <w:basedOn w:val="Standard"/>
    <w:uiPriority w:val="34"/>
    <w:qFormat/>
    <w:rsid w:val="00BB070D"/>
    <w:pPr>
      <w:suppressAutoHyphens w:val="0"/>
      <w:ind w:left="720"/>
      <w:contextualSpacing/>
    </w:pPr>
    <w:rPr>
      <w:rFonts w:asciiTheme="minorHAnsi" w:eastAsiaTheme="minorHAnsi" w:hAnsiTheme="minorHAnsi" w:cstheme="minorBidi"/>
      <w:spacing w:val="0"/>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442117525">
      <w:bodyDiv w:val="1"/>
      <w:marLeft w:val="0"/>
      <w:marRight w:val="0"/>
      <w:marTop w:val="0"/>
      <w:marBottom w:val="0"/>
      <w:divBdr>
        <w:top w:val="none" w:sz="0" w:space="0" w:color="auto"/>
        <w:left w:val="none" w:sz="0" w:space="0" w:color="auto"/>
        <w:bottom w:val="none" w:sz="0" w:space="0" w:color="auto"/>
        <w:right w:val="none" w:sz="0" w:space="0" w:color="auto"/>
      </w:divBdr>
      <w:divsChild>
        <w:div w:id="1382514396">
          <w:marLeft w:val="0"/>
          <w:marRight w:val="0"/>
          <w:marTop w:val="0"/>
          <w:marBottom w:val="0"/>
          <w:divBdr>
            <w:top w:val="none" w:sz="0" w:space="0" w:color="auto"/>
            <w:left w:val="none" w:sz="0" w:space="0" w:color="auto"/>
            <w:bottom w:val="none" w:sz="0" w:space="0" w:color="auto"/>
            <w:right w:val="none" w:sz="0" w:space="0" w:color="auto"/>
          </w:divBdr>
          <w:divsChild>
            <w:div w:id="440032061">
              <w:marLeft w:val="0"/>
              <w:marRight w:val="0"/>
              <w:marTop w:val="0"/>
              <w:marBottom w:val="0"/>
              <w:divBdr>
                <w:top w:val="none" w:sz="0" w:space="0" w:color="auto"/>
                <w:left w:val="none" w:sz="0" w:space="0" w:color="auto"/>
                <w:bottom w:val="none" w:sz="0" w:space="0" w:color="auto"/>
                <w:right w:val="none" w:sz="0" w:space="0" w:color="auto"/>
              </w:divBdr>
              <w:divsChild>
                <w:div w:id="21262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0680">
          <w:marLeft w:val="0"/>
          <w:marRight w:val="0"/>
          <w:marTop w:val="0"/>
          <w:marBottom w:val="0"/>
          <w:divBdr>
            <w:top w:val="none" w:sz="0" w:space="0" w:color="auto"/>
            <w:left w:val="none" w:sz="0" w:space="0" w:color="auto"/>
            <w:bottom w:val="none" w:sz="0" w:space="0" w:color="auto"/>
            <w:right w:val="none" w:sz="0" w:space="0" w:color="auto"/>
          </w:divBdr>
          <w:divsChild>
            <w:div w:id="850024807">
              <w:marLeft w:val="0"/>
              <w:marRight w:val="0"/>
              <w:marTop w:val="0"/>
              <w:marBottom w:val="0"/>
              <w:divBdr>
                <w:top w:val="none" w:sz="0" w:space="0" w:color="auto"/>
                <w:left w:val="none" w:sz="0" w:space="0" w:color="auto"/>
                <w:bottom w:val="none" w:sz="0" w:space="0" w:color="auto"/>
                <w:right w:val="none" w:sz="0" w:space="0" w:color="auto"/>
              </w:divBdr>
              <w:divsChild>
                <w:div w:id="2000571792">
                  <w:marLeft w:val="0"/>
                  <w:marRight w:val="0"/>
                  <w:marTop w:val="0"/>
                  <w:marBottom w:val="0"/>
                  <w:divBdr>
                    <w:top w:val="none" w:sz="0" w:space="0" w:color="auto"/>
                    <w:left w:val="none" w:sz="0" w:space="0" w:color="auto"/>
                    <w:bottom w:val="none" w:sz="0" w:space="0" w:color="auto"/>
                    <w:right w:val="none" w:sz="0" w:space="0" w:color="auto"/>
                  </w:divBdr>
                  <w:divsChild>
                    <w:div w:id="1968856844">
                      <w:marLeft w:val="0"/>
                      <w:marRight w:val="0"/>
                      <w:marTop w:val="0"/>
                      <w:marBottom w:val="0"/>
                      <w:divBdr>
                        <w:top w:val="none" w:sz="0" w:space="0" w:color="auto"/>
                        <w:left w:val="none" w:sz="0" w:space="0" w:color="auto"/>
                        <w:bottom w:val="none" w:sz="0" w:space="0" w:color="auto"/>
                        <w:right w:val="none" w:sz="0" w:space="0" w:color="auto"/>
                      </w:divBdr>
                      <w:divsChild>
                        <w:div w:id="727534517">
                          <w:marLeft w:val="0"/>
                          <w:marRight w:val="0"/>
                          <w:marTop w:val="0"/>
                          <w:marBottom w:val="0"/>
                          <w:divBdr>
                            <w:top w:val="none" w:sz="0" w:space="0" w:color="auto"/>
                            <w:left w:val="none" w:sz="0" w:space="0" w:color="auto"/>
                            <w:bottom w:val="none" w:sz="0" w:space="0" w:color="auto"/>
                            <w:right w:val="none" w:sz="0" w:space="0" w:color="auto"/>
                          </w:divBdr>
                          <w:divsChild>
                            <w:div w:id="672269705">
                              <w:marLeft w:val="0"/>
                              <w:marRight w:val="0"/>
                              <w:marTop w:val="0"/>
                              <w:marBottom w:val="0"/>
                              <w:divBdr>
                                <w:top w:val="none" w:sz="0" w:space="0" w:color="auto"/>
                                <w:left w:val="none" w:sz="0" w:space="0" w:color="auto"/>
                                <w:bottom w:val="none" w:sz="0" w:space="0" w:color="auto"/>
                                <w:right w:val="none" w:sz="0" w:space="0" w:color="auto"/>
                              </w:divBdr>
                            </w:div>
                            <w:div w:id="182099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736741">
                  <w:marLeft w:val="0"/>
                  <w:marRight w:val="0"/>
                  <w:marTop w:val="0"/>
                  <w:marBottom w:val="0"/>
                  <w:divBdr>
                    <w:top w:val="none" w:sz="0" w:space="0" w:color="auto"/>
                    <w:left w:val="none" w:sz="0" w:space="0" w:color="auto"/>
                    <w:bottom w:val="none" w:sz="0" w:space="0" w:color="auto"/>
                    <w:right w:val="none" w:sz="0" w:space="0" w:color="auto"/>
                  </w:divBdr>
                  <w:divsChild>
                    <w:div w:id="1591810943">
                      <w:marLeft w:val="0"/>
                      <w:marRight w:val="0"/>
                      <w:marTop w:val="0"/>
                      <w:marBottom w:val="0"/>
                      <w:divBdr>
                        <w:top w:val="none" w:sz="0" w:space="0" w:color="auto"/>
                        <w:left w:val="none" w:sz="0" w:space="0" w:color="auto"/>
                        <w:bottom w:val="none" w:sz="0" w:space="0" w:color="auto"/>
                        <w:right w:val="none" w:sz="0" w:space="0" w:color="auto"/>
                      </w:divBdr>
                      <w:divsChild>
                        <w:div w:id="526723788">
                          <w:marLeft w:val="0"/>
                          <w:marRight w:val="0"/>
                          <w:marTop w:val="0"/>
                          <w:marBottom w:val="0"/>
                          <w:divBdr>
                            <w:top w:val="none" w:sz="0" w:space="0" w:color="auto"/>
                            <w:left w:val="none" w:sz="0" w:space="0" w:color="auto"/>
                            <w:bottom w:val="none" w:sz="0" w:space="0" w:color="auto"/>
                            <w:right w:val="none" w:sz="0" w:space="0" w:color="auto"/>
                          </w:divBdr>
                          <w:divsChild>
                            <w:div w:id="480387135">
                              <w:marLeft w:val="0"/>
                              <w:marRight w:val="0"/>
                              <w:marTop w:val="0"/>
                              <w:marBottom w:val="0"/>
                              <w:divBdr>
                                <w:top w:val="none" w:sz="0" w:space="0" w:color="auto"/>
                                <w:left w:val="none" w:sz="0" w:space="0" w:color="auto"/>
                                <w:bottom w:val="none" w:sz="0" w:space="0" w:color="auto"/>
                                <w:right w:val="none" w:sz="0" w:space="0" w:color="auto"/>
                              </w:divBdr>
                            </w:div>
                            <w:div w:id="38418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172787">
                  <w:marLeft w:val="0"/>
                  <w:marRight w:val="0"/>
                  <w:marTop w:val="0"/>
                  <w:marBottom w:val="0"/>
                  <w:divBdr>
                    <w:top w:val="none" w:sz="0" w:space="0" w:color="auto"/>
                    <w:left w:val="none" w:sz="0" w:space="0" w:color="auto"/>
                    <w:bottom w:val="none" w:sz="0" w:space="0" w:color="auto"/>
                    <w:right w:val="none" w:sz="0" w:space="0" w:color="auto"/>
                  </w:divBdr>
                  <w:divsChild>
                    <w:div w:id="922108517">
                      <w:marLeft w:val="0"/>
                      <w:marRight w:val="0"/>
                      <w:marTop w:val="0"/>
                      <w:marBottom w:val="0"/>
                      <w:divBdr>
                        <w:top w:val="none" w:sz="0" w:space="0" w:color="auto"/>
                        <w:left w:val="none" w:sz="0" w:space="0" w:color="auto"/>
                        <w:bottom w:val="none" w:sz="0" w:space="0" w:color="auto"/>
                        <w:right w:val="none" w:sz="0" w:space="0" w:color="auto"/>
                      </w:divBdr>
                      <w:divsChild>
                        <w:div w:id="1215853694">
                          <w:marLeft w:val="0"/>
                          <w:marRight w:val="0"/>
                          <w:marTop w:val="0"/>
                          <w:marBottom w:val="0"/>
                          <w:divBdr>
                            <w:top w:val="none" w:sz="0" w:space="0" w:color="auto"/>
                            <w:left w:val="none" w:sz="0" w:space="0" w:color="auto"/>
                            <w:bottom w:val="none" w:sz="0" w:space="0" w:color="auto"/>
                            <w:right w:val="none" w:sz="0" w:space="0" w:color="auto"/>
                          </w:divBdr>
                          <w:divsChild>
                            <w:div w:id="1325621189">
                              <w:marLeft w:val="0"/>
                              <w:marRight w:val="0"/>
                              <w:marTop w:val="0"/>
                              <w:marBottom w:val="0"/>
                              <w:divBdr>
                                <w:top w:val="none" w:sz="0" w:space="0" w:color="auto"/>
                                <w:left w:val="none" w:sz="0" w:space="0" w:color="auto"/>
                                <w:bottom w:val="none" w:sz="0" w:space="0" w:color="auto"/>
                                <w:right w:val="none" w:sz="0" w:space="0" w:color="auto"/>
                              </w:divBdr>
                            </w:div>
                            <w:div w:id="104668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172452">
                  <w:marLeft w:val="0"/>
                  <w:marRight w:val="0"/>
                  <w:marTop w:val="0"/>
                  <w:marBottom w:val="0"/>
                  <w:divBdr>
                    <w:top w:val="none" w:sz="0" w:space="0" w:color="auto"/>
                    <w:left w:val="none" w:sz="0" w:space="0" w:color="auto"/>
                    <w:bottom w:val="none" w:sz="0" w:space="0" w:color="auto"/>
                    <w:right w:val="none" w:sz="0" w:space="0" w:color="auto"/>
                  </w:divBdr>
                  <w:divsChild>
                    <w:div w:id="2019307786">
                      <w:marLeft w:val="0"/>
                      <w:marRight w:val="0"/>
                      <w:marTop w:val="0"/>
                      <w:marBottom w:val="0"/>
                      <w:divBdr>
                        <w:top w:val="none" w:sz="0" w:space="0" w:color="auto"/>
                        <w:left w:val="none" w:sz="0" w:space="0" w:color="auto"/>
                        <w:bottom w:val="none" w:sz="0" w:space="0" w:color="auto"/>
                        <w:right w:val="none" w:sz="0" w:space="0" w:color="auto"/>
                      </w:divBdr>
                      <w:divsChild>
                        <w:div w:id="17127293">
                          <w:marLeft w:val="0"/>
                          <w:marRight w:val="0"/>
                          <w:marTop w:val="0"/>
                          <w:marBottom w:val="0"/>
                          <w:divBdr>
                            <w:top w:val="none" w:sz="0" w:space="0" w:color="auto"/>
                            <w:left w:val="none" w:sz="0" w:space="0" w:color="auto"/>
                            <w:bottom w:val="none" w:sz="0" w:space="0" w:color="auto"/>
                            <w:right w:val="none" w:sz="0" w:space="0" w:color="auto"/>
                          </w:divBdr>
                          <w:divsChild>
                            <w:div w:id="1479345595">
                              <w:marLeft w:val="0"/>
                              <w:marRight w:val="0"/>
                              <w:marTop w:val="0"/>
                              <w:marBottom w:val="0"/>
                              <w:divBdr>
                                <w:top w:val="none" w:sz="0" w:space="0" w:color="auto"/>
                                <w:left w:val="none" w:sz="0" w:space="0" w:color="auto"/>
                                <w:bottom w:val="none" w:sz="0" w:space="0" w:color="auto"/>
                                <w:right w:val="none" w:sz="0" w:space="0" w:color="auto"/>
                              </w:divBdr>
                            </w:div>
                            <w:div w:id="156941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103856">
                  <w:marLeft w:val="0"/>
                  <w:marRight w:val="0"/>
                  <w:marTop w:val="0"/>
                  <w:marBottom w:val="0"/>
                  <w:divBdr>
                    <w:top w:val="none" w:sz="0" w:space="0" w:color="auto"/>
                    <w:left w:val="none" w:sz="0" w:space="0" w:color="auto"/>
                    <w:bottom w:val="none" w:sz="0" w:space="0" w:color="auto"/>
                    <w:right w:val="none" w:sz="0" w:space="0" w:color="auto"/>
                  </w:divBdr>
                  <w:divsChild>
                    <w:div w:id="698051043">
                      <w:marLeft w:val="0"/>
                      <w:marRight w:val="0"/>
                      <w:marTop w:val="0"/>
                      <w:marBottom w:val="0"/>
                      <w:divBdr>
                        <w:top w:val="none" w:sz="0" w:space="0" w:color="auto"/>
                        <w:left w:val="none" w:sz="0" w:space="0" w:color="auto"/>
                        <w:bottom w:val="none" w:sz="0" w:space="0" w:color="auto"/>
                        <w:right w:val="none" w:sz="0" w:space="0" w:color="auto"/>
                      </w:divBdr>
                      <w:divsChild>
                        <w:div w:id="125586185">
                          <w:marLeft w:val="0"/>
                          <w:marRight w:val="0"/>
                          <w:marTop w:val="0"/>
                          <w:marBottom w:val="0"/>
                          <w:divBdr>
                            <w:top w:val="none" w:sz="0" w:space="0" w:color="auto"/>
                            <w:left w:val="none" w:sz="0" w:space="0" w:color="auto"/>
                            <w:bottom w:val="none" w:sz="0" w:space="0" w:color="auto"/>
                            <w:right w:val="none" w:sz="0" w:space="0" w:color="auto"/>
                          </w:divBdr>
                          <w:divsChild>
                            <w:div w:id="605238142">
                              <w:marLeft w:val="0"/>
                              <w:marRight w:val="0"/>
                              <w:marTop w:val="0"/>
                              <w:marBottom w:val="0"/>
                              <w:divBdr>
                                <w:top w:val="none" w:sz="0" w:space="0" w:color="auto"/>
                                <w:left w:val="none" w:sz="0" w:space="0" w:color="auto"/>
                                <w:bottom w:val="none" w:sz="0" w:space="0" w:color="auto"/>
                                <w:right w:val="none" w:sz="0" w:space="0" w:color="auto"/>
                              </w:divBdr>
                            </w:div>
                            <w:div w:id="898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3897918">
          <w:marLeft w:val="0"/>
          <w:marRight w:val="0"/>
          <w:marTop w:val="0"/>
          <w:marBottom w:val="0"/>
          <w:divBdr>
            <w:top w:val="none" w:sz="0" w:space="0" w:color="auto"/>
            <w:left w:val="none" w:sz="0" w:space="0" w:color="auto"/>
            <w:bottom w:val="none" w:sz="0" w:space="0" w:color="auto"/>
            <w:right w:val="none" w:sz="0" w:space="0" w:color="auto"/>
          </w:divBdr>
          <w:divsChild>
            <w:div w:id="453839556">
              <w:marLeft w:val="0"/>
              <w:marRight w:val="0"/>
              <w:marTop w:val="0"/>
              <w:marBottom w:val="0"/>
              <w:divBdr>
                <w:top w:val="none" w:sz="0" w:space="0" w:color="auto"/>
                <w:left w:val="none" w:sz="0" w:space="0" w:color="auto"/>
                <w:bottom w:val="none" w:sz="0" w:space="0" w:color="auto"/>
                <w:right w:val="none" w:sz="0" w:space="0" w:color="auto"/>
              </w:divBdr>
            </w:div>
          </w:divsChild>
        </w:div>
        <w:div w:id="614680276">
          <w:marLeft w:val="0"/>
          <w:marRight w:val="0"/>
          <w:marTop w:val="0"/>
          <w:marBottom w:val="0"/>
          <w:divBdr>
            <w:top w:val="none" w:sz="0" w:space="0" w:color="auto"/>
            <w:left w:val="none" w:sz="0" w:space="0" w:color="auto"/>
            <w:bottom w:val="none" w:sz="0" w:space="0" w:color="auto"/>
            <w:right w:val="none" w:sz="0" w:space="0" w:color="auto"/>
          </w:divBdr>
          <w:divsChild>
            <w:div w:id="418216939">
              <w:marLeft w:val="0"/>
              <w:marRight w:val="0"/>
              <w:marTop w:val="0"/>
              <w:marBottom w:val="0"/>
              <w:divBdr>
                <w:top w:val="none" w:sz="0" w:space="0" w:color="auto"/>
                <w:left w:val="none" w:sz="0" w:space="0" w:color="auto"/>
                <w:bottom w:val="none" w:sz="0" w:space="0" w:color="auto"/>
                <w:right w:val="none" w:sz="0" w:space="0" w:color="auto"/>
              </w:divBdr>
              <w:divsChild>
                <w:div w:id="161212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385378">
          <w:marLeft w:val="0"/>
          <w:marRight w:val="0"/>
          <w:marTop w:val="0"/>
          <w:marBottom w:val="0"/>
          <w:divBdr>
            <w:top w:val="none" w:sz="0" w:space="0" w:color="auto"/>
            <w:left w:val="none" w:sz="0" w:space="0" w:color="auto"/>
            <w:bottom w:val="none" w:sz="0" w:space="0" w:color="auto"/>
            <w:right w:val="none" w:sz="0" w:space="0" w:color="auto"/>
          </w:divBdr>
          <w:divsChild>
            <w:div w:id="916136876">
              <w:marLeft w:val="0"/>
              <w:marRight w:val="0"/>
              <w:marTop w:val="0"/>
              <w:marBottom w:val="0"/>
              <w:divBdr>
                <w:top w:val="none" w:sz="0" w:space="0" w:color="auto"/>
                <w:left w:val="none" w:sz="0" w:space="0" w:color="auto"/>
                <w:bottom w:val="none" w:sz="0" w:space="0" w:color="auto"/>
                <w:right w:val="none" w:sz="0" w:space="0" w:color="auto"/>
              </w:divBdr>
              <w:divsChild>
                <w:div w:id="1620840057">
                  <w:marLeft w:val="0"/>
                  <w:marRight w:val="0"/>
                  <w:marTop w:val="0"/>
                  <w:marBottom w:val="0"/>
                  <w:divBdr>
                    <w:top w:val="none" w:sz="0" w:space="0" w:color="auto"/>
                    <w:left w:val="none" w:sz="0" w:space="0" w:color="auto"/>
                    <w:bottom w:val="none" w:sz="0" w:space="0" w:color="auto"/>
                    <w:right w:val="none" w:sz="0" w:space="0" w:color="auto"/>
                  </w:divBdr>
                  <w:divsChild>
                    <w:div w:id="1311405440">
                      <w:marLeft w:val="0"/>
                      <w:marRight w:val="0"/>
                      <w:marTop w:val="0"/>
                      <w:marBottom w:val="0"/>
                      <w:divBdr>
                        <w:top w:val="none" w:sz="0" w:space="0" w:color="auto"/>
                        <w:left w:val="none" w:sz="0" w:space="0" w:color="auto"/>
                        <w:bottom w:val="none" w:sz="0" w:space="0" w:color="auto"/>
                        <w:right w:val="none" w:sz="0" w:space="0" w:color="auto"/>
                      </w:divBdr>
                      <w:divsChild>
                        <w:div w:id="791899039">
                          <w:marLeft w:val="0"/>
                          <w:marRight w:val="0"/>
                          <w:marTop w:val="0"/>
                          <w:marBottom w:val="0"/>
                          <w:divBdr>
                            <w:top w:val="none" w:sz="0" w:space="0" w:color="auto"/>
                            <w:left w:val="none" w:sz="0" w:space="0" w:color="auto"/>
                            <w:bottom w:val="none" w:sz="0" w:space="0" w:color="auto"/>
                            <w:right w:val="none" w:sz="0" w:space="0" w:color="auto"/>
                          </w:divBdr>
                          <w:divsChild>
                            <w:div w:id="1070469403">
                              <w:marLeft w:val="0"/>
                              <w:marRight w:val="0"/>
                              <w:marTop w:val="0"/>
                              <w:marBottom w:val="0"/>
                              <w:divBdr>
                                <w:top w:val="none" w:sz="0" w:space="0" w:color="auto"/>
                                <w:left w:val="none" w:sz="0" w:space="0" w:color="auto"/>
                                <w:bottom w:val="none" w:sz="0" w:space="0" w:color="auto"/>
                                <w:right w:val="none" w:sz="0" w:space="0" w:color="auto"/>
                              </w:divBdr>
                            </w:div>
                            <w:div w:id="140445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8298192">
          <w:marLeft w:val="0"/>
          <w:marRight w:val="0"/>
          <w:marTop w:val="0"/>
          <w:marBottom w:val="0"/>
          <w:divBdr>
            <w:top w:val="none" w:sz="0" w:space="0" w:color="auto"/>
            <w:left w:val="none" w:sz="0" w:space="0" w:color="auto"/>
            <w:bottom w:val="none" w:sz="0" w:space="0" w:color="auto"/>
            <w:right w:val="none" w:sz="0" w:space="0" w:color="auto"/>
          </w:divBdr>
        </w:div>
      </w:divsChild>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66AB1-46CC-4306-8C83-04F4E70C4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1026</Words>
  <Characters>6470</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7482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6</cp:revision>
  <cp:lastPrinted>2025-10-01T11:26:00Z</cp:lastPrinted>
  <dcterms:created xsi:type="dcterms:W3CDTF">2025-09-30T17:28:00Z</dcterms:created>
  <dcterms:modified xsi:type="dcterms:W3CDTF">2025-10-01T11:27:00Z</dcterms:modified>
</cp:coreProperties>
</file>