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C937AB" w14:textId="77777777" w:rsidR="000143B4" w:rsidRPr="006E717C" w:rsidRDefault="000143B4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8"/>
          <w:szCs w:val="28"/>
        </w:rPr>
      </w:pPr>
      <w:r w:rsidRPr="006E717C">
        <w:rPr>
          <w:rFonts w:ascii="Calibri" w:hAnsi="Calibri"/>
          <w:spacing w:val="0"/>
          <w:sz w:val="28"/>
          <w:szCs w:val="28"/>
        </w:rPr>
        <w:t>PRESSE-INFORMATION</w:t>
      </w:r>
    </w:p>
    <w:p w14:paraId="189B60A0" w14:textId="77777777" w:rsidR="000143B4" w:rsidRPr="006E717C" w:rsidRDefault="000143B4">
      <w:pPr>
        <w:ind w:left="0" w:right="-143"/>
        <w:rPr>
          <w:rFonts w:ascii="Calibri" w:hAnsi="Calibri"/>
          <w:i/>
          <w:spacing w:val="0"/>
          <w:u w:val="single"/>
        </w:rPr>
      </w:pPr>
    </w:p>
    <w:p w14:paraId="1BD69386" w14:textId="77777777" w:rsidR="000143B4" w:rsidRPr="00A25463" w:rsidRDefault="000143B4">
      <w:pPr>
        <w:ind w:left="0" w:right="-143"/>
        <w:rPr>
          <w:rFonts w:ascii="Calibri" w:hAnsi="Calibri"/>
          <w:i/>
          <w:spacing w:val="0"/>
        </w:rPr>
      </w:pPr>
      <w:r w:rsidRPr="00A25463">
        <w:rPr>
          <w:rFonts w:ascii="Calibri" w:hAnsi="Calibri"/>
          <w:i/>
          <w:spacing w:val="0"/>
        </w:rPr>
        <w:t>Metall- und Kunststoffbearbeitung/</w:t>
      </w:r>
      <w:r w:rsidR="0098728E" w:rsidRPr="00A25463">
        <w:rPr>
          <w:rFonts w:ascii="Calibri" w:hAnsi="Calibri"/>
          <w:i/>
          <w:spacing w:val="0"/>
        </w:rPr>
        <w:t xml:space="preserve"> </w:t>
      </w:r>
      <w:r w:rsidRPr="00A25463">
        <w:rPr>
          <w:rFonts w:ascii="Calibri" w:hAnsi="Calibri"/>
          <w:i/>
          <w:spacing w:val="0"/>
        </w:rPr>
        <w:t>Kühltechnik/</w:t>
      </w:r>
      <w:r w:rsidR="0098728E" w:rsidRPr="00A25463">
        <w:rPr>
          <w:rFonts w:ascii="Calibri" w:hAnsi="Calibri"/>
          <w:i/>
          <w:spacing w:val="0"/>
        </w:rPr>
        <w:t xml:space="preserve"> </w:t>
      </w:r>
      <w:r w:rsidRPr="00A25463">
        <w:rPr>
          <w:rFonts w:ascii="Calibri" w:hAnsi="Calibri"/>
          <w:i/>
          <w:spacing w:val="0"/>
        </w:rPr>
        <w:t>Elektronikproduktion</w:t>
      </w:r>
      <w:r w:rsidR="00382F6C" w:rsidRPr="00A25463">
        <w:rPr>
          <w:rFonts w:ascii="Calibri" w:hAnsi="Calibri"/>
          <w:i/>
          <w:spacing w:val="0"/>
        </w:rPr>
        <w:t>/</w:t>
      </w:r>
      <w:r w:rsidR="00A25463">
        <w:rPr>
          <w:rFonts w:ascii="Calibri" w:hAnsi="Calibri"/>
          <w:i/>
          <w:spacing w:val="0"/>
        </w:rPr>
        <w:t>L</w:t>
      </w:r>
      <w:r w:rsidR="00F572BB">
        <w:rPr>
          <w:rFonts w:ascii="Calibri" w:hAnsi="Calibri"/>
          <w:i/>
          <w:spacing w:val="0"/>
        </w:rPr>
        <w:t>a</w:t>
      </w:r>
      <w:r w:rsidR="00A25463">
        <w:rPr>
          <w:rFonts w:ascii="Calibri" w:hAnsi="Calibri"/>
          <w:i/>
          <w:spacing w:val="0"/>
        </w:rPr>
        <w:t>bortechnik/</w:t>
      </w:r>
      <w:r w:rsidR="00382F6C" w:rsidRPr="00A25463">
        <w:rPr>
          <w:rFonts w:ascii="Calibri" w:hAnsi="Calibri"/>
          <w:i/>
          <w:spacing w:val="0"/>
        </w:rPr>
        <w:t xml:space="preserve"> Montagetechnik</w:t>
      </w:r>
    </w:p>
    <w:p w14:paraId="11E63467" w14:textId="77777777" w:rsidR="000143B4" w:rsidRPr="006E717C" w:rsidRDefault="000143B4">
      <w:pPr>
        <w:ind w:left="0" w:right="-143"/>
        <w:rPr>
          <w:rFonts w:ascii="Calibri" w:hAnsi="Calibri"/>
          <w:i/>
          <w:spacing w:val="0"/>
          <w:sz w:val="16"/>
          <w:u w:val="single"/>
        </w:rPr>
      </w:pPr>
    </w:p>
    <w:p w14:paraId="47751A26" w14:textId="0E0B68CA" w:rsidR="000143B4" w:rsidRPr="0087434A" w:rsidRDefault="00CC1B2A" w:rsidP="00CC1B2A">
      <w:pPr>
        <w:spacing w:after="120"/>
        <w:ind w:left="0"/>
        <w:rPr>
          <w:rFonts w:ascii="Calibri" w:hAnsi="Calibri"/>
          <w:b/>
          <w:spacing w:val="-6"/>
          <w:sz w:val="44"/>
          <w:szCs w:val="44"/>
        </w:rPr>
      </w:pPr>
      <w:r>
        <w:rPr>
          <w:rFonts w:ascii="Calibri" w:hAnsi="Calibri"/>
          <w:b/>
          <w:spacing w:val="0"/>
          <w:sz w:val="44"/>
          <w:szCs w:val="44"/>
        </w:rPr>
        <w:t>Die Sache mit dem Joule-Thomson-Effekt</w:t>
      </w:r>
    </w:p>
    <w:p w14:paraId="72790FA0" w14:textId="29F11C21" w:rsidR="000143B4" w:rsidRPr="00B63D15" w:rsidRDefault="0092389D" w:rsidP="001F08C0">
      <w:pPr>
        <w:spacing w:after="120" w:line="360" w:lineRule="auto"/>
        <w:ind w:left="0"/>
        <w:rPr>
          <w:rFonts w:ascii="Calibri" w:hAnsi="Calibri"/>
          <w:b/>
          <w:spacing w:val="-4"/>
          <w:sz w:val="24"/>
          <w:szCs w:val="24"/>
        </w:rPr>
      </w:pPr>
      <w:r w:rsidRPr="00B63D15">
        <w:rPr>
          <w:rFonts w:ascii="Calibri" w:hAnsi="Calibri"/>
          <w:b/>
          <w:spacing w:val="-4"/>
          <w:sz w:val="24"/>
          <w:szCs w:val="24"/>
        </w:rPr>
        <w:t xml:space="preserve">Der </w:t>
      </w:r>
      <w:r w:rsidR="00CC1B2A" w:rsidRPr="00B63D15">
        <w:rPr>
          <w:rFonts w:ascii="Calibri" w:hAnsi="Calibri"/>
          <w:b/>
          <w:spacing w:val="-4"/>
          <w:sz w:val="24"/>
          <w:szCs w:val="24"/>
        </w:rPr>
        <w:t xml:space="preserve">Ultra-Kaltluftstrom des </w:t>
      </w:r>
      <w:r w:rsidRPr="00B63D15">
        <w:rPr>
          <w:rFonts w:ascii="Calibri" w:hAnsi="Calibri"/>
          <w:b/>
          <w:spacing w:val="-4"/>
          <w:sz w:val="24"/>
          <w:szCs w:val="24"/>
        </w:rPr>
        <w:t xml:space="preserve">COLDER von Kager </w:t>
      </w:r>
      <w:r w:rsidR="00CC1B2A" w:rsidRPr="00B63D15">
        <w:rPr>
          <w:rFonts w:ascii="Calibri" w:hAnsi="Calibri"/>
          <w:b/>
          <w:spacing w:val="-4"/>
          <w:sz w:val="24"/>
          <w:szCs w:val="24"/>
        </w:rPr>
        <w:t xml:space="preserve">lässt sich </w:t>
      </w:r>
      <w:r w:rsidR="00B63D15" w:rsidRPr="00B63D15">
        <w:rPr>
          <w:rFonts w:ascii="Calibri" w:hAnsi="Calibri"/>
          <w:b/>
          <w:spacing w:val="-4"/>
          <w:sz w:val="24"/>
          <w:szCs w:val="24"/>
        </w:rPr>
        <w:t xml:space="preserve">in der Technik </w:t>
      </w:r>
      <w:r w:rsidR="0087434A" w:rsidRPr="00B63D15">
        <w:rPr>
          <w:rFonts w:ascii="Calibri" w:hAnsi="Calibri"/>
          <w:b/>
          <w:spacing w:val="-4"/>
          <w:sz w:val="24"/>
          <w:szCs w:val="24"/>
        </w:rPr>
        <w:t xml:space="preserve">vielseitig </w:t>
      </w:r>
      <w:r w:rsidR="00CC1B2A" w:rsidRPr="00B63D15">
        <w:rPr>
          <w:rFonts w:ascii="Calibri" w:hAnsi="Calibri"/>
          <w:b/>
          <w:spacing w:val="-4"/>
          <w:sz w:val="24"/>
          <w:szCs w:val="24"/>
        </w:rPr>
        <w:t>nutzen</w:t>
      </w:r>
    </w:p>
    <w:p w14:paraId="29595594" w14:textId="67A3E08C" w:rsidR="000143B4" w:rsidRPr="00F51A76" w:rsidRDefault="00832DBB" w:rsidP="001D7694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2"/>
          <w:szCs w:val="22"/>
        </w:rPr>
      </w:pPr>
      <w:r w:rsidRPr="00F51A76">
        <w:rPr>
          <w:rFonts w:ascii="Calibri" w:hAnsi="Calibri"/>
          <w:b/>
          <w:spacing w:val="-2"/>
          <w:sz w:val="22"/>
          <w:szCs w:val="22"/>
        </w:rPr>
        <w:t>In zahlreichen</w:t>
      </w:r>
      <w:r w:rsidR="00857ACB" w:rsidRPr="00F51A76">
        <w:rPr>
          <w:rFonts w:ascii="Calibri" w:hAnsi="Calibri"/>
          <w:b/>
          <w:spacing w:val="-2"/>
          <w:sz w:val="22"/>
          <w:szCs w:val="22"/>
        </w:rPr>
        <w:t xml:space="preserve"> </w:t>
      </w:r>
      <w:r w:rsidRPr="00F51A76">
        <w:rPr>
          <w:rFonts w:ascii="Calibri" w:hAnsi="Calibri"/>
          <w:b/>
          <w:spacing w:val="-2"/>
          <w:sz w:val="22"/>
          <w:szCs w:val="22"/>
        </w:rPr>
        <w:t xml:space="preserve">industriellen und handwerklichen Be- und Verarbeitungsprozessen hat die gezielte Zuführung eines kühlenden Mediums zentrale Bedeutung. Der Einsatz flüssiger Kühlschmierstoffe ist dabei aus </w:t>
      </w:r>
      <w:r w:rsidR="0026799F" w:rsidRPr="00F51A76">
        <w:rPr>
          <w:rFonts w:ascii="Calibri" w:hAnsi="Calibri"/>
          <w:b/>
          <w:spacing w:val="-2"/>
          <w:sz w:val="22"/>
          <w:szCs w:val="22"/>
        </w:rPr>
        <w:t>verfahrens</w:t>
      </w:r>
      <w:r w:rsidRPr="00F51A76">
        <w:rPr>
          <w:rFonts w:ascii="Calibri" w:hAnsi="Calibri"/>
          <w:b/>
          <w:spacing w:val="-2"/>
          <w:sz w:val="22"/>
          <w:szCs w:val="22"/>
        </w:rPr>
        <w:t>- oder</w:t>
      </w:r>
      <w:r w:rsidR="0026799F" w:rsidRPr="00F51A76">
        <w:rPr>
          <w:rFonts w:ascii="Calibri" w:hAnsi="Calibri"/>
          <w:b/>
          <w:spacing w:val="-2"/>
          <w:sz w:val="22"/>
          <w:szCs w:val="22"/>
        </w:rPr>
        <w:t xml:space="preserve"> arbeitsmedizinisch</w:t>
      </w:r>
      <w:r w:rsidRPr="00F51A76">
        <w:rPr>
          <w:rFonts w:ascii="Calibri" w:hAnsi="Calibri"/>
          <w:b/>
          <w:spacing w:val="-2"/>
          <w:sz w:val="22"/>
          <w:szCs w:val="22"/>
        </w:rPr>
        <w:t>en Gründen nicht immer optimal</w:t>
      </w:r>
      <w:r w:rsidR="0026799F" w:rsidRPr="00F51A76">
        <w:rPr>
          <w:rFonts w:ascii="Calibri" w:hAnsi="Calibri"/>
          <w:b/>
          <w:spacing w:val="-2"/>
          <w:sz w:val="22"/>
          <w:szCs w:val="22"/>
        </w:rPr>
        <w:t xml:space="preserve">. </w:t>
      </w:r>
      <w:r w:rsidRPr="00F51A76">
        <w:rPr>
          <w:rFonts w:ascii="Calibri" w:hAnsi="Calibri"/>
          <w:b/>
          <w:spacing w:val="-2"/>
          <w:sz w:val="22"/>
          <w:szCs w:val="22"/>
        </w:rPr>
        <w:t xml:space="preserve">Eine einfach umsetzbare Alternative bietet hier der Kaltluftstab namens </w:t>
      </w:r>
      <w:r w:rsidR="00130C5D" w:rsidRPr="00F51A76">
        <w:rPr>
          <w:rFonts w:ascii="Calibri" w:hAnsi="Calibri"/>
          <w:b/>
          <w:spacing w:val="-2"/>
          <w:sz w:val="22"/>
          <w:szCs w:val="22"/>
        </w:rPr>
        <w:t xml:space="preserve">COLDER </w:t>
      </w:r>
      <w:r w:rsidRPr="00F51A76">
        <w:rPr>
          <w:rFonts w:ascii="Calibri" w:hAnsi="Calibri"/>
          <w:b/>
          <w:spacing w:val="-2"/>
          <w:sz w:val="22"/>
          <w:szCs w:val="22"/>
        </w:rPr>
        <w:t xml:space="preserve">von </w:t>
      </w:r>
      <w:r w:rsidR="000143B4" w:rsidRPr="00F51A76">
        <w:rPr>
          <w:rFonts w:ascii="Calibri" w:hAnsi="Calibri"/>
          <w:b/>
          <w:spacing w:val="-2"/>
          <w:sz w:val="22"/>
          <w:szCs w:val="22"/>
        </w:rPr>
        <w:t>Kager</w:t>
      </w:r>
      <w:r w:rsidR="00DA389A" w:rsidRPr="00F51A76">
        <w:rPr>
          <w:rFonts w:ascii="Calibri" w:hAnsi="Calibri"/>
          <w:b/>
          <w:spacing w:val="-2"/>
          <w:sz w:val="22"/>
          <w:szCs w:val="22"/>
        </w:rPr>
        <w:t>. Sein k</w:t>
      </w:r>
      <w:r w:rsidR="00130C5D" w:rsidRPr="00F51A76">
        <w:rPr>
          <w:rFonts w:ascii="Calibri" w:hAnsi="Calibri"/>
          <w:b/>
          <w:spacing w:val="-2"/>
          <w:sz w:val="22"/>
          <w:szCs w:val="22"/>
        </w:rPr>
        <w:t>ühlende</w:t>
      </w:r>
      <w:r w:rsidR="00DA389A" w:rsidRPr="00F51A76">
        <w:rPr>
          <w:rFonts w:ascii="Calibri" w:hAnsi="Calibri"/>
          <w:b/>
          <w:spacing w:val="-2"/>
          <w:sz w:val="22"/>
          <w:szCs w:val="22"/>
        </w:rPr>
        <w:t>r</w:t>
      </w:r>
      <w:r w:rsidR="00130C5D" w:rsidRPr="00F51A76">
        <w:rPr>
          <w:rFonts w:ascii="Calibri" w:hAnsi="Calibri"/>
          <w:b/>
          <w:spacing w:val="-2"/>
          <w:sz w:val="22"/>
          <w:szCs w:val="22"/>
        </w:rPr>
        <w:t xml:space="preserve"> </w:t>
      </w:r>
      <w:r w:rsidRPr="00F51A76">
        <w:rPr>
          <w:rFonts w:ascii="Calibri" w:hAnsi="Calibri"/>
          <w:b/>
          <w:spacing w:val="-2"/>
          <w:sz w:val="22"/>
          <w:szCs w:val="22"/>
        </w:rPr>
        <w:t>L</w:t>
      </w:r>
      <w:r w:rsidR="008C7004" w:rsidRPr="00F51A76">
        <w:rPr>
          <w:rFonts w:ascii="Calibri" w:hAnsi="Calibri"/>
          <w:b/>
          <w:spacing w:val="-2"/>
          <w:sz w:val="22"/>
          <w:szCs w:val="22"/>
        </w:rPr>
        <w:t>uft</w:t>
      </w:r>
      <w:r w:rsidR="00263ABD" w:rsidRPr="00F51A76">
        <w:rPr>
          <w:rFonts w:ascii="Calibri" w:hAnsi="Calibri"/>
          <w:b/>
          <w:spacing w:val="-2"/>
          <w:sz w:val="22"/>
          <w:szCs w:val="22"/>
        </w:rPr>
        <w:t xml:space="preserve">strom </w:t>
      </w:r>
      <w:r w:rsidRPr="00F51A76">
        <w:rPr>
          <w:rFonts w:ascii="Calibri" w:hAnsi="Calibri"/>
          <w:b/>
          <w:spacing w:val="-2"/>
          <w:sz w:val="22"/>
          <w:szCs w:val="22"/>
        </w:rPr>
        <w:t>kann treffsicher</w:t>
      </w:r>
      <w:r w:rsidR="00DA389A" w:rsidRPr="00F51A76">
        <w:rPr>
          <w:rFonts w:ascii="Calibri" w:hAnsi="Calibri"/>
          <w:b/>
          <w:spacing w:val="-2"/>
          <w:sz w:val="22"/>
          <w:szCs w:val="22"/>
        </w:rPr>
        <w:t xml:space="preserve"> auf </w:t>
      </w:r>
      <w:r w:rsidRPr="00F51A76">
        <w:rPr>
          <w:rFonts w:ascii="Calibri" w:hAnsi="Calibri"/>
          <w:b/>
          <w:spacing w:val="-2"/>
          <w:sz w:val="22"/>
          <w:szCs w:val="22"/>
        </w:rPr>
        <w:t xml:space="preserve">Prüffelder, </w:t>
      </w:r>
      <w:r w:rsidR="00DA389A" w:rsidRPr="00F51A76">
        <w:rPr>
          <w:rFonts w:ascii="Calibri" w:hAnsi="Calibri"/>
          <w:b/>
          <w:spacing w:val="-2"/>
          <w:sz w:val="22"/>
          <w:szCs w:val="22"/>
        </w:rPr>
        <w:t xml:space="preserve">Werkstücke, </w:t>
      </w:r>
      <w:r w:rsidR="00E1510B" w:rsidRPr="00F51A76">
        <w:rPr>
          <w:rFonts w:ascii="Calibri" w:hAnsi="Calibri"/>
          <w:b/>
          <w:spacing w:val="-2"/>
          <w:sz w:val="22"/>
          <w:szCs w:val="22"/>
        </w:rPr>
        <w:t xml:space="preserve">Bauräume </w:t>
      </w:r>
      <w:r w:rsidR="0018500E" w:rsidRPr="00F51A76">
        <w:rPr>
          <w:rFonts w:ascii="Calibri" w:hAnsi="Calibri"/>
          <w:b/>
          <w:spacing w:val="-2"/>
          <w:sz w:val="22"/>
          <w:szCs w:val="22"/>
        </w:rPr>
        <w:t xml:space="preserve">oder Reagenzien </w:t>
      </w:r>
      <w:r w:rsidRPr="00F51A76">
        <w:rPr>
          <w:rFonts w:ascii="Calibri" w:hAnsi="Calibri"/>
          <w:b/>
          <w:spacing w:val="-2"/>
          <w:sz w:val="22"/>
          <w:szCs w:val="22"/>
        </w:rPr>
        <w:t>ge</w:t>
      </w:r>
      <w:r w:rsidR="00DA389A" w:rsidRPr="00F51A76">
        <w:rPr>
          <w:rFonts w:ascii="Calibri" w:hAnsi="Calibri"/>
          <w:b/>
          <w:spacing w:val="-2"/>
          <w:sz w:val="22"/>
          <w:szCs w:val="22"/>
        </w:rPr>
        <w:t>richte</w:t>
      </w:r>
      <w:r w:rsidRPr="00F51A76">
        <w:rPr>
          <w:rFonts w:ascii="Calibri" w:hAnsi="Calibri"/>
          <w:b/>
          <w:spacing w:val="-2"/>
          <w:sz w:val="22"/>
          <w:szCs w:val="22"/>
        </w:rPr>
        <w:t>t werden</w:t>
      </w:r>
      <w:r w:rsidR="00E1510B" w:rsidRPr="00F51A76">
        <w:rPr>
          <w:rFonts w:ascii="Calibri" w:hAnsi="Calibri"/>
          <w:b/>
          <w:spacing w:val="-2"/>
          <w:sz w:val="22"/>
          <w:szCs w:val="22"/>
        </w:rPr>
        <w:t>.</w:t>
      </w:r>
    </w:p>
    <w:p w14:paraId="7DAE1D74" w14:textId="1B42AAEC" w:rsidR="00287B2C" w:rsidRPr="00F51A76" w:rsidRDefault="000143B4" w:rsidP="001D769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r w:rsidRPr="00F51A76">
        <w:rPr>
          <w:rFonts w:ascii="Calibri" w:hAnsi="Calibri"/>
          <w:i/>
          <w:spacing w:val="-2"/>
          <w:sz w:val="22"/>
          <w:szCs w:val="22"/>
        </w:rPr>
        <w:t>Dietzenbach,</w:t>
      </w:r>
      <w:r w:rsidR="00CC1B2A" w:rsidRPr="00F51A76">
        <w:rPr>
          <w:rFonts w:ascii="Calibri" w:hAnsi="Calibri"/>
          <w:i/>
          <w:spacing w:val="-2"/>
          <w:sz w:val="22"/>
          <w:szCs w:val="22"/>
        </w:rPr>
        <w:t xml:space="preserve"> November 2023</w:t>
      </w:r>
      <w:r w:rsidRPr="00F51A76">
        <w:rPr>
          <w:rFonts w:ascii="Calibri" w:hAnsi="Calibri"/>
          <w:i/>
          <w:spacing w:val="-2"/>
          <w:sz w:val="22"/>
          <w:szCs w:val="22"/>
        </w:rPr>
        <w:t xml:space="preserve">. </w:t>
      </w:r>
      <w:r w:rsidRPr="00F51A76">
        <w:rPr>
          <w:rFonts w:ascii="Calibri" w:hAnsi="Calibri"/>
          <w:spacing w:val="-2"/>
          <w:sz w:val="22"/>
          <w:szCs w:val="22"/>
        </w:rPr>
        <w:t xml:space="preserve">– </w:t>
      </w:r>
      <w:r w:rsidR="001D29CE" w:rsidRPr="00F51A76">
        <w:rPr>
          <w:rFonts w:ascii="Calibri" w:hAnsi="Calibri"/>
          <w:spacing w:val="-2"/>
          <w:sz w:val="22"/>
          <w:szCs w:val="22"/>
        </w:rPr>
        <w:t>I</w:t>
      </w:r>
      <w:r w:rsidR="00A30C6C" w:rsidRPr="00F51A76">
        <w:rPr>
          <w:rFonts w:ascii="Calibri" w:hAnsi="Calibri"/>
          <w:spacing w:val="-2"/>
          <w:sz w:val="22"/>
          <w:szCs w:val="22"/>
        </w:rPr>
        <w:t xml:space="preserve">n </w:t>
      </w:r>
      <w:r w:rsidR="0024603B" w:rsidRPr="00F51A76">
        <w:rPr>
          <w:rFonts w:ascii="Calibri" w:hAnsi="Calibri"/>
          <w:spacing w:val="-2"/>
          <w:sz w:val="22"/>
          <w:szCs w:val="22"/>
        </w:rPr>
        <w:t xml:space="preserve">der </w:t>
      </w:r>
      <w:r w:rsidR="001D29CE" w:rsidRPr="00F51A76">
        <w:rPr>
          <w:rFonts w:ascii="Calibri" w:hAnsi="Calibri"/>
          <w:spacing w:val="-2"/>
          <w:sz w:val="22"/>
          <w:szCs w:val="22"/>
        </w:rPr>
        <w:t xml:space="preserve">mechanischen </w:t>
      </w:r>
      <w:r w:rsidR="00A30C6C" w:rsidRPr="00F51A76">
        <w:rPr>
          <w:rFonts w:ascii="Calibri" w:hAnsi="Calibri"/>
          <w:spacing w:val="-2"/>
          <w:sz w:val="22"/>
          <w:szCs w:val="22"/>
        </w:rPr>
        <w:t xml:space="preserve">Fertigung, in der </w:t>
      </w:r>
      <w:r w:rsidR="001D29CE" w:rsidRPr="00F51A76">
        <w:rPr>
          <w:rFonts w:ascii="Calibri" w:hAnsi="Calibri"/>
          <w:spacing w:val="-2"/>
          <w:sz w:val="22"/>
          <w:szCs w:val="22"/>
        </w:rPr>
        <w:t>Baugruppen-</w:t>
      </w:r>
      <w:r w:rsidR="00A30C6C" w:rsidRPr="00F51A76">
        <w:rPr>
          <w:rFonts w:ascii="Calibri" w:hAnsi="Calibri"/>
          <w:spacing w:val="-2"/>
          <w:sz w:val="22"/>
          <w:szCs w:val="22"/>
        </w:rPr>
        <w:t>Montage</w:t>
      </w:r>
      <w:r w:rsidR="00A25463" w:rsidRPr="00F51A76">
        <w:rPr>
          <w:rFonts w:ascii="Calibri" w:hAnsi="Calibri"/>
          <w:spacing w:val="-2"/>
          <w:sz w:val="22"/>
          <w:szCs w:val="22"/>
        </w:rPr>
        <w:t xml:space="preserve">, im </w:t>
      </w:r>
      <w:r w:rsidR="001D29CE" w:rsidRPr="00F51A76">
        <w:rPr>
          <w:rFonts w:ascii="Calibri" w:hAnsi="Calibri"/>
          <w:spacing w:val="-2"/>
          <w:sz w:val="22"/>
          <w:szCs w:val="22"/>
        </w:rPr>
        <w:t xml:space="preserve">chemischen </w:t>
      </w:r>
      <w:r w:rsidR="00A25463" w:rsidRPr="00F51A76">
        <w:rPr>
          <w:rFonts w:ascii="Calibri" w:hAnsi="Calibri"/>
          <w:spacing w:val="-2"/>
          <w:sz w:val="22"/>
          <w:szCs w:val="22"/>
        </w:rPr>
        <w:t>Labor</w:t>
      </w:r>
      <w:r w:rsidR="00A30C6C" w:rsidRPr="00F51A76">
        <w:rPr>
          <w:rFonts w:ascii="Calibri" w:hAnsi="Calibri"/>
          <w:b/>
          <w:spacing w:val="-2"/>
          <w:sz w:val="22"/>
          <w:szCs w:val="22"/>
        </w:rPr>
        <w:t xml:space="preserve"> </w:t>
      </w:r>
      <w:r w:rsidR="00A30C6C" w:rsidRPr="00F51A76">
        <w:rPr>
          <w:rFonts w:ascii="Calibri" w:hAnsi="Calibri"/>
          <w:spacing w:val="-2"/>
          <w:sz w:val="22"/>
          <w:szCs w:val="22"/>
        </w:rPr>
        <w:t xml:space="preserve">oder in der </w:t>
      </w:r>
      <w:r w:rsidR="001D29CE" w:rsidRPr="00F51A76">
        <w:rPr>
          <w:rFonts w:ascii="Calibri" w:hAnsi="Calibri"/>
          <w:spacing w:val="-2"/>
          <w:sz w:val="22"/>
          <w:szCs w:val="22"/>
        </w:rPr>
        <w:t xml:space="preserve">industriellen </w:t>
      </w:r>
      <w:r w:rsidR="00A30C6C" w:rsidRPr="00F51A76">
        <w:rPr>
          <w:rFonts w:ascii="Calibri" w:hAnsi="Calibri"/>
          <w:spacing w:val="-2"/>
          <w:sz w:val="22"/>
          <w:szCs w:val="22"/>
        </w:rPr>
        <w:t>Qualitätssicherung</w:t>
      </w:r>
      <w:r w:rsidR="001D29CE" w:rsidRPr="00F51A76">
        <w:rPr>
          <w:rFonts w:ascii="Calibri" w:hAnsi="Calibri"/>
          <w:spacing w:val="-2"/>
          <w:sz w:val="22"/>
          <w:szCs w:val="22"/>
        </w:rPr>
        <w:t xml:space="preserve">: Die flexible Bereitstellung und </w:t>
      </w:r>
      <w:r w:rsidR="006831CF" w:rsidRPr="00F51A76">
        <w:rPr>
          <w:rFonts w:ascii="Calibri" w:hAnsi="Calibri"/>
          <w:spacing w:val="-2"/>
          <w:sz w:val="22"/>
          <w:szCs w:val="22"/>
        </w:rPr>
        <w:t xml:space="preserve">gezielte </w:t>
      </w:r>
      <w:r w:rsidR="001D29CE" w:rsidRPr="00F51A76">
        <w:rPr>
          <w:rFonts w:ascii="Calibri" w:hAnsi="Calibri"/>
          <w:spacing w:val="-2"/>
          <w:sz w:val="22"/>
          <w:szCs w:val="22"/>
        </w:rPr>
        <w:t>Zuführung k</w:t>
      </w:r>
      <w:r w:rsidR="0024603B" w:rsidRPr="00F51A76">
        <w:rPr>
          <w:rFonts w:ascii="Calibri" w:hAnsi="Calibri"/>
          <w:spacing w:val="-2"/>
          <w:sz w:val="22"/>
          <w:szCs w:val="22"/>
        </w:rPr>
        <w:t>ühl</w:t>
      </w:r>
      <w:r w:rsidR="001D29CE" w:rsidRPr="00F51A76">
        <w:rPr>
          <w:rFonts w:ascii="Calibri" w:hAnsi="Calibri"/>
          <w:spacing w:val="-2"/>
          <w:sz w:val="22"/>
          <w:szCs w:val="22"/>
        </w:rPr>
        <w:t>ender Kaltluft</w:t>
      </w:r>
      <w:r w:rsidR="0024603B"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="00F91D8E" w:rsidRPr="00F51A76">
        <w:rPr>
          <w:rFonts w:ascii="Calibri" w:hAnsi="Calibri"/>
          <w:spacing w:val="-2"/>
          <w:sz w:val="22"/>
          <w:szCs w:val="22"/>
        </w:rPr>
        <w:t xml:space="preserve">gehört in </w:t>
      </w:r>
      <w:r w:rsidR="0024603B" w:rsidRPr="00F51A76">
        <w:rPr>
          <w:rFonts w:ascii="Calibri" w:hAnsi="Calibri"/>
          <w:spacing w:val="-2"/>
          <w:sz w:val="22"/>
          <w:szCs w:val="22"/>
        </w:rPr>
        <w:t xml:space="preserve">vielen </w:t>
      </w:r>
      <w:r w:rsidR="001D29CE" w:rsidRPr="00F51A76">
        <w:rPr>
          <w:rFonts w:ascii="Calibri" w:hAnsi="Calibri"/>
          <w:spacing w:val="-2"/>
          <w:sz w:val="22"/>
          <w:szCs w:val="22"/>
        </w:rPr>
        <w:t>Bereichen der T</w:t>
      </w:r>
      <w:r w:rsidR="006831CF" w:rsidRPr="00F51A76">
        <w:rPr>
          <w:rFonts w:ascii="Calibri" w:hAnsi="Calibri"/>
          <w:spacing w:val="-2"/>
          <w:sz w:val="22"/>
          <w:szCs w:val="22"/>
        </w:rPr>
        <w:t>echni</w:t>
      </w:r>
      <w:r w:rsidR="001D29CE" w:rsidRPr="00F51A76">
        <w:rPr>
          <w:rFonts w:ascii="Calibri" w:hAnsi="Calibri"/>
          <w:spacing w:val="-2"/>
          <w:sz w:val="22"/>
          <w:szCs w:val="22"/>
        </w:rPr>
        <w:t>k</w:t>
      </w:r>
      <w:r w:rsidR="006831CF"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="001D29CE" w:rsidRPr="00F51A76">
        <w:rPr>
          <w:rFonts w:ascii="Calibri" w:hAnsi="Calibri"/>
          <w:spacing w:val="-2"/>
          <w:sz w:val="22"/>
          <w:szCs w:val="22"/>
        </w:rPr>
        <w:t xml:space="preserve">zu den grundsätzlichen </w:t>
      </w:r>
      <w:r w:rsidR="006831CF" w:rsidRPr="00F51A76">
        <w:rPr>
          <w:rFonts w:ascii="Calibri" w:hAnsi="Calibri"/>
          <w:spacing w:val="-2"/>
          <w:sz w:val="22"/>
          <w:szCs w:val="22"/>
        </w:rPr>
        <w:t>Verfahren</w:t>
      </w:r>
      <w:r w:rsidR="001D29CE" w:rsidRPr="00F51A76">
        <w:rPr>
          <w:rFonts w:ascii="Calibri" w:hAnsi="Calibri"/>
          <w:spacing w:val="-2"/>
          <w:sz w:val="22"/>
          <w:szCs w:val="22"/>
        </w:rPr>
        <w:t>sbedingungen</w:t>
      </w:r>
      <w:r w:rsidR="00F91D8E" w:rsidRPr="00F51A76">
        <w:rPr>
          <w:rFonts w:ascii="Calibri" w:hAnsi="Calibri"/>
          <w:spacing w:val="-2"/>
          <w:sz w:val="22"/>
          <w:szCs w:val="22"/>
        </w:rPr>
        <w:t xml:space="preserve">. </w:t>
      </w:r>
      <w:r w:rsidR="001D29CE" w:rsidRPr="00F51A76">
        <w:rPr>
          <w:rFonts w:ascii="Calibri" w:hAnsi="Calibri"/>
          <w:spacing w:val="-2"/>
          <w:sz w:val="22"/>
          <w:szCs w:val="22"/>
        </w:rPr>
        <w:t xml:space="preserve">Während es beispielsweise bei der spangebenden Bearbeitung metallischer oder polymerer Werkstücke von hoher Relevanz ist, die </w:t>
      </w:r>
      <w:r w:rsidR="00200AE0" w:rsidRPr="00F51A76">
        <w:rPr>
          <w:rFonts w:ascii="Calibri" w:hAnsi="Calibri"/>
          <w:spacing w:val="-2"/>
          <w:sz w:val="22"/>
          <w:szCs w:val="22"/>
        </w:rPr>
        <w:t xml:space="preserve">hierbei </w:t>
      </w:r>
      <w:r w:rsidR="001D29CE" w:rsidRPr="00F51A76">
        <w:rPr>
          <w:rFonts w:ascii="Calibri" w:hAnsi="Calibri"/>
          <w:spacing w:val="-2"/>
          <w:sz w:val="22"/>
          <w:szCs w:val="22"/>
        </w:rPr>
        <w:t xml:space="preserve">entstehende </w:t>
      </w:r>
      <w:r w:rsidR="00200AE0" w:rsidRPr="00F51A76">
        <w:rPr>
          <w:rFonts w:ascii="Calibri" w:hAnsi="Calibri"/>
          <w:spacing w:val="-2"/>
          <w:sz w:val="22"/>
          <w:szCs w:val="22"/>
        </w:rPr>
        <w:t>W</w:t>
      </w:r>
      <w:r w:rsidR="001D29CE" w:rsidRPr="00F51A76">
        <w:rPr>
          <w:rFonts w:ascii="Calibri" w:hAnsi="Calibri"/>
          <w:spacing w:val="-2"/>
          <w:sz w:val="22"/>
          <w:szCs w:val="22"/>
        </w:rPr>
        <w:t>ärme rasch abzuführen, hat das kontrollierte Abkühlen in vielen fluidtechnischen Kreisläufen entscheidenden Einfluss auf den Wirkungsgrad</w:t>
      </w:r>
      <w:r w:rsidR="00200AE0" w:rsidRPr="00F51A76">
        <w:rPr>
          <w:rFonts w:ascii="Calibri" w:hAnsi="Calibri"/>
          <w:spacing w:val="-2"/>
          <w:sz w:val="22"/>
          <w:szCs w:val="22"/>
        </w:rPr>
        <w:t xml:space="preserve"> der Prozesse. Häufig aber </w:t>
      </w:r>
      <w:r w:rsidR="001D29CE" w:rsidRPr="00F51A76">
        <w:rPr>
          <w:rFonts w:ascii="Calibri" w:hAnsi="Calibri"/>
          <w:spacing w:val="-2"/>
          <w:sz w:val="22"/>
          <w:szCs w:val="22"/>
        </w:rPr>
        <w:t>erweist sich der Einsatz flüssige</w:t>
      </w:r>
      <w:r w:rsidR="00200AE0" w:rsidRPr="00F51A76">
        <w:rPr>
          <w:rFonts w:ascii="Calibri" w:hAnsi="Calibri"/>
          <w:spacing w:val="-2"/>
          <w:sz w:val="22"/>
          <w:szCs w:val="22"/>
        </w:rPr>
        <w:t>r</w:t>
      </w:r>
      <w:r w:rsidR="001D29CE" w:rsidRPr="00F51A76">
        <w:rPr>
          <w:rFonts w:ascii="Calibri" w:hAnsi="Calibri"/>
          <w:spacing w:val="-2"/>
          <w:sz w:val="22"/>
          <w:szCs w:val="22"/>
        </w:rPr>
        <w:t xml:space="preserve"> Kühlmittel als technisch </w:t>
      </w:r>
      <w:r w:rsidR="00200AE0" w:rsidRPr="00F51A76">
        <w:rPr>
          <w:rFonts w:ascii="Calibri" w:hAnsi="Calibri"/>
          <w:spacing w:val="-2"/>
          <w:sz w:val="22"/>
          <w:szCs w:val="22"/>
        </w:rPr>
        <w:t xml:space="preserve">zu aufwändig oder </w:t>
      </w:r>
      <w:r w:rsidR="001D29CE" w:rsidRPr="00F51A76">
        <w:rPr>
          <w:rFonts w:ascii="Calibri" w:hAnsi="Calibri"/>
          <w:spacing w:val="-2"/>
          <w:sz w:val="22"/>
          <w:szCs w:val="22"/>
        </w:rPr>
        <w:t xml:space="preserve">gesundheitlich </w:t>
      </w:r>
      <w:r w:rsidR="00200AE0" w:rsidRPr="00F51A76">
        <w:rPr>
          <w:rFonts w:ascii="Calibri" w:hAnsi="Calibri"/>
          <w:spacing w:val="-2"/>
          <w:sz w:val="22"/>
          <w:szCs w:val="22"/>
        </w:rPr>
        <w:t>bedenklich</w:t>
      </w:r>
      <w:r w:rsidR="001D29CE" w:rsidRPr="00F51A76">
        <w:rPr>
          <w:rFonts w:ascii="Calibri" w:hAnsi="Calibri"/>
          <w:spacing w:val="-2"/>
          <w:sz w:val="22"/>
          <w:szCs w:val="22"/>
        </w:rPr>
        <w:t>.</w:t>
      </w:r>
      <w:r w:rsidR="00200AE0" w:rsidRPr="00F51A76">
        <w:rPr>
          <w:rFonts w:ascii="Calibri" w:hAnsi="Calibri"/>
          <w:spacing w:val="-2"/>
          <w:sz w:val="22"/>
          <w:szCs w:val="22"/>
        </w:rPr>
        <w:t xml:space="preserve"> In solchen Fällen </w:t>
      </w:r>
      <w:r w:rsidR="00287B2C" w:rsidRPr="00F51A76">
        <w:rPr>
          <w:rFonts w:ascii="Calibri" w:hAnsi="Calibri"/>
          <w:spacing w:val="-2"/>
          <w:sz w:val="22"/>
          <w:szCs w:val="22"/>
        </w:rPr>
        <w:t>empfiehlt sich der COLDER aus dem Geräteprogramm des deutschen Handels- und Beratungsunternehmens Kager als überaus pragmatische Alternative. Mit diesem vielseitig eins</w:t>
      </w:r>
      <w:r w:rsidR="00B63D15" w:rsidRPr="00F51A76">
        <w:rPr>
          <w:rFonts w:ascii="Calibri" w:hAnsi="Calibri"/>
          <w:spacing w:val="-2"/>
          <w:sz w:val="22"/>
          <w:szCs w:val="22"/>
        </w:rPr>
        <w:t>e</w:t>
      </w:r>
      <w:r w:rsidR="00287B2C" w:rsidRPr="00F51A76">
        <w:rPr>
          <w:rFonts w:ascii="Calibri" w:hAnsi="Calibri"/>
          <w:spacing w:val="-2"/>
          <w:sz w:val="22"/>
          <w:szCs w:val="22"/>
        </w:rPr>
        <w:t>tzbaren Pneumatik-Tool, dessen Funktionsweise auf dem Joule-Thomson-Effekt beruht, lassen sich Bauteile, Oberflächen und Fluide mit einem gezielten Kaltluftstrom beaufschlagen.</w:t>
      </w:r>
    </w:p>
    <w:p w14:paraId="36102263" w14:textId="5ABB1ED3" w:rsidR="00230DE8" w:rsidRPr="00F51A76" w:rsidRDefault="00230DE8" w:rsidP="001D7694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2"/>
          <w:szCs w:val="22"/>
        </w:rPr>
      </w:pPr>
      <w:r w:rsidRPr="00F51A76">
        <w:rPr>
          <w:rFonts w:ascii="Calibri" w:hAnsi="Calibri"/>
          <w:b/>
          <w:bCs/>
          <w:spacing w:val="-2"/>
          <w:sz w:val="22"/>
          <w:szCs w:val="22"/>
        </w:rPr>
        <w:t>Energieeffiziente Kaltluftquelle</w:t>
      </w:r>
    </w:p>
    <w:p w14:paraId="4E7CC7F0" w14:textId="240408E8" w:rsidR="004A380D" w:rsidRPr="00F51A76" w:rsidRDefault="004A380D" w:rsidP="001D769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r w:rsidRPr="00F51A76">
        <w:rPr>
          <w:rFonts w:ascii="Calibri" w:hAnsi="Calibri"/>
          <w:spacing w:val="-2"/>
          <w:sz w:val="22"/>
          <w:szCs w:val="22"/>
        </w:rPr>
        <w:t xml:space="preserve">Der COLDER wird an das </w:t>
      </w:r>
      <w:r w:rsidR="00287B2C" w:rsidRPr="00F51A76">
        <w:rPr>
          <w:rFonts w:ascii="Calibri" w:hAnsi="Calibri"/>
          <w:spacing w:val="-2"/>
          <w:sz w:val="22"/>
          <w:szCs w:val="22"/>
        </w:rPr>
        <w:t xml:space="preserve">betriebliche Druckluftnetz oder </w:t>
      </w:r>
      <w:r w:rsidRPr="00F51A76">
        <w:rPr>
          <w:rFonts w:ascii="Calibri" w:hAnsi="Calibri"/>
          <w:spacing w:val="-2"/>
          <w:sz w:val="22"/>
          <w:szCs w:val="22"/>
        </w:rPr>
        <w:t>ein Pneumatika</w:t>
      </w:r>
      <w:r w:rsidR="00287B2C" w:rsidRPr="00F51A76">
        <w:rPr>
          <w:rFonts w:ascii="Calibri" w:hAnsi="Calibri"/>
          <w:spacing w:val="-2"/>
          <w:sz w:val="22"/>
          <w:szCs w:val="22"/>
        </w:rPr>
        <w:t>ggregat (3 bis 7 bar)</w:t>
      </w:r>
      <w:r w:rsidRPr="00F51A76">
        <w:rPr>
          <w:rFonts w:ascii="Calibri" w:hAnsi="Calibri"/>
          <w:spacing w:val="-2"/>
          <w:sz w:val="22"/>
          <w:szCs w:val="22"/>
        </w:rPr>
        <w:t xml:space="preserve"> angeschlossen und wandelt die zugeführte Druckluft in einen Strom aus sehr kalter Luft um, der sich zielgenau ausrichten lässt. Hierbei können Niedrigtemperaturen von bis zu -55°</w:t>
      </w:r>
      <w:r w:rsidR="00230DE8"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Pr="00F51A76">
        <w:rPr>
          <w:rFonts w:ascii="Calibri" w:hAnsi="Calibri"/>
          <w:spacing w:val="-2"/>
          <w:sz w:val="22"/>
          <w:szCs w:val="22"/>
        </w:rPr>
        <w:t xml:space="preserve">C erreicht werden. </w:t>
      </w:r>
      <w:r w:rsidR="00DC116C" w:rsidRPr="00F51A76">
        <w:rPr>
          <w:rFonts w:ascii="Calibri" w:hAnsi="Calibri"/>
          <w:spacing w:val="-2"/>
          <w:sz w:val="22"/>
          <w:szCs w:val="22"/>
        </w:rPr>
        <w:t xml:space="preserve">Da </w:t>
      </w:r>
      <w:r w:rsidRPr="00F51A76">
        <w:rPr>
          <w:rFonts w:ascii="Calibri" w:hAnsi="Calibri"/>
          <w:spacing w:val="-2"/>
          <w:sz w:val="22"/>
          <w:szCs w:val="22"/>
        </w:rPr>
        <w:t xml:space="preserve">der COLDER von Kager seinen kühlenden Dienst völlig ohne Strom oder </w:t>
      </w:r>
      <w:r w:rsidR="00DC116C" w:rsidRPr="00F51A76">
        <w:rPr>
          <w:rFonts w:ascii="Calibri" w:hAnsi="Calibri"/>
          <w:spacing w:val="-2"/>
          <w:sz w:val="22"/>
          <w:szCs w:val="22"/>
        </w:rPr>
        <w:t xml:space="preserve">den Einsatz </w:t>
      </w:r>
      <w:r w:rsidRPr="00F51A76">
        <w:rPr>
          <w:rFonts w:ascii="Calibri" w:hAnsi="Calibri"/>
          <w:spacing w:val="-2"/>
          <w:sz w:val="22"/>
          <w:szCs w:val="22"/>
        </w:rPr>
        <w:t>technische</w:t>
      </w:r>
      <w:r w:rsidR="00DC116C" w:rsidRPr="00F51A76">
        <w:rPr>
          <w:rFonts w:ascii="Calibri" w:hAnsi="Calibri"/>
          <w:spacing w:val="-2"/>
          <w:sz w:val="22"/>
          <w:szCs w:val="22"/>
        </w:rPr>
        <w:t>r</w:t>
      </w:r>
      <w:r w:rsidRPr="00F51A76">
        <w:rPr>
          <w:rFonts w:ascii="Calibri" w:hAnsi="Calibri"/>
          <w:spacing w:val="-2"/>
          <w:sz w:val="22"/>
          <w:szCs w:val="22"/>
        </w:rPr>
        <w:t xml:space="preserve"> Gase bereitstellt</w:t>
      </w:r>
      <w:r w:rsidR="00DC116C" w:rsidRPr="00F51A76">
        <w:rPr>
          <w:rFonts w:ascii="Calibri" w:hAnsi="Calibri"/>
          <w:spacing w:val="-2"/>
          <w:sz w:val="22"/>
          <w:szCs w:val="22"/>
        </w:rPr>
        <w:t xml:space="preserve">, ist er eine sehr energieeffiziente Kaltluftquelle. Seine Funktionsweise beruht auf </w:t>
      </w:r>
      <w:r w:rsidRPr="00F51A76">
        <w:rPr>
          <w:rFonts w:ascii="Calibri" w:hAnsi="Calibri"/>
          <w:spacing w:val="-2"/>
          <w:sz w:val="22"/>
          <w:szCs w:val="22"/>
        </w:rPr>
        <w:t>dem Joule-Thomson-Prinzip</w:t>
      </w:r>
      <w:r w:rsidR="00DC116C" w:rsidRPr="00F51A76">
        <w:rPr>
          <w:rFonts w:ascii="Calibri" w:hAnsi="Calibri"/>
          <w:spacing w:val="-2"/>
          <w:sz w:val="22"/>
          <w:szCs w:val="22"/>
        </w:rPr>
        <w:t xml:space="preserve"> –</w:t>
      </w:r>
      <w:r w:rsidRPr="00F51A76">
        <w:rPr>
          <w:rFonts w:ascii="Calibri" w:hAnsi="Calibri"/>
          <w:spacing w:val="-2"/>
          <w:sz w:val="22"/>
          <w:szCs w:val="22"/>
        </w:rPr>
        <w:t xml:space="preserve"> also der irreversiblen Ausdehnung der Luft ohne Energieaustausch mit der Umgebung. </w:t>
      </w:r>
      <w:r w:rsidR="00DC116C" w:rsidRPr="00F51A76">
        <w:rPr>
          <w:rFonts w:ascii="Calibri" w:hAnsi="Calibri"/>
          <w:spacing w:val="-2"/>
          <w:sz w:val="22"/>
          <w:szCs w:val="22"/>
        </w:rPr>
        <w:t xml:space="preserve">Bei </w:t>
      </w:r>
      <w:r w:rsidRPr="00F51A76">
        <w:rPr>
          <w:rFonts w:ascii="Calibri" w:hAnsi="Calibri"/>
          <w:spacing w:val="-2"/>
          <w:sz w:val="22"/>
          <w:szCs w:val="22"/>
        </w:rPr>
        <w:t>diese</w:t>
      </w:r>
      <w:r w:rsidR="00DC116C" w:rsidRPr="00F51A76">
        <w:rPr>
          <w:rFonts w:ascii="Calibri" w:hAnsi="Calibri"/>
          <w:spacing w:val="-2"/>
          <w:sz w:val="22"/>
          <w:szCs w:val="22"/>
        </w:rPr>
        <w:t>m</w:t>
      </w:r>
      <w:r w:rsidRPr="00F51A76">
        <w:rPr>
          <w:rFonts w:ascii="Calibri" w:hAnsi="Calibri"/>
          <w:spacing w:val="-2"/>
          <w:sz w:val="22"/>
          <w:szCs w:val="22"/>
        </w:rPr>
        <w:t xml:space="preserve"> physikalischen Effekt </w:t>
      </w:r>
      <w:r w:rsidR="00DC116C" w:rsidRPr="00F51A76">
        <w:rPr>
          <w:rFonts w:ascii="Calibri" w:hAnsi="Calibri"/>
          <w:spacing w:val="-2"/>
          <w:sz w:val="22"/>
          <w:szCs w:val="22"/>
        </w:rPr>
        <w:t xml:space="preserve">wird </w:t>
      </w:r>
      <w:r w:rsidRPr="00F51A76">
        <w:rPr>
          <w:rFonts w:ascii="Calibri" w:hAnsi="Calibri"/>
          <w:spacing w:val="-2"/>
          <w:sz w:val="22"/>
          <w:szCs w:val="22"/>
        </w:rPr>
        <w:t>bei einem Betriebsdruck zwischen 3 und 7 bar und einer Zustrom-Temperatur von +20°C ein eiskalter Luftstrom</w:t>
      </w:r>
      <w:r w:rsidR="00DC116C" w:rsidRPr="00F51A76">
        <w:rPr>
          <w:rFonts w:ascii="Calibri" w:hAnsi="Calibri"/>
          <w:spacing w:val="-2"/>
          <w:sz w:val="22"/>
          <w:szCs w:val="22"/>
        </w:rPr>
        <w:t xml:space="preserve"> generiert</w:t>
      </w:r>
      <w:r w:rsidRPr="00F51A76">
        <w:rPr>
          <w:rFonts w:ascii="Calibri" w:hAnsi="Calibri"/>
          <w:spacing w:val="-2"/>
          <w:sz w:val="22"/>
          <w:szCs w:val="22"/>
        </w:rPr>
        <w:t xml:space="preserve">. </w:t>
      </w:r>
    </w:p>
    <w:p w14:paraId="5FB670DD" w14:textId="41F7B19D" w:rsidR="00614C59" w:rsidRPr="00F51A76" w:rsidRDefault="00DC116C" w:rsidP="001D769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r w:rsidRPr="00F51A76">
        <w:rPr>
          <w:rFonts w:ascii="Calibri" w:hAnsi="Calibri"/>
          <w:spacing w:val="-2"/>
          <w:sz w:val="22"/>
          <w:szCs w:val="22"/>
        </w:rPr>
        <w:lastRenderedPageBreak/>
        <w:t xml:space="preserve">Dank seines kompakten Designs, der </w:t>
      </w:r>
      <w:r w:rsidR="00614C59" w:rsidRPr="00F51A76">
        <w:rPr>
          <w:rFonts w:ascii="Calibri" w:hAnsi="Calibri"/>
          <w:spacing w:val="-2"/>
          <w:sz w:val="22"/>
          <w:szCs w:val="22"/>
        </w:rPr>
        <w:t>flexiblen</w:t>
      </w:r>
      <w:r w:rsidRPr="00F51A76">
        <w:rPr>
          <w:rFonts w:ascii="Calibri" w:hAnsi="Calibri"/>
          <w:spacing w:val="-2"/>
          <w:sz w:val="22"/>
          <w:szCs w:val="22"/>
        </w:rPr>
        <w:t xml:space="preserve"> Pneumatikschläuche und </w:t>
      </w:r>
      <w:r w:rsidR="00614C59" w:rsidRPr="00F51A76">
        <w:rPr>
          <w:rFonts w:ascii="Calibri" w:hAnsi="Calibri"/>
          <w:spacing w:val="-2"/>
          <w:sz w:val="22"/>
          <w:szCs w:val="22"/>
        </w:rPr>
        <w:t>eines</w:t>
      </w:r>
      <w:r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="00614C59" w:rsidRPr="00F51A76">
        <w:rPr>
          <w:rFonts w:ascii="Calibri" w:hAnsi="Calibri"/>
          <w:spacing w:val="-2"/>
          <w:sz w:val="22"/>
          <w:szCs w:val="22"/>
        </w:rPr>
        <w:t xml:space="preserve">praktischen </w:t>
      </w:r>
      <w:r w:rsidRPr="00F51A76">
        <w:rPr>
          <w:rFonts w:ascii="Calibri" w:hAnsi="Calibri"/>
          <w:spacing w:val="-2"/>
          <w:sz w:val="22"/>
          <w:szCs w:val="22"/>
        </w:rPr>
        <w:t xml:space="preserve">Magnethalters lässt sich der COLDER überall positionieren, wo sein kühlender Luftstrom </w:t>
      </w:r>
      <w:r w:rsidR="00614C59" w:rsidRPr="00F51A76">
        <w:rPr>
          <w:rFonts w:ascii="Calibri" w:hAnsi="Calibri"/>
          <w:spacing w:val="-2"/>
          <w:sz w:val="22"/>
          <w:szCs w:val="22"/>
        </w:rPr>
        <w:t>benötigt wird</w:t>
      </w:r>
      <w:r w:rsidRPr="00F51A76">
        <w:rPr>
          <w:rFonts w:ascii="Calibri" w:hAnsi="Calibri"/>
          <w:spacing w:val="-2"/>
          <w:sz w:val="22"/>
          <w:szCs w:val="22"/>
        </w:rPr>
        <w:t xml:space="preserve">. </w:t>
      </w:r>
      <w:r w:rsidR="00614C59" w:rsidRPr="00F51A76">
        <w:rPr>
          <w:rFonts w:ascii="Calibri" w:hAnsi="Calibri"/>
          <w:spacing w:val="-2"/>
          <w:sz w:val="22"/>
          <w:szCs w:val="22"/>
        </w:rPr>
        <w:t xml:space="preserve">So </w:t>
      </w:r>
      <w:r w:rsidR="00DA691C">
        <w:rPr>
          <w:rFonts w:ascii="Calibri" w:hAnsi="Calibri"/>
          <w:spacing w:val="-2"/>
          <w:sz w:val="22"/>
          <w:szCs w:val="22"/>
        </w:rPr>
        <w:t xml:space="preserve">kann </w:t>
      </w:r>
      <w:r w:rsidR="00614C59" w:rsidRPr="00F51A76">
        <w:rPr>
          <w:rFonts w:ascii="Calibri" w:hAnsi="Calibri"/>
          <w:spacing w:val="-2"/>
          <w:sz w:val="22"/>
          <w:szCs w:val="22"/>
        </w:rPr>
        <w:t xml:space="preserve">er etwa </w:t>
      </w:r>
      <w:r w:rsidRPr="00F51A76">
        <w:rPr>
          <w:rFonts w:ascii="Calibri" w:hAnsi="Calibri"/>
          <w:spacing w:val="-2"/>
          <w:sz w:val="22"/>
          <w:szCs w:val="22"/>
        </w:rPr>
        <w:t>bis auf einen Abstand von 20 mm an ein Werkstück, eine Oberfläche, eine Schweißnaht, ein Laborgefäß oder eine Lötstelle heran</w:t>
      </w:r>
      <w:r w:rsidR="00DA691C">
        <w:rPr>
          <w:rFonts w:ascii="Calibri" w:hAnsi="Calibri"/>
          <w:spacing w:val="-2"/>
          <w:sz w:val="22"/>
          <w:szCs w:val="22"/>
        </w:rPr>
        <w:t>ge</w:t>
      </w:r>
      <w:r w:rsidRPr="00F51A76">
        <w:rPr>
          <w:rFonts w:ascii="Calibri" w:hAnsi="Calibri"/>
          <w:spacing w:val="-2"/>
          <w:sz w:val="22"/>
          <w:szCs w:val="22"/>
        </w:rPr>
        <w:t>führ</w:t>
      </w:r>
      <w:r w:rsidR="00DA691C">
        <w:rPr>
          <w:rFonts w:ascii="Calibri" w:hAnsi="Calibri"/>
          <w:spacing w:val="-2"/>
          <w:sz w:val="22"/>
          <w:szCs w:val="22"/>
        </w:rPr>
        <w:t>t werde</w:t>
      </w:r>
      <w:r w:rsidRPr="00F51A76">
        <w:rPr>
          <w:rFonts w:ascii="Calibri" w:hAnsi="Calibri"/>
          <w:spacing w:val="-2"/>
          <w:sz w:val="22"/>
          <w:szCs w:val="22"/>
        </w:rPr>
        <w:t>n.</w:t>
      </w:r>
    </w:p>
    <w:p w14:paraId="63AE3FD8" w14:textId="25BD1661" w:rsidR="001D7694" w:rsidRPr="00F51A76" w:rsidRDefault="001D7694" w:rsidP="001D7694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2"/>
          <w:szCs w:val="22"/>
        </w:rPr>
      </w:pPr>
      <w:r w:rsidRPr="00F51A76">
        <w:rPr>
          <w:rFonts w:ascii="Calibri" w:hAnsi="Calibri"/>
          <w:b/>
          <w:bCs/>
          <w:spacing w:val="-2"/>
          <w:sz w:val="22"/>
          <w:szCs w:val="22"/>
        </w:rPr>
        <w:t>Sauber und trocken</w:t>
      </w:r>
    </w:p>
    <w:p w14:paraId="721764D7" w14:textId="1D1F957C" w:rsidR="00614C59" w:rsidRPr="00F51A76" w:rsidRDefault="00DC116C" w:rsidP="001D769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r w:rsidRPr="00F51A76">
        <w:rPr>
          <w:rFonts w:ascii="Calibri" w:hAnsi="Calibri"/>
          <w:spacing w:val="-2"/>
          <w:sz w:val="22"/>
          <w:szCs w:val="22"/>
        </w:rPr>
        <w:t xml:space="preserve">In der Fertigungstechnik </w:t>
      </w:r>
      <w:r w:rsidR="00614C59" w:rsidRPr="00F51A76">
        <w:rPr>
          <w:rFonts w:ascii="Calibri" w:hAnsi="Calibri"/>
          <w:spacing w:val="-2"/>
          <w:sz w:val="22"/>
          <w:szCs w:val="22"/>
        </w:rPr>
        <w:t>bewährt sich der Kaltluftstab von Kager sowohl im Rahmen von High-Speed-Bearbeitungsprozessen als auch bei trockenen Trenn-, Schleif- oder auch Löt- und Schweißverfahren. Zu den Pluspunkten der COLDER-Anwendung gehören hierbei der Ausschluss der Öladditiv-Korrosion auf metallischen Oberflächen sowie der Entfall der Kühlmittel-Entsorgung. Und während sich bei der Verwendung flüssiger Kühlmittel häufig schmierige Rückstände bilden, bleiben die Werkstücke, der Bauraum und die Werkzeuge beim COLDER-Einsatz sauber und trocken.</w:t>
      </w:r>
    </w:p>
    <w:p w14:paraId="0373098F" w14:textId="68E4356D" w:rsidR="00B3445F" w:rsidRPr="00F51A76" w:rsidRDefault="00614C59" w:rsidP="001D769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bookmarkStart w:id="0" w:name="_Hlk149806878"/>
      <w:r w:rsidRPr="00F51A76">
        <w:rPr>
          <w:rFonts w:ascii="Calibri" w:hAnsi="Calibri"/>
          <w:spacing w:val="-2"/>
          <w:sz w:val="22"/>
          <w:szCs w:val="22"/>
        </w:rPr>
        <w:t>Kager bietet d</w:t>
      </w:r>
      <w:r w:rsidR="00765302" w:rsidRPr="00F51A76">
        <w:rPr>
          <w:rFonts w:ascii="Calibri" w:hAnsi="Calibri"/>
          <w:spacing w:val="-2"/>
          <w:sz w:val="22"/>
          <w:szCs w:val="22"/>
        </w:rPr>
        <w:t xml:space="preserve">en </w:t>
      </w:r>
      <w:r w:rsidR="0012760A" w:rsidRPr="00F51A76">
        <w:rPr>
          <w:rFonts w:ascii="Calibri" w:hAnsi="Calibri"/>
          <w:spacing w:val="-2"/>
          <w:sz w:val="22"/>
          <w:szCs w:val="22"/>
        </w:rPr>
        <w:t xml:space="preserve">COLDER in vier </w:t>
      </w:r>
      <w:r w:rsidRPr="00F51A76">
        <w:rPr>
          <w:rFonts w:ascii="Calibri" w:hAnsi="Calibri"/>
          <w:spacing w:val="-2"/>
          <w:sz w:val="22"/>
          <w:szCs w:val="22"/>
        </w:rPr>
        <w:t>Ausführungen</w:t>
      </w:r>
      <w:r w:rsidR="00765302"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="0012760A" w:rsidRPr="00F51A76">
        <w:rPr>
          <w:rFonts w:ascii="Calibri" w:hAnsi="Calibri"/>
          <w:spacing w:val="-2"/>
          <w:sz w:val="22"/>
          <w:szCs w:val="22"/>
        </w:rPr>
        <w:t>mit Luftstr</w:t>
      </w:r>
      <w:r w:rsidR="00765302" w:rsidRPr="00F51A76">
        <w:rPr>
          <w:rFonts w:ascii="Calibri" w:hAnsi="Calibri"/>
          <w:spacing w:val="-2"/>
          <w:sz w:val="22"/>
          <w:szCs w:val="22"/>
        </w:rPr>
        <w:t>o</w:t>
      </w:r>
      <w:r w:rsidR="0012760A" w:rsidRPr="00F51A76">
        <w:rPr>
          <w:rFonts w:ascii="Calibri" w:hAnsi="Calibri"/>
          <w:spacing w:val="-2"/>
          <w:sz w:val="22"/>
          <w:szCs w:val="22"/>
        </w:rPr>
        <w:t>m</w:t>
      </w:r>
      <w:r w:rsidR="00765302" w:rsidRPr="00F51A76">
        <w:rPr>
          <w:rFonts w:ascii="Calibri" w:hAnsi="Calibri"/>
          <w:spacing w:val="-2"/>
          <w:sz w:val="22"/>
          <w:szCs w:val="22"/>
        </w:rPr>
        <w:t>-Volumen</w:t>
      </w:r>
      <w:r w:rsidR="0012760A" w:rsidRPr="00F51A76">
        <w:rPr>
          <w:rFonts w:ascii="Calibri" w:hAnsi="Calibri"/>
          <w:spacing w:val="-2"/>
          <w:sz w:val="22"/>
          <w:szCs w:val="22"/>
        </w:rPr>
        <w:t xml:space="preserve"> von 45 bis 600 l/min an</w:t>
      </w:r>
      <w:r w:rsidRPr="00F51A76">
        <w:rPr>
          <w:rFonts w:ascii="Calibri" w:hAnsi="Calibri"/>
          <w:spacing w:val="-2"/>
          <w:sz w:val="22"/>
          <w:szCs w:val="22"/>
        </w:rPr>
        <w:t xml:space="preserve">, wobei sich </w:t>
      </w:r>
      <w:r w:rsidR="00765302" w:rsidRPr="00F51A76">
        <w:rPr>
          <w:rFonts w:ascii="Calibri" w:hAnsi="Calibri"/>
          <w:spacing w:val="-2"/>
          <w:sz w:val="22"/>
          <w:szCs w:val="22"/>
        </w:rPr>
        <w:t>d</w:t>
      </w:r>
      <w:r w:rsidR="00EF53BD" w:rsidRPr="00F51A76">
        <w:rPr>
          <w:rFonts w:ascii="Calibri" w:hAnsi="Calibri"/>
          <w:spacing w:val="-2"/>
          <w:sz w:val="22"/>
          <w:szCs w:val="22"/>
        </w:rPr>
        <w:t xml:space="preserve">ie Temperatur der ausströmenden </w:t>
      </w:r>
      <w:r w:rsidR="00C267C5" w:rsidRPr="00F51A76">
        <w:rPr>
          <w:rFonts w:ascii="Calibri" w:hAnsi="Calibri"/>
          <w:spacing w:val="-2"/>
          <w:sz w:val="22"/>
          <w:szCs w:val="22"/>
        </w:rPr>
        <w:t>Ultra-</w:t>
      </w:r>
      <w:r w:rsidR="00EF53BD" w:rsidRPr="00F51A76">
        <w:rPr>
          <w:rFonts w:ascii="Calibri" w:hAnsi="Calibri"/>
          <w:spacing w:val="-2"/>
          <w:sz w:val="22"/>
          <w:szCs w:val="22"/>
        </w:rPr>
        <w:t xml:space="preserve">Kaltluft mit einer Stellschraube einfach </w:t>
      </w:r>
      <w:r w:rsidR="00765302" w:rsidRPr="00F51A76">
        <w:rPr>
          <w:rFonts w:ascii="Calibri" w:hAnsi="Calibri"/>
          <w:spacing w:val="-2"/>
          <w:sz w:val="22"/>
          <w:szCs w:val="22"/>
        </w:rPr>
        <w:t>einstellen</w:t>
      </w:r>
      <w:r w:rsidR="00F51A76" w:rsidRPr="00F51A76">
        <w:rPr>
          <w:rFonts w:ascii="Calibri" w:hAnsi="Calibri"/>
          <w:spacing w:val="-2"/>
          <w:sz w:val="22"/>
          <w:szCs w:val="22"/>
        </w:rPr>
        <w:t xml:space="preserve"> lässt</w:t>
      </w:r>
      <w:r w:rsidR="00EF53BD" w:rsidRPr="00F51A76">
        <w:rPr>
          <w:rFonts w:ascii="Calibri" w:hAnsi="Calibri"/>
          <w:spacing w:val="-2"/>
          <w:sz w:val="22"/>
          <w:szCs w:val="22"/>
        </w:rPr>
        <w:t xml:space="preserve">. </w:t>
      </w:r>
      <w:bookmarkEnd w:id="0"/>
      <w:r w:rsidRPr="00F51A76">
        <w:rPr>
          <w:rFonts w:ascii="Calibri" w:hAnsi="Calibri"/>
          <w:spacing w:val="-2"/>
          <w:sz w:val="22"/>
          <w:szCs w:val="22"/>
        </w:rPr>
        <w:t>Unter der Voraussetzung der k</w:t>
      </w:r>
      <w:r w:rsidR="00EF53BD" w:rsidRPr="00F51A76">
        <w:rPr>
          <w:rFonts w:ascii="Calibri" w:hAnsi="Calibri"/>
          <w:spacing w:val="-2"/>
          <w:sz w:val="22"/>
          <w:szCs w:val="22"/>
        </w:rPr>
        <w:t>onstante</w:t>
      </w:r>
      <w:r w:rsidRPr="00F51A76">
        <w:rPr>
          <w:rFonts w:ascii="Calibri" w:hAnsi="Calibri"/>
          <w:spacing w:val="-2"/>
          <w:sz w:val="22"/>
          <w:szCs w:val="22"/>
        </w:rPr>
        <w:t>n</w:t>
      </w:r>
      <w:r w:rsidR="00EF53BD" w:rsidRPr="00F51A76">
        <w:rPr>
          <w:rFonts w:ascii="Calibri" w:hAnsi="Calibri"/>
          <w:spacing w:val="-2"/>
          <w:sz w:val="22"/>
          <w:szCs w:val="22"/>
        </w:rPr>
        <w:t xml:space="preserve"> Druck- und Temperaturwerte</w:t>
      </w:r>
      <w:r w:rsidR="00765302"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="00EF53BD" w:rsidRPr="00F51A76">
        <w:rPr>
          <w:rFonts w:ascii="Calibri" w:hAnsi="Calibri"/>
          <w:spacing w:val="-2"/>
          <w:sz w:val="22"/>
          <w:szCs w:val="22"/>
        </w:rPr>
        <w:t>der einströmenden Luft</w:t>
      </w:r>
      <w:r w:rsidR="00765302" w:rsidRPr="00F51A76">
        <w:rPr>
          <w:rFonts w:ascii="Calibri" w:hAnsi="Calibri"/>
          <w:spacing w:val="-2"/>
          <w:sz w:val="22"/>
          <w:szCs w:val="22"/>
        </w:rPr>
        <w:t xml:space="preserve">, </w:t>
      </w:r>
      <w:r w:rsidRPr="00F51A76">
        <w:rPr>
          <w:rFonts w:ascii="Calibri" w:hAnsi="Calibri"/>
          <w:spacing w:val="-2"/>
          <w:sz w:val="22"/>
          <w:szCs w:val="22"/>
        </w:rPr>
        <w:t xml:space="preserve">schwankt </w:t>
      </w:r>
      <w:r w:rsidR="00EF53BD" w:rsidRPr="00F51A76">
        <w:rPr>
          <w:rFonts w:ascii="Calibri" w:hAnsi="Calibri"/>
          <w:spacing w:val="-2"/>
          <w:sz w:val="22"/>
          <w:szCs w:val="22"/>
        </w:rPr>
        <w:t xml:space="preserve">die Temperatur der ausströmenden Kaltluft </w:t>
      </w:r>
      <w:r w:rsidR="00765302" w:rsidRPr="00F51A76">
        <w:rPr>
          <w:rFonts w:ascii="Calibri" w:hAnsi="Calibri"/>
          <w:spacing w:val="-2"/>
          <w:sz w:val="22"/>
          <w:szCs w:val="22"/>
        </w:rPr>
        <w:t>nur</w:t>
      </w:r>
      <w:r w:rsidR="00EF53BD"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Pr="00F51A76">
        <w:rPr>
          <w:rFonts w:ascii="Calibri" w:hAnsi="Calibri"/>
          <w:spacing w:val="-2"/>
          <w:sz w:val="22"/>
          <w:szCs w:val="22"/>
        </w:rPr>
        <w:t xml:space="preserve">etwa um </w:t>
      </w:r>
      <w:r w:rsidR="00EF53BD" w:rsidRPr="00F51A76">
        <w:rPr>
          <w:rFonts w:ascii="Calibri" w:hAnsi="Calibri"/>
          <w:spacing w:val="-2"/>
          <w:sz w:val="22"/>
          <w:szCs w:val="22"/>
        </w:rPr>
        <w:t>+/- 0,6°C.</w:t>
      </w:r>
      <w:r w:rsidR="00765302"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Pr="00F51A76">
        <w:rPr>
          <w:rFonts w:ascii="Calibri" w:hAnsi="Calibri"/>
          <w:spacing w:val="-2"/>
          <w:sz w:val="22"/>
          <w:szCs w:val="22"/>
        </w:rPr>
        <w:t>D</w:t>
      </w:r>
      <w:r w:rsidR="00F658F6" w:rsidRPr="00F51A76">
        <w:rPr>
          <w:rFonts w:ascii="Calibri" w:hAnsi="Calibri"/>
          <w:spacing w:val="-2"/>
          <w:sz w:val="22"/>
          <w:szCs w:val="22"/>
        </w:rPr>
        <w:t>ie</w:t>
      </w:r>
      <w:r w:rsidR="00B3445F" w:rsidRPr="00F51A76">
        <w:rPr>
          <w:rFonts w:ascii="Calibri" w:hAnsi="Calibri"/>
          <w:spacing w:val="-2"/>
          <w:sz w:val="22"/>
          <w:szCs w:val="22"/>
        </w:rPr>
        <w:t xml:space="preserve"> Funktionsweise </w:t>
      </w:r>
      <w:r w:rsidRPr="00F51A76">
        <w:rPr>
          <w:rFonts w:ascii="Calibri" w:hAnsi="Calibri"/>
          <w:spacing w:val="-2"/>
          <w:sz w:val="22"/>
          <w:szCs w:val="22"/>
        </w:rPr>
        <w:t>d</w:t>
      </w:r>
      <w:r w:rsidR="00F658F6" w:rsidRPr="00F51A76">
        <w:rPr>
          <w:rFonts w:ascii="Calibri" w:hAnsi="Calibri"/>
          <w:spacing w:val="-2"/>
          <w:sz w:val="22"/>
          <w:szCs w:val="22"/>
        </w:rPr>
        <w:t>es</w:t>
      </w:r>
      <w:r w:rsidR="00B3445F" w:rsidRPr="00F51A76">
        <w:rPr>
          <w:rFonts w:ascii="Calibri" w:hAnsi="Calibri"/>
          <w:spacing w:val="-2"/>
          <w:sz w:val="22"/>
          <w:szCs w:val="22"/>
        </w:rPr>
        <w:t xml:space="preserve"> COLDER</w:t>
      </w:r>
      <w:r w:rsidR="00F658F6" w:rsidRPr="00F51A76">
        <w:rPr>
          <w:rFonts w:ascii="Calibri" w:hAnsi="Calibri"/>
          <w:spacing w:val="-2"/>
          <w:sz w:val="22"/>
          <w:szCs w:val="22"/>
        </w:rPr>
        <w:t>s</w:t>
      </w:r>
      <w:r w:rsidR="00B3445F"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Pr="00F51A76">
        <w:rPr>
          <w:rFonts w:ascii="Calibri" w:hAnsi="Calibri"/>
          <w:spacing w:val="-2"/>
          <w:sz w:val="22"/>
          <w:szCs w:val="22"/>
        </w:rPr>
        <w:t xml:space="preserve">setzt Kager </w:t>
      </w:r>
      <w:r w:rsidR="00B3445F" w:rsidRPr="00F51A76">
        <w:rPr>
          <w:rFonts w:ascii="Calibri" w:hAnsi="Calibri"/>
          <w:spacing w:val="-2"/>
          <w:sz w:val="22"/>
          <w:szCs w:val="22"/>
        </w:rPr>
        <w:t xml:space="preserve">auch in einem </w:t>
      </w:r>
      <w:hyperlink r:id="rId7" w:history="1">
        <w:r w:rsidR="00F658F6" w:rsidRPr="00F51A76">
          <w:rPr>
            <w:rStyle w:val="Hyperlink"/>
            <w:rFonts w:ascii="Calibri" w:hAnsi="Calibri"/>
            <w:spacing w:val="-2"/>
            <w:sz w:val="22"/>
            <w:szCs w:val="22"/>
          </w:rPr>
          <w:t>Video</w:t>
        </w:r>
      </w:hyperlink>
      <w:r w:rsidR="00F658F6" w:rsidRPr="00F51A76">
        <w:rPr>
          <w:rFonts w:ascii="Calibri" w:hAnsi="Calibri"/>
          <w:spacing w:val="-2"/>
          <w:sz w:val="22"/>
          <w:szCs w:val="22"/>
        </w:rPr>
        <w:t xml:space="preserve"> auf seinem You-</w:t>
      </w:r>
      <w:r w:rsidR="00B3445F" w:rsidRPr="00F51A76">
        <w:rPr>
          <w:rFonts w:ascii="Calibri" w:hAnsi="Calibri"/>
          <w:spacing w:val="-2"/>
          <w:sz w:val="22"/>
          <w:szCs w:val="22"/>
        </w:rPr>
        <w:t xml:space="preserve">Tube-Kanal </w:t>
      </w:r>
      <w:r w:rsidRPr="00F51A76">
        <w:rPr>
          <w:rFonts w:ascii="Calibri" w:hAnsi="Calibri"/>
          <w:spacing w:val="-2"/>
          <w:sz w:val="22"/>
          <w:szCs w:val="22"/>
        </w:rPr>
        <w:t>in Szene</w:t>
      </w:r>
      <w:r w:rsidR="00F658F6" w:rsidRPr="00F51A76">
        <w:rPr>
          <w:rFonts w:ascii="Calibri" w:hAnsi="Calibri"/>
          <w:spacing w:val="-2"/>
          <w:sz w:val="22"/>
          <w:szCs w:val="22"/>
        </w:rPr>
        <w:t>.</w:t>
      </w:r>
      <w:r w:rsidR="0032662F" w:rsidRPr="00F51A76">
        <w:rPr>
          <w:rFonts w:ascii="Calibri" w:hAnsi="Calibri"/>
          <w:spacing w:val="-2"/>
          <w:sz w:val="22"/>
          <w:szCs w:val="22"/>
        </w:rPr>
        <w:t xml:space="preserve"> </w:t>
      </w:r>
      <w:r w:rsidR="0032662F" w:rsidRPr="00F51A76">
        <w:rPr>
          <w:rFonts w:ascii="Calibri" w:hAnsi="Calibri"/>
          <w:i/>
          <w:spacing w:val="-2"/>
          <w:sz w:val="22"/>
          <w:szCs w:val="22"/>
        </w:rPr>
        <w:t>ms</w:t>
      </w:r>
    </w:p>
    <w:p w14:paraId="6F427290" w14:textId="3ABC47B6" w:rsidR="000143B4" w:rsidRPr="006E717C" w:rsidRDefault="00CA50D9" w:rsidP="001D7694">
      <w:pPr>
        <w:spacing w:after="120" w:line="360" w:lineRule="auto"/>
        <w:ind w:left="0" w:right="-143"/>
        <w:jc w:val="both"/>
        <w:rPr>
          <w:rFonts w:ascii="Calibri" w:hAnsi="Calibri"/>
          <w:i/>
          <w:spacing w:val="0"/>
          <w:sz w:val="16"/>
        </w:rPr>
      </w:pPr>
      <w:r>
        <w:rPr>
          <w:rFonts w:ascii="Calibri" w:hAnsi="Calibri"/>
          <w:i/>
          <w:spacing w:val="0"/>
          <w:sz w:val="16"/>
        </w:rPr>
        <w:t>496</w:t>
      </w:r>
      <w:r w:rsidR="000143B4" w:rsidRPr="006E717C">
        <w:rPr>
          <w:rFonts w:ascii="Calibri" w:hAnsi="Calibri"/>
          <w:i/>
          <w:spacing w:val="0"/>
          <w:sz w:val="16"/>
        </w:rPr>
        <w:t xml:space="preserve"> Wörter </w:t>
      </w:r>
      <w:r w:rsidR="004565AD">
        <w:rPr>
          <w:rFonts w:ascii="Calibri" w:hAnsi="Calibri"/>
          <w:i/>
          <w:spacing w:val="0"/>
          <w:sz w:val="16"/>
        </w:rPr>
        <w:t xml:space="preserve">mit </w:t>
      </w:r>
      <w:r w:rsidR="00F649AC">
        <w:rPr>
          <w:rFonts w:ascii="Calibri" w:hAnsi="Calibri"/>
          <w:i/>
          <w:spacing w:val="0"/>
          <w:sz w:val="16"/>
        </w:rPr>
        <w:t>3</w:t>
      </w:r>
      <w:r w:rsidR="004565AD">
        <w:rPr>
          <w:rFonts w:ascii="Calibri" w:hAnsi="Calibri"/>
          <w:i/>
          <w:spacing w:val="0"/>
          <w:sz w:val="16"/>
        </w:rPr>
        <w:t>.</w:t>
      </w:r>
      <w:r>
        <w:rPr>
          <w:rFonts w:ascii="Calibri" w:hAnsi="Calibri"/>
          <w:i/>
          <w:spacing w:val="0"/>
          <w:sz w:val="16"/>
        </w:rPr>
        <w:t>851</w:t>
      </w:r>
      <w:r w:rsidR="000143B4" w:rsidRPr="006E717C">
        <w:rPr>
          <w:rFonts w:ascii="Calibri" w:hAnsi="Calibri"/>
          <w:i/>
          <w:spacing w:val="0"/>
          <w:sz w:val="16"/>
        </w:rPr>
        <w:t xml:space="preserve"> Zeichen (inklusive Leerzeichen)</w:t>
      </w:r>
      <w:r w:rsidR="0032662F">
        <w:rPr>
          <w:rFonts w:ascii="Calibri" w:hAnsi="Calibri"/>
          <w:i/>
          <w:spacing w:val="0"/>
          <w:sz w:val="16"/>
        </w:rPr>
        <w:tab/>
      </w:r>
      <w:r w:rsidR="0032662F">
        <w:rPr>
          <w:rFonts w:ascii="Calibri" w:hAnsi="Calibri"/>
          <w:i/>
          <w:spacing w:val="0"/>
          <w:sz w:val="16"/>
        </w:rPr>
        <w:tab/>
      </w:r>
      <w:r w:rsidR="0032662F">
        <w:rPr>
          <w:rFonts w:ascii="Calibri" w:hAnsi="Calibri"/>
          <w:i/>
          <w:spacing w:val="0"/>
          <w:sz w:val="16"/>
        </w:rPr>
        <w:tab/>
        <w:t xml:space="preserve">       Manfred Stiller, Freier Fachjournalist, Darmstadt</w:t>
      </w:r>
    </w:p>
    <w:p w14:paraId="532C4B9D" w14:textId="77777777" w:rsidR="00CC1B2A" w:rsidRPr="006E717C" w:rsidRDefault="00CC1B2A">
      <w:pPr>
        <w:spacing w:line="360" w:lineRule="auto"/>
        <w:ind w:left="0" w:right="-143"/>
        <w:jc w:val="both"/>
        <w:rPr>
          <w:rFonts w:ascii="Calibri" w:hAnsi="Calibri"/>
          <w:i/>
          <w:sz w:val="16"/>
        </w:rPr>
      </w:pPr>
    </w:p>
    <w:p w14:paraId="0B7773BF" w14:textId="77777777" w:rsidR="000143B4" w:rsidRPr="00DF0285" w:rsidRDefault="000143B4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  <w:r w:rsidRPr="00DF0285">
        <w:rPr>
          <w:rFonts w:ascii="Calibri" w:hAnsi="Calibri"/>
          <w:b/>
          <w:i/>
          <w:spacing w:val="0"/>
          <w:sz w:val="22"/>
          <w:szCs w:val="22"/>
        </w:rPr>
        <w:t xml:space="preserve">Hinweis für Redakteure: </w:t>
      </w:r>
      <w:r w:rsidRPr="00DF0285">
        <w:rPr>
          <w:rFonts w:ascii="Calibri" w:hAnsi="Calibri"/>
          <w:b/>
          <w:spacing w:val="0"/>
          <w:sz w:val="22"/>
          <w:szCs w:val="22"/>
        </w:rPr>
        <w:t xml:space="preserve">Text und Bilder stehen Ihnen unter </w:t>
      </w:r>
      <w:r w:rsidRPr="00DF0285">
        <w:rPr>
          <w:rFonts w:ascii="Calibri" w:hAnsi="Calibri"/>
          <w:b/>
          <w:spacing w:val="0"/>
          <w:sz w:val="22"/>
          <w:szCs w:val="22"/>
          <w:u w:val="single"/>
        </w:rPr>
        <w:t>www.pr-box.de</w:t>
      </w:r>
      <w:r w:rsidRPr="00DF0285">
        <w:rPr>
          <w:rFonts w:ascii="Calibri" w:hAnsi="Calibri"/>
          <w:b/>
          <w:spacing w:val="0"/>
          <w:sz w:val="22"/>
          <w:szCs w:val="22"/>
        </w:rPr>
        <w:t xml:space="preserve"> zur Verfügung!</w:t>
      </w:r>
    </w:p>
    <w:p w14:paraId="00A02495" w14:textId="77777777" w:rsidR="000143B4" w:rsidRPr="006E717C" w:rsidRDefault="000143B4">
      <w:pPr>
        <w:spacing w:line="360" w:lineRule="auto"/>
        <w:ind w:left="0" w:right="-143"/>
        <w:jc w:val="both"/>
        <w:rPr>
          <w:rFonts w:ascii="Calibri" w:hAnsi="Calibri"/>
          <w:i/>
          <w:sz w:val="16"/>
        </w:rPr>
      </w:pPr>
    </w:p>
    <w:p w14:paraId="1AA81277" w14:textId="4F094DF9" w:rsidR="000143B4" w:rsidRPr="00B20CF7" w:rsidRDefault="00B7308D" w:rsidP="00D177F7">
      <w:pPr>
        <w:spacing w:after="120"/>
        <w:ind w:left="0" w:right="-143"/>
        <w:jc w:val="both"/>
        <w:rPr>
          <w:rFonts w:ascii="Calibri" w:hAnsi="Calibri"/>
          <w:bCs/>
          <w:i/>
          <w:spacing w:val="-2"/>
          <w:sz w:val="22"/>
          <w:szCs w:val="22"/>
          <w:u w:val="single"/>
        </w:rPr>
      </w:pPr>
      <w:r w:rsidRPr="00B20CF7">
        <w:rPr>
          <w:rFonts w:ascii="Calibri" w:hAnsi="Calibri"/>
          <w:bCs/>
          <w:i/>
          <w:spacing w:val="-2"/>
          <w:sz w:val="22"/>
          <w:szCs w:val="22"/>
          <w:u w:val="single"/>
        </w:rPr>
        <w:t>Bilder (</w:t>
      </w:r>
      <w:r w:rsidR="0052139C" w:rsidRPr="00B20CF7">
        <w:rPr>
          <w:rFonts w:ascii="Calibri" w:hAnsi="Calibri"/>
          <w:bCs/>
          <w:i/>
          <w:spacing w:val="-2"/>
          <w:sz w:val="22"/>
          <w:szCs w:val="22"/>
          <w:u w:val="single"/>
        </w:rPr>
        <w:t>3</w:t>
      </w:r>
      <w:r w:rsidRPr="00B20CF7">
        <w:rPr>
          <w:rFonts w:ascii="Calibri" w:hAnsi="Calibri"/>
          <w:bCs/>
          <w:i/>
          <w:spacing w:val="-2"/>
          <w:sz w:val="22"/>
          <w:szCs w:val="22"/>
          <w:u w:val="single"/>
        </w:rPr>
        <w:t xml:space="preserve"> Motive)</w:t>
      </w:r>
    </w:p>
    <w:p w14:paraId="3CD92AC3" w14:textId="063DBDD1" w:rsidR="00B7308D" w:rsidRPr="00B20CF7" w:rsidRDefault="00B7308D" w:rsidP="00D177F7">
      <w:pPr>
        <w:spacing w:after="120"/>
        <w:ind w:left="0" w:right="-142"/>
        <w:jc w:val="both"/>
        <w:rPr>
          <w:rFonts w:ascii="Calibri" w:hAnsi="Calibri"/>
          <w:bCs/>
          <w:i/>
          <w:spacing w:val="-2"/>
          <w:sz w:val="22"/>
          <w:szCs w:val="22"/>
        </w:rPr>
      </w:pPr>
      <w:r w:rsidRPr="00B20CF7">
        <w:rPr>
          <w:rFonts w:ascii="Calibri" w:hAnsi="Calibri"/>
          <w:bCs/>
          <w:i/>
          <w:spacing w:val="-2"/>
          <w:sz w:val="22"/>
          <w:szCs w:val="22"/>
        </w:rPr>
        <w:t>Bild 1:</w:t>
      </w:r>
      <w:r w:rsidR="00D177F7" w:rsidRPr="00B20CF7">
        <w:rPr>
          <w:rFonts w:ascii="Calibri" w:hAnsi="Calibri"/>
          <w:spacing w:val="-2"/>
          <w:sz w:val="22"/>
          <w:szCs w:val="22"/>
        </w:rPr>
        <w:t xml:space="preserve"> </w:t>
      </w:r>
      <w:r w:rsidR="0052139C" w:rsidRPr="00B20CF7">
        <w:rPr>
          <w:rFonts w:ascii="Calibri" w:hAnsi="Calibri"/>
          <w:spacing w:val="-2"/>
          <w:sz w:val="22"/>
          <w:szCs w:val="22"/>
        </w:rPr>
        <w:t>Mit dem COLDER aus dem Geräteprogramm von Kager lassen sich Bauteile, Oberflächen und Fluide mit einem gezielten Kaltluftstrom beaufs</w:t>
      </w:r>
      <w:bookmarkStart w:id="1" w:name="_GoBack"/>
      <w:bookmarkEnd w:id="1"/>
      <w:r w:rsidR="0052139C" w:rsidRPr="00B20CF7">
        <w:rPr>
          <w:rFonts w:ascii="Calibri" w:hAnsi="Calibri"/>
          <w:spacing w:val="-2"/>
          <w:sz w:val="22"/>
          <w:szCs w:val="22"/>
        </w:rPr>
        <w:t>chlagen.</w:t>
      </w:r>
    </w:p>
    <w:p w14:paraId="724A3D69" w14:textId="4EC26A8B" w:rsidR="00B7308D" w:rsidRPr="00B20CF7" w:rsidRDefault="00B7308D" w:rsidP="00D177F7">
      <w:pPr>
        <w:spacing w:after="120"/>
        <w:ind w:left="0" w:right="-142"/>
        <w:jc w:val="both"/>
        <w:rPr>
          <w:rFonts w:ascii="Calibri" w:hAnsi="Calibri"/>
          <w:spacing w:val="-2"/>
          <w:sz w:val="22"/>
          <w:szCs w:val="22"/>
        </w:rPr>
      </w:pPr>
      <w:r w:rsidRPr="00B20CF7">
        <w:rPr>
          <w:rFonts w:ascii="Calibri" w:hAnsi="Calibri"/>
          <w:bCs/>
          <w:i/>
          <w:spacing w:val="-2"/>
          <w:sz w:val="22"/>
          <w:szCs w:val="22"/>
        </w:rPr>
        <w:t>Bild 2:</w:t>
      </w:r>
      <w:r w:rsidR="00D177F7" w:rsidRPr="00B20CF7">
        <w:rPr>
          <w:rFonts w:ascii="Calibri" w:hAnsi="Calibri"/>
          <w:spacing w:val="-2"/>
          <w:sz w:val="22"/>
          <w:szCs w:val="22"/>
        </w:rPr>
        <w:t xml:space="preserve"> </w:t>
      </w:r>
      <w:r w:rsidR="0052139C" w:rsidRPr="00B20CF7">
        <w:rPr>
          <w:rFonts w:ascii="Calibri" w:hAnsi="Calibri"/>
          <w:spacing w:val="-2"/>
          <w:sz w:val="22"/>
          <w:szCs w:val="22"/>
        </w:rPr>
        <w:t>Der COLDER von Kager wird an das betriebliche Druckluftnetz oder ein Pneumatikaggregat (3 bis 7 bar) angeschlossen und wandelt die zugeführte Druckluft in einen Strom aus sehr kalter Luft um.</w:t>
      </w:r>
    </w:p>
    <w:p w14:paraId="502F2FB3" w14:textId="055B959F" w:rsidR="0052139C" w:rsidRPr="00B20CF7" w:rsidRDefault="0052139C" w:rsidP="00D177F7">
      <w:pPr>
        <w:spacing w:after="120"/>
        <w:ind w:left="0" w:right="-142"/>
        <w:jc w:val="both"/>
        <w:rPr>
          <w:rFonts w:ascii="Calibri" w:hAnsi="Calibri"/>
          <w:bCs/>
          <w:i/>
          <w:iCs/>
          <w:spacing w:val="-2"/>
          <w:sz w:val="22"/>
          <w:szCs w:val="22"/>
        </w:rPr>
      </w:pPr>
      <w:r w:rsidRPr="00B20CF7">
        <w:rPr>
          <w:rFonts w:ascii="Calibri" w:hAnsi="Calibri"/>
          <w:i/>
          <w:iCs/>
          <w:spacing w:val="-2"/>
          <w:sz w:val="22"/>
          <w:szCs w:val="22"/>
        </w:rPr>
        <w:t>Bild 3:</w:t>
      </w:r>
      <w:r w:rsidRPr="00B20CF7">
        <w:rPr>
          <w:rFonts w:ascii="Calibri" w:hAnsi="Calibri"/>
          <w:spacing w:val="-2"/>
          <w:sz w:val="22"/>
          <w:szCs w:val="22"/>
        </w:rPr>
        <w:t xml:space="preserve"> Kager bietet den COLDER in vier Ausführungen mit Luftstrom-Volumen von 45 bis 600 l/min an, wobei sich die Temperatur der ausströmenden Ultra-Kaltluft mit einer Stellschraube einfach einstellen lässt.</w:t>
      </w:r>
    </w:p>
    <w:p w14:paraId="46218086" w14:textId="31623B12" w:rsidR="000143B4" w:rsidRPr="000E15D5" w:rsidRDefault="0032662F">
      <w:pPr>
        <w:spacing w:line="360" w:lineRule="auto"/>
        <w:ind w:left="0" w:right="-143"/>
        <w:jc w:val="both"/>
        <w:rPr>
          <w:rFonts w:ascii="Calibri" w:hAnsi="Calibri"/>
          <w:bCs/>
          <w:i/>
          <w:iCs/>
          <w:sz w:val="16"/>
        </w:rPr>
      </w:pPr>
      <w:r w:rsidRPr="0052139C">
        <w:rPr>
          <w:rFonts w:ascii="Calibri" w:hAnsi="Calibri"/>
          <w:bCs/>
          <w:i/>
          <w:iCs/>
          <w:sz w:val="16"/>
        </w:rPr>
        <w:t xml:space="preserve">Alle Bilder: </w:t>
      </w:r>
      <w:r w:rsidR="0052139C">
        <w:rPr>
          <w:rFonts w:ascii="Calibri" w:hAnsi="Calibri" w:cs="Calibri"/>
          <w:bCs/>
          <w:i/>
          <w:iCs/>
          <w:sz w:val="16"/>
        </w:rPr>
        <w:t>©</w:t>
      </w:r>
      <w:r w:rsidR="0052139C">
        <w:rPr>
          <w:rFonts w:ascii="Calibri" w:hAnsi="Calibri"/>
          <w:bCs/>
          <w:i/>
          <w:iCs/>
          <w:sz w:val="16"/>
        </w:rPr>
        <w:t xml:space="preserve"> </w:t>
      </w:r>
      <w:r w:rsidR="00056178" w:rsidRPr="0052139C">
        <w:rPr>
          <w:rFonts w:ascii="Calibri" w:hAnsi="Calibri"/>
          <w:bCs/>
          <w:i/>
          <w:iCs/>
          <w:sz w:val="16"/>
        </w:rPr>
        <w:t>Kiefer Industriefotografie</w:t>
      </w:r>
    </w:p>
    <w:p w14:paraId="10AA1D54" w14:textId="77777777" w:rsidR="00446C19" w:rsidRDefault="00446C19">
      <w:pPr>
        <w:spacing w:line="360" w:lineRule="auto"/>
        <w:ind w:left="0" w:right="-143"/>
        <w:jc w:val="both"/>
        <w:rPr>
          <w:rFonts w:ascii="Calibri" w:hAnsi="Calibri"/>
          <w:bCs/>
          <w:sz w:val="16"/>
        </w:rPr>
      </w:pPr>
    </w:p>
    <w:p w14:paraId="301E96E0" w14:textId="77777777" w:rsidR="00446C19" w:rsidRPr="00446C19" w:rsidRDefault="00446C19" w:rsidP="00446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/>
        <w:ind w:left="0"/>
        <w:textAlignment w:val="auto"/>
        <w:rPr>
          <w:rFonts w:asciiTheme="minorHAnsi" w:hAnsiTheme="minorHAnsi" w:cstheme="minorHAnsi"/>
          <w:i/>
          <w:iCs/>
          <w:spacing w:val="0"/>
          <w:sz w:val="22"/>
          <w:szCs w:val="22"/>
        </w:rPr>
      </w:pPr>
      <w:r w:rsidRPr="00446C19">
        <w:rPr>
          <w:rFonts w:asciiTheme="minorHAnsi" w:hAnsiTheme="minorHAnsi" w:cstheme="minorHAnsi"/>
          <w:i/>
          <w:iCs/>
          <w:spacing w:val="0"/>
          <w:sz w:val="22"/>
          <w:szCs w:val="22"/>
        </w:rPr>
        <w:t>Infobox</w:t>
      </w:r>
    </w:p>
    <w:p w14:paraId="208EEDDD" w14:textId="77777777" w:rsidR="00446C19" w:rsidRPr="00446C19" w:rsidRDefault="00446C19" w:rsidP="00446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0"/>
        <w:jc w:val="both"/>
        <w:textAlignment w:val="auto"/>
        <w:rPr>
          <w:rFonts w:asciiTheme="minorHAnsi" w:hAnsiTheme="minorHAnsi" w:cstheme="minorHAnsi"/>
          <w:b/>
          <w:bCs/>
          <w:spacing w:val="0"/>
          <w:sz w:val="22"/>
          <w:szCs w:val="22"/>
        </w:rPr>
      </w:pPr>
      <w:r w:rsidRPr="00446C19">
        <w:rPr>
          <w:rFonts w:asciiTheme="minorHAnsi" w:hAnsiTheme="minorHAnsi" w:cstheme="minorHAnsi"/>
          <w:b/>
          <w:bCs/>
          <w:spacing w:val="0"/>
          <w:sz w:val="22"/>
          <w:szCs w:val="22"/>
        </w:rPr>
        <w:t>Weit verbreitetes Prinzip</w:t>
      </w:r>
    </w:p>
    <w:p w14:paraId="2647ECA3" w14:textId="16E6BF7A" w:rsidR="00446C19" w:rsidRDefault="00446C19" w:rsidP="00446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/>
        <w:ind w:left="0"/>
        <w:jc w:val="both"/>
        <w:textAlignment w:val="auto"/>
        <w:rPr>
          <w:rFonts w:asciiTheme="minorHAnsi" w:hAnsiTheme="minorHAnsi" w:cstheme="minorHAnsi"/>
          <w:i/>
          <w:iCs/>
          <w:spacing w:val="0"/>
          <w:sz w:val="22"/>
          <w:szCs w:val="22"/>
        </w:rPr>
      </w:pPr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Der Joule-Thomson-Effekt </w:t>
      </w:r>
      <w:r>
        <w:rPr>
          <w:rFonts w:asciiTheme="minorHAnsi" w:hAnsiTheme="minorHAnsi" w:cstheme="minorHAnsi"/>
          <w:spacing w:val="0"/>
          <w:sz w:val="22"/>
          <w:szCs w:val="22"/>
        </w:rPr>
        <w:t xml:space="preserve">beschreibt 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die Temperaturänderung eines Gases bei einer </w:t>
      </w:r>
      <w:hyperlink r:id="rId8" w:tooltip="Isenthalp" w:history="1">
        <w:r w:rsidRPr="00446C19">
          <w:rPr>
            <w:rFonts w:asciiTheme="minorHAnsi" w:hAnsiTheme="minorHAnsi" w:cstheme="minorHAnsi"/>
            <w:spacing w:val="0"/>
            <w:sz w:val="22"/>
            <w:szCs w:val="22"/>
          </w:rPr>
          <w:t>isenthalpen</w:t>
        </w:r>
      </w:hyperlink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 Druckminderung. Richtung und Stärke des Effekts </w:t>
      </w:r>
      <w:r>
        <w:rPr>
          <w:rFonts w:asciiTheme="minorHAnsi" w:hAnsiTheme="minorHAnsi" w:cstheme="minorHAnsi"/>
          <w:spacing w:val="0"/>
          <w:sz w:val="22"/>
          <w:szCs w:val="22"/>
        </w:rPr>
        <w:t>werden hierbei d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urch die Stärke 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lastRenderedPageBreak/>
        <w:t xml:space="preserve">der anziehenden und abstoßenden Kräfte zwischen den Gasmolekülen bestimmt. Unter </w:t>
      </w:r>
      <w:hyperlink r:id="rId9" w:tooltip="Normalbedingungen" w:history="1">
        <w:r w:rsidRPr="00446C19">
          <w:rPr>
            <w:rFonts w:asciiTheme="minorHAnsi" w:hAnsiTheme="minorHAnsi" w:cstheme="minorHAnsi"/>
            <w:spacing w:val="0"/>
            <w:sz w:val="22"/>
            <w:szCs w:val="22"/>
          </w:rPr>
          <w:t>Normalbedingungen</w:t>
        </w:r>
      </w:hyperlink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 gilt für die meisten Gase und </w:t>
      </w:r>
      <w:hyperlink r:id="rId10" w:tooltip="Gasgemisch" w:history="1">
        <w:r w:rsidRPr="00446C19">
          <w:rPr>
            <w:rFonts w:asciiTheme="minorHAnsi" w:hAnsiTheme="minorHAnsi" w:cstheme="minorHAnsi"/>
            <w:spacing w:val="0"/>
            <w:sz w:val="22"/>
            <w:szCs w:val="22"/>
          </w:rPr>
          <w:t>Gasgemische</w:t>
        </w:r>
      </w:hyperlink>
      <w:r>
        <w:rPr>
          <w:rFonts w:asciiTheme="minorHAnsi" w:hAnsiTheme="minorHAnsi" w:cstheme="minorHAnsi"/>
          <w:spacing w:val="0"/>
          <w:sz w:val="22"/>
          <w:szCs w:val="22"/>
        </w:rPr>
        <w:t xml:space="preserve"> (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>z. B. für Luft</w:t>
      </w:r>
      <w:r>
        <w:rPr>
          <w:rFonts w:asciiTheme="minorHAnsi" w:hAnsiTheme="minorHAnsi" w:cstheme="minorHAnsi"/>
          <w:spacing w:val="0"/>
          <w:sz w:val="22"/>
          <w:szCs w:val="22"/>
        </w:rPr>
        <w:t>)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>, dass die Temperatur bei der Entspannung sinkt.</w:t>
      </w:r>
      <w:r>
        <w:rPr>
          <w:rFonts w:asciiTheme="minorHAnsi" w:hAnsiTheme="minorHAnsi" w:cstheme="minorHAnsi"/>
          <w:spacing w:val="0"/>
          <w:sz w:val="22"/>
          <w:szCs w:val="22"/>
        </w:rPr>
        <w:t xml:space="preserve"> 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Der Joule-Thomson-Effekt spielt eine wichtige Rolle in der </w:t>
      </w:r>
      <w:hyperlink r:id="rId11" w:tooltip="Thermodynamik" w:history="1">
        <w:r w:rsidRPr="00446C19">
          <w:rPr>
            <w:rFonts w:asciiTheme="minorHAnsi" w:hAnsiTheme="minorHAnsi" w:cstheme="minorHAnsi"/>
            <w:spacing w:val="0"/>
            <w:sz w:val="22"/>
            <w:szCs w:val="22"/>
          </w:rPr>
          <w:t>Thermodynamik</w:t>
        </w:r>
      </w:hyperlink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 von Gasen. </w:t>
      </w:r>
      <w:r>
        <w:rPr>
          <w:rFonts w:asciiTheme="minorHAnsi" w:hAnsiTheme="minorHAnsi" w:cstheme="minorHAnsi"/>
          <w:spacing w:val="0"/>
          <w:sz w:val="22"/>
          <w:szCs w:val="22"/>
        </w:rPr>
        <w:t xml:space="preserve">Typische Anwendungen sind unter anderem das 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>Abkühl</w:t>
      </w:r>
      <w:r>
        <w:rPr>
          <w:rFonts w:asciiTheme="minorHAnsi" w:hAnsiTheme="minorHAnsi" w:cstheme="minorHAnsi"/>
          <w:spacing w:val="0"/>
          <w:sz w:val="22"/>
          <w:szCs w:val="22"/>
        </w:rPr>
        <w:t>en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 von </w:t>
      </w:r>
      <w:hyperlink r:id="rId12" w:tooltip="Sodawasser" w:history="1">
        <w:r w:rsidRPr="00446C19">
          <w:rPr>
            <w:rFonts w:asciiTheme="minorHAnsi" w:hAnsiTheme="minorHAnsi" w:cstheme="minorHAnsi"/>
            <w:spacing w:val="0"/>
            <w:sz w:val="22"/>
            <w:szCs w:val="22"/>
          </w:rPr>
          <w:t>Sodawasser</w:t>
        </w:r>
      </w:hyperlink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 beim Aus</w:t>
      </w:r>
      <w:r w:rsidR="00F51A76">
        <w:rPr>
          <w:rFonts w:asciiTheme="minorHAnsi" w:hAnsiTheme="minorHAnsi" w:cstheme="minorHAnsi"/>
          <w:spacing w:val="0"/>
          <w:sz w:val="22"/>
          <w:szCs w:val="22"/>
        </w:rPr>
        <w:t xml:space="preserve">tritt 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>aus Druckflasche</w:t>
      </w:r>
      <w:r w:rsidR="00F51A76">
        <w:rPr>
          <w:rFonts w:asciiTheme="minorHAnsi" w:hAnsiTheme="minorHAnsi" w:cstheme="minorHAnsi"/>
          <w:spacing w:val="0"/>
          <w:sz w:val="22"/>
          <w:szCs w:val="22"/>
        </w:rPr>
        <w:t>n</w:t>
      </w:r>
      <w:r>
        <w:rPr>
          <w:rFonts w:asciiTheme="minorHAnsi" w:hAnsiTheme="minorHAnsi" w:cstheme="minorHAnsi"/>
          <w:spacing w:val="0"/>
          <w:sz w:val="22"/>
          <w:szCs w:val="22"/>
        </w:rPr>
        <w:t xml:space="preserve">, das 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>Gefrieren von Wasser in Beschneiungsanlagen</w:t>
      </w:r>
      <w:r>
        <w:rPr>
          <w:rFonts w:asciiTheme="minorHAnsi" w:hAnsiTheme="minorHAnsi" w:cstheme="minorHAnsi"/>
          <w:spacing w:val="0"/>
          <w:sz w:val="22"/>
          <w:szCs w:val="22"/>
        </w:rPr>
        <w:t xml:space="preserve">, die 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Herstellung von </w:t>
      </w:r>
      <w:hyperlink r:id="rId13" w:tooltip="Trockeneis" w:history="1">
        <w:r w:rsidRPr="00446C19">
          <w:rPr>
            <w:rFonts w:asciiTheme="minorHAnsi" w:hAnsiTheme="minorHAnsi" w:cstheme="minorHAnsi"/>
            <w:spacing w:val="0"/>
            <w:sz w:val="22"/>
            <w:szCs w:val="22"/>
          </w:rPr>
          <w:t>Trockeneis</w:t>
        </w:r>
      </w:hyperlink>
      <w:r>
        <w:rPr>
          <w:rFonts w:asciiTheme="minorHAnsi" w:hAnsiTheme="minorHAnsi" w:cstheme="minorHAnsi"/>
          <w:spacing w:val="0"/>
          <w:sz w:val="22"/>
          <w:szCs w:val="22"/>
        </w:rPr>
        <w:t xml:space="preserve"> und die Gas</w:t>
      </w:r>
      <w:r w:rsidRPr="00446C19">
        <w:rPr>
          <w:rFonts w:asciiTheme="minorHAnsi" w:hAnsiTheme="minorHAnsi" w:cstheme="minorHAnsi"/>
          <w:spacing w:val="0"/>
          <w:sz w:val="22"/>
          <w:szCs w:val="22"/>
        </w:rPr>
        <w:t xml:space="preserve">verflüssigung im </w:t>
      </w:r>
      <w:hyperlink r:id="rId14" w:tooltip="Linde-Verfahren" w:history="1">
        <w:r w:rsidRPr="00446C19">
          <w:rPr>
            <w:rFonts w:asciiTheme="minorHAnsi" w:hAnsiTheme="minorHAnsi" w:cstheme="minorHAnsi"/>
            <w:spacing w:val="0"/>
            <w:sz w:val="22"/>
            <w:szCs w:val="22"/>
          </w:rPr>
          <w:t>Linde-Verfahren</w:t>
        </w:r>
      </w:hyperlink>
      <w:r>
        <w:rPr>
          <w:rFonts w:asciiTheme="minorHAnsi" w:hAnsiTheme="minorHAnsi" w:cstheme="minorHAnsi"/>
          <w:spacing w:val="0"/>
          <w:sz w:val="22"/>
          <w:szCs w:val="22"/>
        </w:rPr>
        <w:t xml:space="preserve">. </w:t>
      </w:r>
      <w:r w:rsidRPr="00C7547B">
        <w:rPr>
          <w:rFonts w:asciiTheme="minorHAnsi" w:hAnsiTheme="minorHAnsi" w:cstheme="minorHAnsi"/>
          <w:i/>
          <w:iCs/>
          <w:spacing w:val="0"/>
          <w:sz w:val="16"/>
          <w:szCs w:val="16"/>
        </w:rPr>
        <w:t>(Quelle: Wikipedia)</w:t>
      </w:r>
    </w:p>
    <w:p w14:paraId="304DE948" w14:textId="0F5D2803" w:rsidR="00446C19" w:rsidRPr="00446C19" w:rsidRDefault="00446C19" w:rsidP="00446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/>
        <w:ind w:left="0"/>
        <w:jc w:val="both"/>
        <w:textAlignment w:val="auto"/>
        <w:rPr>
          <w:rFonts w:asciiTheme="minorHAnsi" w:hAnsiTheme="minorHAnsi" w:cstheme="minorHAnsi"/>
          <w:i/>
          <w:iCs/>
          <w:spacing w:val="0"/>
          <w:sz w:val="16"/>
          <w:szCs w:val="16"/>
        </w:rPr>
      </w:pPr>
      <w:r w:rsidRPr="00446C19">
        <w:rPr>
          <w:rFonts w:asciiTheme="minorHAnsi" w:hAnsiTheme="minorHAnsi" w:cstheme="minorHAnsi"/>
          <w:i/>
          <w:iCs/>
          <w:spacing w:val="0"/>
          <w:sz w:val="16"/>
          <w:szCs w:val="16"/>
        </w:rPr>
        <w:t>9</w:t>
      </w:r>
      <w:r w:rsidR="00F51A76">
        <w:rPr>
          <w:rFonts w:asciiTheme="minorHAnsi" w:hAnsiTheme="minorHAnsi" w:cstheme="minorHAnsi"/>
          <w:i/>
          <w:iCs/>
          <w:spacing w:val="0"/>
          <w:sz w:val="16"/>
          <w:szCs w:val="16"/>
        </w:rPr>
        <w:t>2</w:t>
      </w:r>
      <w:r w:rsidRPr="00446C19">
        <w:rPr>
          <w:rFonts w:asciiTheme="minorHAnsi" w:hAnsiTheme="minorHAnsi" w:cstheme="minorHAnsi"/>
          <w:i/>
          <w:iCs/>
          <w:spacing w:val="0"/>
          <w:sz w:val="16"/>
          <w:szCs w:val="16"/>
        </w:rPr>
        <w:t xml:space="preserve"> Wörter mit 7</w:t>
      </w:r>
      <w:r w:rsidR="00F51A76">
        <w:rPr>
          <w:rFonts w:asciiTheme="minorHAnsi" w:hAnsiTheme="minorHAnsi" w:cstheme="minorHAnsi"/>
          <w:i/>
          <w:iCs/>
          <w:spacing w:val="0"/>
          <w:sz w:val="16"/>
          <w:szCs w:val="16"/>
        </w:rPr>
        <w:t>14</w:t>
      </w:r>
      <w:r w:rsidRPr="00446C19">
        <w:rPr>
          <w:rFonts w:asciiTheme="minorHAnsi" w:hAnsiTheme="minorHAnsi" w:cstheme="minorHAnsi"/>
          <w:i/>
          <w:iCs/>
          <w:spacing w:val="0"/>
          <w:sz w:val="16"/>
          <w:szCs w:val="16"/>
        </w:rPr>
        <w:t xml:space="preserve"> Zeichen (inkl. Leerzeichen)</w:t>
      </w:r>
    </w:p>
    <w:p w14:paraId="37FB2E3F" w14:textId="77777777" w:rsidR="00446C19" w:rsidRDefault="00446C19" w:rsidP="00446C19">
      <w:pPr>
        <w:spacing w:line="360" w:lineRule="auto"/>
        <w:ind w:left="0" w:right="-143"/>
        <w:jc w:val="both"/>
        <w:rPr>
          <w:rFonts w:ascii="Calibri" w:hAnsi="Calibri"/>
          <w:i/>
          <w:sz w:val="16"/>
        </w:rPr>
      </w:pPr>
    </w:p>
    <w:p w14:paraId="0E4C80BB" w14:textId="77777777" w:rsidR="000143B4" w:rsidRPr="006E717C" w:rsidRDefault="000143B4" w:rsidP="00B3445F">
      <w:pPr>
        <w:ind w:left="0" w:right="-142"/>
        <w:jc w:val="both"/>
        <w:rPr>
          <w:rFonts w:ascii="Calibri" w:hAnsi="Calibri"/>
          <w:b/>
          <w:bCs/>
          <w:i/>
          <w:sz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2835"/>
      </w:tblGrid>
      <w:tr w:rsidR="000143B4" w:rsidRPr="00B7308D" w14:paraId="49126D78" w14:textId="77777777" w:rsidTr="00B7308D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27F33690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/>
                <w:bCs/>
                <w:sz w:val="22"/>
                <w:szCs w:val="22"/>
              </w:rPr>
              <w:t>Anbieter: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8107BB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/>
                <w:bCs/>
                <w:spacing w:val="0"/>
                <w:sz w:val="22"/>
                <w:szCs w:val="22"/>
              </w:rPr>
              <w:t>Presseagentur:</w:t>
            </w:r>
          </w:p>
        </w:tc>
      </w:tr>
      <w:tr w:rsidR="000143B4" w:rsidRPr="00B7308D" w14:paraId="66E148C4" w14:textId="77777777" w:rsidTr="00B7308D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62FE7AF2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z w:val="22"/>
                <w:szCs w:val="22"/>
              </w:rPr>
              <w:t>Kager Industrieprodukte GmbH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BF7466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0143B4" w:rsidRPr="00B7308D" w14:paraId="55295B4A" w14:textId="77777777" w:rsidTr="00B7308D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6BB16DA1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z w:val="22"/>
                <w:szCs w:val="22"/>
              </w:rPr>
              <w:t>Claudia Berck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C79EF2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pacing w:val="0"/>
                <w:sz w:val="22"/>
                <w:szCs w:val="22"/>
              </w:rPr>
              <w:t>Robert-Bosch-Straße 7</w:t>
            </w:r>
          </w:p>
        </w:tc>
      </w:tr>
      <w:tr w:rsidR="000143B4" w:rsidRPr="00B7308D" w14:paraId="1E0568E1" w14:textId="77777777" w:rsidTr="00B7308D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2EA01A9F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z w:val="22"/>
                <w:szCs w:val="22"/>
              </w:rPr>
              <w:t xml:space="preserve">Paul-Ehrlich-Straße 10a, </w:t>
            </w:r>
            <w:r w:rsidR="006E3DB3" w:rsidRPr="00B7308D">
              <w:rPr>
                <w:rFonts w:ascii="Calibri" w:hAnsi="Calibri"/>
                <w:bCs/>
                <w:sz w:val="22"/>
                <w:szCs w:val="22"/>
              </w:rPr>
              <w:t>D-</w:t>
            </w:r>
            <w:r w:rsidRPr="00B7308D">
              <w:rPr>
                <w:rFonts w:ascii="Calibri" w:hAnsi="Calibri"/>
                <w:bCs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F2A1F73" w14:textId="77777777" w:rsidR="000143B4" w:rsidRPr="00B7308D" w:rsidRDefault="006E3DB3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pacing w:val="0"/>
                <w:sz w:val="22"/>
                <w:szCs w:val="22"/>
              </w:rPr>
              <w:t>D-</w:t>
            </w:r>
            <w:r w:rsidR="000143B4" w:rsidRPr="00B7308D">
              <w:rPr>
                <w:rFonts w:ascii="Calibri" w:hAnsi="Calibri"/>
                <w:bCs/>
                <w:spacing w:val="0"/>
                <w:sz w:val="22"/>
                <w:szCs w:val="22"/>
              </w:rPr>
              <w:t>64293 Darmstadt</w:t>
            </w:r>
          </w:p>
        </w:tc>
      </w:tr>
      <w:tr w:rsidR="000143B4" w:rsidRPr="00B7308D" w14:paraId="576D62AF" w14:textId="77777777" w:rsidTr="00B7308D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50953B02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z w:val="22"/>
                <w:szCs w:val="22"/>
              </w:rPr>
              <w:t>Tel.: +49 (0) 60 74/40 09 3-0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058935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pacing w:val="0"/>
                <w:sz w:val="22"/>
                <w:szCs w:val="22"/>
              </w:rPr>
              <w:t xml:space="preserve">Tel.: </w:t>
            </w:r>
            <w:r w:rsidRPr="00B7308D">
              <w:rPr>
                <w:rFonts w:ascii="Calibri" w:hAnsi="Calibri"/>
                <w:bCs/>
                <w:sz w:val="22"/>
                <w:szCs w:val="22"/>
              </w:rPr>
              <w:t xml:space="preserve">+49 (0) </w:t>
            </w:r>
            <w:r w:rsidRPr="00B7308D">
              <w:rPr>
                <w:rFonts w:ascii="Calibri" w:hAnsi="Calibri"/>
                <w:bCs/>
                <w:spacing w:val="0"/>
                <w:sz w:val="22"/>
                <w:szCs w:val="22"/>
              </w:rPr>
              <w:t>61 51/42 87 91-0</w:t>
            </w:r>
          </w:p>
        </w:tc>
      </w:tr>
      <w:tr w:rsidR="000143B4" w:rsidRPr="00B7308D" w14:paraId="3905F131" w14:textId="77777777" w:rsidTr="00B7308D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1A6FC8C4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z w:val="22"/>
                <w:szCs w:val="22"/>
              </w:rPr>
              <w:t>Fax: +49 (0) 60 74/40 09 3-99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D75BDFA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spacing w:val="0"/>
                <w:sz w:val="22"/>
                <w:szCs w:val="22"/>
              </w:rPr>
              <w:t xml:space="preserve">Fax: </w:t>
            </w:r>
            <w:r w:rsidRPr="00B7308D">
              <w:rPr>
                <w:rFonts w:ascii="Calibri" w:hAnsi="Calibri"/>
                <w:bCs/>
                <w:sz w:val="22"/>
                <w:szCs w:val="22"/>
              </w:rPr>
              <w:t xml:space="preserve">+49 (0) </w:t>
            </w:r>
            <w:r w:rsidRPr="00B7308D">
              <w:rPr>
                <w:rFonts w:ascii="Calibri" w:hAnsi="Calibri"/>
                <w:bCs/>
                <w:spacing w:val="0"/>
                <w:sz w:val="22"/>
                <w:szCs w:val="22"/>
              </w:rPr>
              <w:t>61 51/42 87 91-9</w:t>
            </w:r>
          </w:p>
        </w:tc>
      </w:tr>
      <w:tr w:rsidR="000143B4" w:rsidRPr="00B7308D" w14:paraId="5BF2BCFD" w14:textId="77777777" w:rsidTr="00B7308D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3402C8AE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color w:val="000000"/>
                <w:spacing w:val="0"/>
                <w:sz w:val="22"/>
                <w:szCs w:val="22"/>
                <w:lang w:val="it-IT"/>
              </w:rPr>
            </w:pPr>
            <w:r w:rsidRPr="00B7308D">
              <w:rPr>
                <w:rFonts w:ascii="Calibri" w:hAnsi="Calibri"/>
                <w:bCs/>
                <w:color w:val="00000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D999EB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0"/>
                <w:sz w:val="22"/>
                <w:szCs w:val="22"/>
                <w:lang w:val="it-IT"/>
              </w:rPr>
            </w:pPr>
            <w:r w:rsidRPr="00B7308D">
              <w:rPr>
                <w:rFonts w:ascii="Calibri" w:hAnsi="Calibri"/>
                <w:bCs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r w:rsidRPr="00B7308D">
              <w:rPr>
                <w:rStyle w:val="Hyperlink"/>
                <w:rFonts w:ascii="Calibri" w:hAnsi="Calibri"/>
                <w:bCs/>
                <w:color w:val="000000"/>
                <w:spacing w:val="0"/>
                <w:sz w:val="22"/>
                <w:szCs w:val="22"/>
                <w:u w:val="none"/>
                <w:lang w:val="it-IT"/>
              </w:rPr>
              <w:t>info@guc.biz</w:t>
            </w:r>
          </w:p>
        </w:tc>
      </w:tr>
      <w:tr w:rsidR="000143B4" w:rsidRPr="00B7308D" w14:paraId="24E5E84C" w14:textId="77777777" w:rsidTr="00B7308D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0A490FFA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color w:val="000000"/>
                <w:sz w:val="22"/>
                <w:szCs w:val="22"/>
              </w:rPr>
              <w:t>Internet: www.kager.de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FF6AA09" w14:textId="77777777" w:rsidR="000143B4" w:rsidRPr="00B7308D" w:rsidRDefault="000143B4" w:rsidP="00B3445F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0"/>
                <w:sz w:val="22"/>
                <w:szCs w:val="22"/>
              </w:rPr>
            </w:pPr>
            <w:r w:rsidRPr="00B7308D">
              <w:rPr>
                <w:rFonts w:ascii="Calibri" w:hAnsi="Calibri"/>
                <w:bCs/>
                <w:color w:val="000000"/>
                <w:spacing w:val="0"/>
                <w:sz w:val="22"/>
                <w:szCs w:val="22"/>
              </w:rPr>
              <w:t>Internet: www.pr-box.de</w:t>
            </w:r>
          </w:p>
        </w:tc>
      </w:tr>
    </w:tbl>
    <w:p w14:paraId="230D7AF6" w14:textId="77777777" w:rsidR="000143B4" w:rsidRPr="00B7308D" w:rsidRDefault="000143B4" w:rsidP="00B3445F">
      <w:pPr>
        <w:ind w:left="0" w:right="-142"/>
        <w:jc w:val="both"/>
        <w:rPr>
          <w:rFonts w:ascii="Calibri" w:hAnsi="Calibri"/>
          <w:b/>
          <w:bCs/>
          <w:spacing w:val="0"/>
          <w:sz w:val="22"/>
          <w:szCs w:val="22"/>
        </w:rPr>
      </w:pPr>
    </w:p>
    <w:sectPr w:rsidR="000143B4" w:rsidRPr="00B7308D">
      <w:pgSz w:w="11907" w:h="16840"/>
      <w:pgMar w:top="1418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24E69"/>
    <w:multiLevelType w:val="multilevel"/>
    <w:tmpl w:val="B0E4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8E"/>
    <w:rsid w:val="00007801"/>
    <w:rsid w:val="000143B4"/>
    <w:rsid w:val="0003326A"/>
    <w:rsid w:val="00034217"/>
    <w:rsid w:val="00056178"/>
    <w:rsid w:val="00061DB5"/>
    <w:rsid w:val="00067333"/>
    <w:rsid w:val="00092EDE"/>
    <w:rsid w:val="000A2102"/>
    <w:rsid w:val="000D3EF4"/>
    <w:rsid w:val="000E0FD0"/>
    <w:rsid w:val="000E15D5"/>
    <w:rsid w:val="000E3E93"/>
    <w:rsid w:val="0012760A"/>
    <w:rsid w:val="00130C5D"/>
    <w:rsid w:val="00132E4F"/>
    <w:rsid w:val="0018500E"/>
    <w:rsid w:val="00197A58"/>
    <w:rsid w:val="001A08E0"/>
    <w:rsid w:val="001D29CE"/>
    <w:rsid w:val="001D2DA4"/>
    <w:rsid w:val="001D7694"/>
    <w:rsid w:val="001F08C0"/>
    <w:rsid w:val="001F3D43"/>
    <w:rsid w:val="00200AE0"/>
    <w:rsid w:val="002204A7"/>
    <w:rsid w:val="00224CE2"/>
    <w:rsid w:val="00230DE8"/>
    <w:rsid w:val="0024603B"/>
    <w:rsid w:val="00263ABD"/>
    <w:rsid w:val="00263D09"/>
    <w:rsid w:val="0026799F"/>
    <w:rsid w:val="00287B2C"/>
    <w:rsid w:val="002C5A99"/>
    <w:rsid w:val="002E7BCB"/>
    <w:rsid w:val="00302D3B"/>
    <w:rsid w:val="0032662F"/>
    <w:rsid w:val="003600CB"/>
    <w:rsid w:val="00382F6C"/>
    <w:rsid w:val="00396BBE"/>
    <w:rsid w:val="003A34CE"/>
    <w:rsid w:val="003A7E58"/>
    <w:rsid w:val="003C79E5"/>
    <w:rsid w:val="00446C19"/>
    <w:rsid w:val="0045375E"/>
    <w:rsid w:val="004565AD"/>
    <w:rsid w:val="004671E4"/>
    <w:rsid w:val="004A380D"/>
    <w:rsid w:val="0052139C"/>
    <w:rsid w:val="00522247"/>
    <w:rsid w:val="005236FB"/>
    <w:rsid w:val="0053799B"/>
    <w:rsid w:val="0054329A"/>
    <w:rsid w:val="005612FC"/>
    <w:rsid w:val="005B6801"/>
    <w:rsid w:val="00614C59"/>
    <w:rsid w:val="0065667D"/>
    <w:rsid w:val="00665EC7"/>
    <w:rsid w:val="00682268"/>
    <w:rsid w:val="006831CF"/>
    <w:rsid w:val="006A6BE2"/>
    <w:rsid w:val="006E234C"/>
    <w:rsid w:val="006E3DB3"/>
    <w:rsid w:val="006E717C"/>
    <w:rsid w:val="007068A2"/>
    <w:rsid w:val="00765302"/>
    <w:rsid w:val="007814A8"/>
    <w:rsid w:val="007A1505"/>
    <w:rsid w:val="007F02A1"/>
    <w:rsid w:val="00832DBB"/>
    <w:rsid w:val="00857ACB"/>
    <w:rsid w:val="00870465"/>
    <w:rsid w:val="0087434A"/>
    <w:rsid w:val="0088781E"/>
    <w:rsid w:val="008C4258"/>
    <w:rsid w:val="008C5ADF"/>
    <w:rsid w:val="008C7004"/>
    <w:rsid w:val="008E4F93"/>
    <w:rsid w:val="008F0B56"/>
    <w:rsid w:val="0092389D"/>
    <w:rsid w:val="00926E8A"/>
    <w:rsid w:val="0094709B"/>
    <w:rsid w:val="0095458E"/>
    <w:rsid w:val="00974FBE"/>
    <w:rsid w:val="0098728E"/>
    <w:rsid w:val="00991D8D"/>
    <w:rsid w:val="009A1E7E"/>
    <w:rsid w:val="009A24E7"/>
    <w:rsid w:val="009C3C89"/>
    <w:rsid w:val="00A25463"/>
    <w:rsid w:val="00A30C6C"/>
    <w:rsid w:val="00A624DB"/>
    <w:rsid w:val="00AD0A79"/>
    <w:rsid w:val="00AD0B63"/>
    <w:rsid w:val="00AE3D3E"/>
    <w:rsid w:val="00B20CF7"/>
    <w:rsid w:val="00B3445F"/>
    <w:rsid w:val="00B35040"/>
    <w:rsid w:val="00B44A67"/>
    <w:rsid w:val="00B507D6"/>
    <w:rsid w:val="00B550FE"/>
    <w:rsid w:val="00B63D15"/>
    <w:rsid w:val="00B7308D"/>
    <w:rsid w:val="00B751D3"/>
    <w:rsid w:val="00BB1576"/>
    <w:rsid w:val="00BF70D6"/>
    <w:rsid w:val="00C1470E"/>
    <w:rsid w:val="00C17E9A"/>
    <w:rsid w:val="00C267C5"/>
    <w:rsid w:val="00C7547B"/>
    <w:rsid w:val="00C80250"/>
    <w:rsid w:val="00CA50D9"/>
    <w:rsid w:val="00CA6F05"/>
    <w:rsid w:val="00CC1B2A"/>
    <w:rsid w:val="00D177F7"/>
    <w:rsid w:val="00D95CA1"/>
    <w:rsid w:val="00DA389A"/>
    <w:rsid w:val="00DA5677"/>
    <w:rsid w:val="00DA691C"/>
    <w:rsid w:val="00DB4D2C"/>
    <w:rsid w:val="00DC116C"/>
    <w:rsid w:val="00DF0285"/>
    <w:rsid w:val="00DF1A65"/>
    <w:rsid w:val="00E122E4"/>
    <w:rsid w:val="00E1510B"/>
    <w:rsid w:val="00E77A83"/>
    <w:rsid w:val="00E90480"/>
    <w:rsid w:val="00EA2AB7"/>
    <w:rsid w:val="00EB431A"/>
    <w:rsid w:val="00EF53BD"/>
    <w:rsid w:val="00F371E9"/>
    <w:rsid w:val="00F51A76"/>
    <w:rsid w:val="00F572BB"/>
    <w:rsid w:val="00F649AC"/>
    <w:rsid w:val="00F658F6"/>
    <w:rsid w:val="00F848FD"/>
    <w:rsid w:val="00F91D8E"/>
    <w:rsid w:val="00FD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9B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basedOn w:val="Absatz-Standardschriftart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basedOn w:val="Absatz-Standardschriftart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basedOn w:val="Absatz-Standardschriftart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basedOn w:val="Absatz-Standardschriftart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basedOn w:val="Absatz-Standardschriftart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basedOn w:val="Absatz-Standardschriftart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BesuchterHyperlink">
    <w:name w:val="FollowedHyperlink"/>
    <w:basedOn w:val="Absatz-Standardschriftart"/>
    <w:uiPriority w:val="99"/>
    <w:semiHidden/>
    <w:unhideWhenUsed/>
    <w:rsid w:val="00614C5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basedOn w:val="Absatz-Standardschriftart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basedOn w:val="Absatz-Standardschriftart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basedOn w:val="Absatz-Standardschriftart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basedOn w:val="Absatz-Standardschriftart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basedOn w:val="Absatz-Standardschriftart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basedOn w:val="Absatz-Standardschriftart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BesuchterHyperlink">
    <w:name w:val="FollowedHyperlink"/>
    <w:basedOn w:val="Absatz-Standardschriftart"/>
    <w:uiPriority w:val="99"/>
    <w:semiHidden/>
    <w:unhideWhenUsed/>
    <w:rsid w:val="00614C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wikipedia.org/wiki/Isenthalp" TargetMode="External"/><Relationship Id="rId13" Type="http://schemas.openxmlformats.org/officeDocument/2006/relationships/hyperlink" Target="https://de.wikipedia.org/wiki/Trockeneis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z3JFU81pbyA" TargetMode="External"/><Relationship Id="rId12" Type="http://schemas.openxmlformats.org/officeDocument/2006/relationships/hyperlink" Target="https://de.wikipedia.org/wiki/Sodawasse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.wikipedia.org/wiki/Thermodynami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e.wikipedia.org/wiki/Gasgemis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e.wikipedia.org/wiki/Normalbedingungen" TargetMode="External"/><Relationship Id="rId14" Type="http://schemas.openxmlformats.org/officeDocument/2006/relationships/hyperlink" Target="https://de.wikipedia.org/wiki/Linde-Verfahren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7106F-9D28-4373-81B2-F0366C9A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902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6573</CharactersWithSpaces>
  <SharedDoc>false</SharedDoc>
  <HLinks>
    <vt:vector size="6" baseType="variant">
      <vt:variant>
        <vt:i4>3866745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https://www.youtube.com/watch?v=z3JFU81pbyA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</dc:creator>
  <cp:lastModifiedBy>Kerstin Koch</cp:lastModifiedBy>
  <cp:revision>24</cp:revision>
  <cp:lastPrinted>2023-11-05T13:40:00Z</cp:lastPrinted>
  <dcterms:created xsi:type="dcterms:W3CDTF">2023-10-30T09:18:00Z</dcterms:created>
  <dcterms:modified xsi:type="dcterms:W3CDTF">2023-11-05T13:40:00Z</dcterms:modified>
</cp:coreProperties>
</file>