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2D4B5" w14:textId="77777777" w:rsidR="004E2BC3" w:rsidRPr="00A370A7" w:rsidRDefault="00E33173" w:rsidP="00FA1E51">
      <w:pPr>
        <w:ind w:left="0" w:right="2832"/>
        <w:jc w:val="both"/>
        <w:rPr>
          <w:bCs/>
          <w:spacing w:val="0"/>
          <w:sz w:val="44"/>
          <w:szCs w:val="44"/>
          <w:lang w:val="de-CH"/>
        </w:rPr>
      </w:pPr>
      <w:r w:rsidRPr="00FA1E51">
        <w:rPr>
          <w:bCs/>
          <w:spacing w:val="0"/>
          <w:sz w:val="44"/>
          <w:szCs w:val="44"/>
        </w:rPr>
        <w:t>PRESSE-INFORMATION</w:t>
      </w:r>
    </w:p>
    <w:p w14:paraId="0A1374EF" w14:textId="77777777" w:rsidR="00CF1A5B" w:rsidRPr="00EB589A" w:rsidRDefault="00CF1A5B">
      <w:pPr>
        <w:ind w:left="0"/>
        <w:jc w:val="both"/>
        <w:rPr>
          <w:b/>
          <w:bCs/>
          <w:spacing w:val="0"/>
          <w:sz w:val="24"/>
          <w:szCs w:val="24"/>
          <w:lang w:val="de-CH"/>
        </w:rPr>
      </w:pPr>
    </w:p>
    <w:p w14:paraId="467A8CEF" w14:textId="2B2D67A9" w:rsidR="001B77E4" w:rsidRDefault="008A04E5" w:rsidP="00C27F36">
      <w:pPr>
        <w:ind w:left="0"/>
        <w:rPr>
          <w:i/>
          <w:spacing w:val="0"/>
        </w:rPr>
      </w:pPr>
      <w:r>
        <w:rPr>
          <w:i/>
          <w:spacing w:val="0"/>
        </w:rPr>
        <w:t xml:space="preserve">Messe </w:t>
      </w:r>
      <w:r w:rsidR="00010A27">
        <w:rPr>
          <w:i/>
          <w:spacing w:val="0"/>
        </w:rPr>
        <w:t>iba</w:t>
      </w:r>
      <w:r w:rsidRPr="008A04E5">
        <w:rPr>
          <w:i/>
          <w:spacing w:val="0"/>
        </w:rPr>
        <w:t xml:space="preserve"> 202</w:t>
      </w:r>
      <w:r w:rsidR="006F6243">
        <w:rPr>
          <w:i/>
          <w:spacing w:val="0"/>
        </w:rPr>
        <w:t>5</w:t>
      </w:r>
      <w:r w:rsidRPr="008A04E5">
        <w:rPr>
          <w:i/>
          <w:spacing w:val="0"/>
        </w:rPr>
        <w:t xml:space="preserve">/ </w:t>
      </w:r>
      <w:r w:rsidR="001B77E4">
        <w:rPr>
          <w:rFonts w:ascii="Calibri" w:hAnsi="Calibri"/>
          <w:i/>
          <w:spacing w:val="0"/>
        </w:rPr>
        <w:t>Lebensmittel</w:t>
      </w:r>
      <w:r w:rsidR="001B77E4" w:rsidRPr="00F22156">
        <w:rPr>
          <w:rFonts w:ascii="Calibri" w:hAnsi="Calibri"/>
          <w:i/>
          <w:spacing w:val="0"/>
        </w:rPr>
        <w:t>techn</w:t>
      </w:r>
      <w:r w:rsidR="001B77E4">
        <w:rPr>
          <w:rFonts w:ascii="Calibri" w:hAnsi="Calibri"/>
          <w:i/>
          <w:spacing w:val="0"/>
        </w:rPr>
        <w:t>ologie/</w:t>
      </w:r>
      <w:r w:rsidR="001B77E4" w:rsidRPr="00CC6A9D">
        <w:rPr>
          <w:i/>
          <w:spacing w:val="0"/>
        </w:rPr>
        <w:t xml:space="preserve"> Innerbetriebliche Logistik/ </w:t>
      </w:r>
      <w:r w:rsidR="007A7D7C">
        <w:rPr>
          <w:i/>
          <w:spacing w:val="0"/>
        </w:rPr>
        <w:t xml:space="preserve">Materialfluss/ </w:t>
      </w:r>
      <w:r w:rsidR="001B77E4">
        <w:rPr>
          <w:i/>
          <w:spacing w:val="0"/>
        </w:rPr>
        <w:t xml:space="preserve">Intralogistik/ </w:t>
      </w:r>
      <w:r w:rsidR="001B77E4" w:rsidRPr="00CC6A9D">
        <w:rPr>
          <w:i/>
          <w:spacing w:val="0"/>
        </w:rPr>
        <w:t>Antriebs- und Fördertechnik/ Maschinenelemente</w:t>
      </w:r>
      <w:r w:rsidR="001B77E4">
        <w:rPr>
          <w:i/>
          <w:spacing w:val="0"/>
        </w:rPr>
        <w:t xml:space="preserve">/ </w:t>
      </w:r>
      <w:r w:rsidR="001B77E4" w:rsidRPr="007E3D40">
        <w:rPr>
          <w:i/>
          <w:spacing w:val="0"/>
        </w:rPr>
        <w:t>Instandhaltung u. Wartung</w:t>
      </w:r>
    </w:p>
    <w:p w14:paraId="3AF070E0" w14:textId="77777777" w:rsidR="001B77E4" w:rsidRPr="00CC6A9D" w:rsidRDefault="001B77E4" w:rsidP="00126C52">
      <w:pPr>
        <w:ind w:left="0"/>
        <w:jc w:val="both"/>
        <w:rPr>
          <w:i/>
          <w:iCs/>
          <w:spacing w:val="0"/>
          <w:szCs w:val="24"/>
        </w:rPr>
      </w:pPr>
    </w:p>
    <w:p w14:paraId="18F8355F" w14:textId="77777777" w:rsidR="00010A27" w:rsidRPr="00010A27" w:rsidRDefault="00010A27" w:rsidP="00010A27">
      <w:pPr>
        <w:spacing w:line="360" w:lineRule="auto"/>
        <w:ind w:left="0"/>
        <w:rPr>
          <w:b/>
          <w:bCs/>
          <w:spacing w:val="-8"/>
          <w:sz w:val="44"/>
          <w:szCs w:val="44"/>
        </w:rPr>
      </w:pPr>
      <w:r w:rsidRPr="00010A27">
        <w:rPr>
          <w:b/>
          <w:bCs/>
          <w:spacing w:val="-8"/>
          <w:sz w:val="44"/>
          <w:szCs w:val="44"/>
        </w:rPr>
        <w:t>Bandinnovationen für die Backindustrie</w:t>
      </w:r>
    </w:p>
    <w:p w14:paraId="09C509F7" w14:textId="599785FD" w:rsidR="00010A27" w:rsidRPr="00742B29" w:rsidRDefault="00010A27" w:rsidP="001B77E4">
      <w:pPr>
        <w:spacing w:line="360" w:lineRule="auto"/>
        <w:ind w:left="0"/>
        <w:jc w:val="both"/>
        <w:rPr>
          <w:b/>
          <w:bCs/>
          <w:spacing w:val="0"/>
          <w:sz w:val="22"/>
          <w:szCs w:val="22"/>
        </w:rPr>
      </w:pPr>
      <w:r>
        <w:rPr>
          <w:b/>
          <w:bCs/>
          <w:spacing w:val="0"/>
          <w:sz w:val="22"/>
          <w:szCs w:val="22"/>
        </w:rPr>
        <w:t>iba</w:t>
      </w:r>
      <w:r w:rsidR="001B77E4" w:rsidRPr="00742B29">
        <w:rPr>
          <w:b/>
          <w:bCs/>
          <w:spacing w:val="0"/>
          <w:sz w:val="22"/>
          <w:szCs w:val="22"/>
        </w:rPr>
        <w:t xml:space="preserve"> 20</w:t>
      </w:r>
      <w:r w:rsidR="00CD60D4">
        <w:rPr>
          <w:b/>
          <w:bCs/>
          <w:spacing w:val="0"/>
          <w:sz w:val="22"/>
          <w:szCs w:val="22"/>
        </w:rPr>
        <w:t>25</w:t>
      </w:r>
      <w:r w:rsidR="001B77E4" w:rsidRPr="00742B29">
        <w:rPr>
          <w:b/>
          <w:bCs/>
          <w:spacing w:val="0"/>
          <w:sz w:val="22"/>
          <w:szCs w:val="22"/>
        </w:rPr>
        <w:t xml:space="preserve">: </w:t>
      </w:r>
      <w:r>
        <w:rPr>
          <w:b/>
          <w:bCs/>
          <w:spacing w:val="0"/>
          <w:sz w:val="22"/>
          <w:szCs w:val="22"/>
        </w:rPr>
        <w:t>Habasit präsentiert Transportbandlösungen für die Backwarenproduktion</w:t>
      </w:r>
    </w:p>
    <w:p w14:paraId="1D501A73" w14:textId="77777777" w:rsidR="001B77E4" w:rsidRDefault="001B77E4" w:rsidP="001B77E4">
      <w:pPr>
        <w:spacing w:line="360" w:lineRule="auto"/>
        <w:ind w:left="0"/>
        <w:jc w:val="both"/>
        <w:rPr>
          <w:b/>
          <w:bCs/>
          <w:spacing w:val="0"/>
          <w:sz w:val="22"/>
          <w:szCs w:val="22"/>
        </w:rPr>
      </w:pPr>
    </w:p>
    <w:p w14:paraId="0BCCCF11" w14:textId="11676CC0" w:rsidR="001B77E4" w:rsidRPr="00794E37" w:rsidRDefault="00010A27" w:rsidP="00794E37">
      <w:pPr>
        <w:autoSpaceDE/>
        <w:autoSpaceDN w:val="0"/>
        <w:spacing w:line="360" w:lineRule="auto"/>
        <w:ind w:left="0"/>
        <w:jc w:val="both"/>
        <w:rPr>
          <w:b/>
          <w:sz w:val="22"/>
          <w:szCs w:val="22"/>
        </w:rPr>
      </w:pPr>
      <w:r w:rsidRPr="00010A27">
        <w:rPr>
          <w:b/>
          <w:sz w:val="22"/>
          <w:szCs w:val="22"/>
        </w:rPr>
        <w:t xml:space="preserve">Die internationale Messe iba ist das wichtigste Ereignis für die Backindustrie und </w:t>
      </w:r>
      <w:r w:rsidR="00663C4C">
        <w:rPr>
          <w:b/>
          <w:sz w:val="22"/>
          <w:szCs w:val="22"/>
        </w:rPr>
        <w:t xml:space="preserve">das </w:t>
      </w:r>
      <w:r w:rsidRPr="00010A27">
        <w:rPr>
          <w:b/>
          <w:sz w:val="22"/>
          <w:szCs w:val="22"/>
        </w:rPr>
        <w:t>Backhandwerk</w:t>
      </w:r>
      <w:r w:rsidR="00F06DF2">
        <w:rPr>
          <w:b/>
          <w:sz w:val="22"/>
          <w:szCs w:val="22"/>
        </w:rPr>
        <w:t>. S</w:t>
      </w:r>
      <w:r w:rsidRPr="00010A27">
        <w:rPr>
          <w:b/>
          <w:sz w:val="22"/>
          <w:szCs w:val="22"/>
        </w:rPr>
        <w:t>ie öffnet vom 1</w:t>
      </w:r>
      <w:r>
        <w:rPr>
          <w:b/>
          <w:sz w:val="22"/>
          <w:szCs w:val="22"/>
        </w:rPr>
        <w:t>8</w:t>
      </w:r>
      <w:r w:rsidRPr="00010A27">
        <w:rPr>
          <w:b/>
          <w:sz w:val="22"/>
          <w:szCs w:val="22"/>
        </w:rPr>
        <w:t xml:space="preserve">. bis </w:t>
      </w:r>
      <w:r>
        <w:rPr>
          <w:b/>
          <w:sz w:val="22"/>
          <w:szCs w:val="22"/>
        </w:rPr>
        <w:t>22</w:t>
      </w:r>
      <w:r w:rsidRPr="00010A27">
        <w:rPr>
          <w:b/>
          <w:sz w:val="22"/>
          <w:szCs w:val="22"/>
        </w:rPr>
        <w:t xml:space="preserve">. </w:t>
      </w:r>
      <w:r>
        <w:rPr>
          <w:b/>
          <w:sz w:val="22"/>
          <w:szCs w:val="22"/>
        </w:rPr>
        <w:t>Mai</w:t>
      </w:r>
      <w:r w:rsidRPr="00010A27">
        <w:rPr>
          <w:b/>
          <w:sz w:val="22"/>
          <w:szCs w:val="22"/>
        </w:rPr>
        <w:t xml:space="preserve"> 20</w:t>
      </w:r>
      <w:r>
        <w:rPr>
          <w:b/>
          <w:sz w:val="22"/>
          <w:szCs w:val="22"/>
        </w:rPr>
        <w:t>25</w:t>
      </w:r>
      <w:r w:rsidRPr="00010A27">
        <w:rPr>
          <w:b/>
          <w:sz w:val="22"/>
          <w:szCs w:val="22"/>
        </w:rPr>
        <w:t xml:space="preserve"> in </w:t>
      </w:r>
      <w:r>
        <w:rPr>
          <w:b/>
          <w:sz w:val="22"/>
          <w:szCs w:val="22"/>
        </w:rPr>
        <w:t>Düsseldorf</w:t>
      </w:r>
      <w:r w:rsidRPr="00010A27">
        <w:rPr>
          <w:b/>
          <w:sz w:val="22"/>
          <w:szCs w:val="22"/>
        </w:rPr>
        <w:t xml:space="preserve"> ihre Pforten. Zu den zentralen Themen der Backindustrie zählt der innerbetriebliche Transport von Teigen und Backwaren. Denn diese müssen zu Verarbeitungsstationen, Verpackungsmaschinen sowie Lagerbereichen punktgenau und unter Einhaltung gesetzlicher Anforderungen transportiert werden. Habasit, weltweit führender Hersteller von Transport- und Prozessbändern</w:t>
      </w:r>
      <w:r>
        <w:rPr>
          <w:b/>
          <w:sz w:val="22"/>
          <w:szCs w:val="22"/>
        </w:rPr>
        <w:t>,</w:t>
      </w:r>
      <w:r w:rsidRPr="00010A27">
        <w:rPr>
          <w:b/>
          <w:sz w:val="22"/>
          <w:szCs w:val="22"/>
        </w:rPr>
        <w:t xml:space="preserve"> bietet hierfür ein umfangreiches Portfolio an innovativen Bandlösungen, das passgenau auf die Bedürfnisse der Backindustrie zugeschnitten ist. </w:t>
      </w:r>
      <w:r w:rsidR="00D46348">
        <w:rPr>
          <w:b/>
          <w:sz w:val="22"/>
          <w:szCs w:val="22"/>
        </w:rPr>
        <w:t xml:space="preserve">Die </w:t>
      </w:r>
      <w:r w:rsidR="00D46348" w:rsidRPr="00010A27">
        <w:rPr>
          <w:b/>
          <w:sz w:val="22"/>
          <w:szCs w:val="22"/>
        </w:rPr>
        <w:t xml:space="preserve">innovativen Lösungen </w:t>
      </w:r>
      <w:r w:rsidR="00D46348">
        <w:rPr>
          <w:b/>
          <w:sz w:val="22"/>
          <w:szCs w:val="22"/>
        </w:rPr>
        <w:t xml:space="preserve">präsentiert Habasit </w:t>
      </w:r>
      <w:r w:rsidR="00D46348" w:rsidRPr="00010A27">
        <w:rPr>
          <w:b/>
          <w:sz w:val="22"/>
          <w:szCs w:val="22"/>
        </w:rPr>
        <w:t xml:space="preserve">in Halle </w:t>
      </w:r>
      <w:r w:rsidR="00D46348">
        <w:rPr>
          <w:b/>
          <w:sz w:val="22"/>
          <w:szCs w:val="22"/>
        </w:rPr>
        <w:t>1</w:t>
      </w:r>
      <w:r w:rsidR="00D46348" w:rsidRPr="00010A27">
        <w:rPr>
          <w:b/>
          <w:sz w:val="22"/>
          <w:szCs w:val="22"/>
        </w:rPr>
        <w:t xml:space="preserve">1 auf Stand </w:t>
      </w:r>
      <w:r w:rsidR="00D46348">
        <w:rPr>
          <w:b/>
          <w:sz w:val="22"/>
          <w:szCs w:val="22"/>
        </w:rPr>
        <w:t>B17</w:t>
      </w:r>
      <w:r w:rsidRPr="00010A27">
        <w:rPr>
          <w:b/>
          <w:sz w:val="22"/>
          <w:szCs w:val="22"/>
        </w:rPr>
        <w:t>.</w:t>
      </w:r>
      <w:bookmarkStart w:id="0" w:name="_Hlk101773279"/>
    </w:p>
    <w:p w14:paraId="094A4528" w14:textId="77777777" w:rsidR="005D18D2" w:rsidRDefault="005D18D2" w:rsidP="001872C1">
      <w:pPr>
        <w:autoSpaceDE/>
        <w:spacing w:line="360" w:lineRule="auto"/>
        <w:ind w:left="0"/>
        <w:jc w:val="both"/>
        <w:rPr>
          <w:bCs/>
          <w:spacing w:val="-6"/>
        </w:rPr>
      </w:pPr>
    </w:p>
    <w:p w14:paraId="6EE1D570" w14:textId="51BFF313" w:rsidR="00686DE8" w:rsidRPr="00686DE8" w:rsidRDefault="001B77E4" w:rsidP="00566697">
      <w:pPr>
        <w:autoSpaceDE/>
        <w:spacing w:line="360" w:lineRule="auto"/>
        <w:ind w:left="0"/>
        <w:jc w:val="both"/>
        <w:rPr>
          <w:bCs/>
          <w:spacing w:val="-6"/>
        </w:rPr>
      </w:pPr>
      <w:r w:rsidRPr="00D46348">
        <w:rPr>
          <w:bCs/>
          <w:i/>
          <w:spacing w:val="-6"/>
        </w:rPr>
        <w:t>Reinach/Schweiz</w:t>
      </w:r>
      <w:r w:rsidRPr="001B77E4">
        <w:rPr>
          <w:bCs/>
          <w:i/>
          <w:spacing w:val="-6"/>
        </w:rPr>
        <w:t xml:space="preserve">, </w:t>
      </w:r>
      <w:r w:rsidR="00EB1563">
        <w:rPr>
          <w:bCs/>
          <w:i/>
          <w:spacing w:val="-6"/>
        </w:rPr>
        <w:t>Mai</w:t>
      </w:r>
      <w:r w:rsidRPr="001B77E4">
        <w:rPr>
          <w:bCs/>
          <w:i/>
          <w:spacing w:val="-6"/>
        </w:rPr>
        <w:t xml:space="preserve"> 2025 –</w:t>
      </w:r>
      <w:r w:rsidRPr="001B77E4">
        <w:rPr>
          <w:bCs/>
          <w:spacing w:val="-6"/>
        </w:rPr>
        <w:t xml:space="preserve"> </w:t>
      </w:r>
      <w:r w:rsidR="00D46348" w:rsidRPr="00010A27">
        <w:rPr>
          <w:bCs/>
          <w:spacing w:val="-6"/>
        </w:rPr>
        <w:t xml:space="preserve">Als weltweiter Partner der Backindustrie </w:t>
      </w:r>
      <w:r w:rsidR="00D46348">
        <w:rPr>
          <w:bCs/>
          <w:spacing w:val="-6"/>
        </w:rPr>
        <w:t xml:space="preserve">zeigt </w:t>
      </w:r>
      <w:r w:rsidR="00D46348" w:rsidRPr="00010A27">
        <w:rPr>
          <w:bCs/>
          <w:spacing w:val="-6"/>
        </w:rPr>
        <w:t xml:space="preserve">Habasit auf der iba </w:t>
      </w:r>
      <w:r w:rsidR="00D46348" w:rsidRPr="00566697">
        <w:rPr>
          <w:bCs/>
          <w:spacing w:val="-6"/>
        </w:rPr>
        <w:t xml:space="preserve">in Halle 11 auf Stand B17 </w:t>
      </w:r>
      <w:r w:rsidR="00D46348" w:rsidRPr="00010A27">
        <w:rPr>
          <w:bCs/>
          <w:spacing w:val="-6"/>
        </w:rPr>
        <w:t xml:space="preserve">sein umfangreiches Portfolio an </w:t>
      </w:r>
      <w:r w:rsidR="00D46348">
        <w:rPr>
          <w:bCs/>
          <w:spacing w:val="-6"/>
        </w:rPr>
        <w:t xml:space="preserve">innovativen </w:t>
      </w:r>
      <w:r w:rsidR="00D46348" w:rsidRPr="00010A27">
        <w:rPr>
          <w:bCs/>
          <w:spacing w:val="-6"/>
        </w:rPr>
        <w:t>Transport- und Prozessbändern.</w:t>
      </w:r>
      <w:r w:rsidR="00D46348">
        <w:rPr>
          <w:bCs/>
          <w:spacing w:val="-6"/>
        </w:rPr>
        <w:t xml:space="preserve"> </w:t>
      </w:r>
      <w:r w:rsidR="00566697">
        <w:rPr>
          <w:bCs/>
          <w:spacing w:val="-6"/>
        </w:rPr>
        <w:t>U</w:t>
      </w:r>
      <w:r w:rsidR="00566697" w:rsidRPr="00010A27">
        <w:rPr>
          <w:bCs/>
          <w:spacing w:val="-6"/>
        </w:rPr>
        <w:t>m maßgeschneiderte Bandinnovationen zu entwickeln und bereitzustellen</w:t>
      </w:r>
      <w:r w:rsidR="00F06DF2">
        <w:rPr>
          <w:bCs/>
          <w:spacing w:val="-6"/>
        </w:rPr>
        <w:t>,</w:t>
      </w:r>
      <w:r w:rsidR="00566697">
        <w:rPr>
          <w:bCs/>
          <w:spacing w:val="-6"/>
        </w:rPr>
        <w:t xml:space="preserve"> </w:t>
      </w:r>
      <w:r w:rsidR="00010A27" w:rsidRPr="00010A27">
        <w:rPr>
          <w:bCs/>
          <w:spacing w:val="-6"/>
        </w:rPr>
        <w:t xml:space="preserve">arbeitet </w:t>
      </w:r>
      <w:r w:rsidR="007A7D7C">
        <w:rPr>
          <w:bCs/>
          <w:spacing w:val="-6"/>
        </w:rPr>
        <w:t>der Hersteller</w:t>
      </w:r>
      <w:r w:rsidR="00566697" w:rsidRPr="00010A27">
        <w:rPr>
          <w:bCs/>
          <w:spacing w:val="-6"/>
        </w:rPr>
        <w:t xml:space="preserve"> </w:t>
      </w:r>
      <w:r w:rsidR="00010A27" w:rsidRPr="00010A27">
        <w:rPr>
          <w:bCs/>
          <w:spacing w:val="-6"/>
        </w:rPr>
        <w:t>eng mit seinen Kunden</w:t>
      </w:r>
      <w:r w:rsidR="00566697">
        <w:rPr>
          <w:bCs/>
          <w:spacing w:val="-6"/>
        </w:rPr>
        <w:t xml:space="preserve"> aus der Backwarenbranche</w:t>
      </w:r>
      <w:r w:rsidR="00010A27" w:rsidRPr="00010A27">
        <w:rPr>
          <w:bCs/>
          <w:spacing w:val="-6"/>
        </w:rPr>
        <w:t xml:space="preserve"> zusammen</w:t>
      </w:r>
      <w:r w:rsidR="00686DE8">
        <w:rPr>
          <w:bCs/>
          <w:spacing w:val="-6"/>
        </w:rPr>
        <w:t xml:space="preserve"> und kennt alle Themen und Herausforderungen </w:t>
      </w:r>
      <w:r w:rsidR="007A7D7C">
        <w:rPr>
          <w:bCs/>
          <w:spacing w:val="-6"/>
        </w:rPr>
        <w:t>der</w:t>
      </w:r>
      <w:r w:rsidR="00686DE8">
        <w:rPr>
          <w:bCs/>
          <w:spacing w:val="-6"/>
        </w:rPr>
        <w:t xml:space="preserve"> </w:t>
      </w:r>
      <w:r w:rsidR="00686DE8" w:rsidRPr="00686DE8">
        <w:rPr>
          <w:bCs/>
          <w:spacing w:val="-6"/>
        </w:rPr>
        <w:t>Teigverarbeitung</w:t>
      </w:r>
      <w:r w:rsidR="007A7D7C">
        <w:rPr>
          <w:bCs/>
          <w:spacing w:val="-6"/>
        </w:rPr>
        <w:t xml:space="preserve"> und</w:t>
      </w:r>
      <w:r w:rsidR="00686DE8" w:rsidRPr="00686DE8">
        <w:rPr>
          <w:bCs/>
          <w:spacing w:val="-6"/>
        </w:rPr>
        <w:t xml:space="preserve"> Kühlung von Backwaren</w:t>
      </w:r>
      <w:r w:rsidR="007A7D7C">
        <w:rPr>
          <w:bCs/>
          <w:spacing w:val="-6"/>
        </w:rPr>
        <w:t xml:space="preserve"> sowie das</w:t>
      </w:r>
      <w:r w:rsidR="00686DE8" w:rsidRPr="00686DE8">
        <w:rPr>
          <w:bCs/>
          <w:spacing w:val="-6"/>
        </w:rPr>
        <w:t xml:space="preserve"> Formen, Schneiden oder Verpacken</w:t>
      </w:r>
      <w:r w:rsidR="00686DE8">
        <w:rPr>
          <w:bCs/>
          <w:spacing w:val="-6"/>
        </w:rPr>
        <w:t>. Auf der Basis jahrzehntelanger Erfahrung</w:t>
      </w:r>
      <w:r w:rsidR="00686DE8" w:rsidRPr="00686DE8">
        <w:rPr>
          <w:bCs/>
          <w:spacing w:val="-6"/>
        </w:rPr>
        <w:t xml:space="preserve"> bietet Habasit ein komplettes Sortiment an Produkten und Dienstleistungen für </w:t>
      </w:r>
      <w:r w:rsidR="007A7D7C">
        <w:rPr>
          <w:bCs/>
          <w:spacing w:val="-6"/>
        </w:rPr>
        <w:t>Transportaufgaben in der</w:t>
      </w:r>
      <w:r w:rsidR="00686DE8" w:rsidRPr="00686DE8">
        <w:rPr>
          <w:bCs/>
          <w:spacing w:val="-6"/>
        </w:rPr>
        <w:t xml:space="preserve"> Back- und Süßwaren</w:t>
      </w:r>
      <w:r w:rsidR="007A7D7C">
        <w:rPr>
          <w:bCs/>
          <w:spacing w:val="-6"/>
        </w:rPr>
        <w:t>i</w:t>
      </w:r>
      <w:r w:rsidR="00686DE8" w:rsidRPr="00686DE8">
        <w:rPr>
          <w:bCs/>
          <w:spacing w:val="-6"/>
        </w:rPr>
        <w:t>ndustrie</w:t>
      </w:r>
      <w:r w:rsidR="007A7D7C">
        <w:rPr>
          <w:bCs/>
          <w:spacing w:val="-6"/>
        </w:rPr>
        <w:t xml:space="preserve"> an. </w:t>
      </w:r>
    </w:p>
    <w:p w14:paraId="4F0383B0" w14:textId="53298AB4" w:rsidR="00566697" w:rsidRDefault="00566697" w:rsidP="00566697">
      <w:pPr>
        <w:autoSpaceDE/>
        <w:spacing w:line="360" w:lineRule="auto"/>
        <w:ind w:left="0"/>
        <w:jc w:val="both"/>
        <w:rPr>
          <w:bCs/>
          <w:spacing w:val="-6"/>
        </w:rPr>
      </w:pPr>
    </w:p>
    <w:p w14:paraId="7BBAFBD2" w14:textId="712BA63B" w:rsidR="007A7D7C" w:rsidRPr="007A7D7C" w:rsidRDefault="007A7D7C" w:rsidP="00566697">
      <w:pPr>
        <w:autoSpaceDE/>
        <w:spacing w:line="360" w:lineRule="auto"/>
        <w:ind w:left="0"/>
        <w:jc w:val="both"/>
        <w:rPr>
          <w:b/>
          <w:bCs/>
          <w:spacing w:val="-6"/>
        </w:rPr>
      </w:pPr>
      <w:r w:rsidRPr="007A7D7C">
        <w:rPr>
          <w:b/>
          <w:bCs/>
          <w:spacing w:val="-6"/>
        </w:rPr>
        <w:t>Einfach reinigen mit HyCLEAN</w:t>
      </w:r>
    </w:p>
    <w:p w14:paraId="26B978F3" w14:textId="7CD9E707" w:rsidR="007A7D7C" w:rsidRDefault="007A7D7C" w:rsidP="00874506">
      <w:pPr>
        <w:autoSpaceDE/>
        <w:spacing w:line="360" w:lineRule="auto"/>
        <w:ind w:left="0"/>
        <w:jc w:val="both"/>
        <w:rPr>
          <w:bCs/>
          <w:spacing w:val="-6"/>
        </w:rPr>
      </w:pPr>
      <w:r>
        <w:rPr>
          <w:bCs/>
          <w:spacing w:val="-6"/>
        </w:rPr>
        <w:t xml:space="preserve">Für Produktionsprozesse in der Backindustrie hat </w:t>
      </w:r>
      <w:r w:rsidR="00874506" w:rsidRPr="001B77E4">
        <w:rPr>
          <w:bCs/>
          <w:spacing w:val="-6"/>
        </w:rPr>
        <w:t>Habasit das Gesamtkonzept HyCLEAN entwicke</w:t>
      </w:r>
      <w:r>
        <w:rPr>
          <w:bCs/>
          <w:spacing w:val="-6"/>
        </w:rPr>
        <w:t xml:space="preserve">lt. Dieses </w:t>
      </w:r>
      <w:r w:rsidRPr="001B77E4">
        <w:rPr>
          <w:bCs/>
          <w:spacing w:val="-6"/>
        </w:rPr>
        <w:t>verknüpft</w:t>
      </w:r>
      <w:r w:rsidR="00874506" w:rsidRPr="001B77E4">
        <w:rPr>
          <w:bCs/>
          <w:spacing w:val="-6"/>
        </w:rPr>
        <w:t xml:space="preserve"> Kernkompetenzen bei Bändern (Gewebe und Kunststoff), Zubehör und Reinigungsverfahren miteinander, um eine höhere Hygiene- und Produktsicherheit sowie eine </w:t>
      </w:r>
      <w:r w:rsidR="00D46348">
        <w:rPr>
          <w:bCs/>
          <w:spacing w:val="-6"/>
        </w:rPr>
        <w:t>Minimier</w:t>
      </w:r>
      <w:r w:rsidR="00874506" w:rsidRPr="001B77E4">
        <w:rPr>
          <w:bCs/>
          <w:spacing w:val="-6"/>
        </w:rPr>
        <w:t xml:space="preserve">ung des Wasserverbrauchs und eine Reduzierung von Reinigungsmitteln zu ermöglichen. </w:t>
      </w:r>
    </w:p>
    <w:p w14:paraId="35F63160" w14:textId="3461CC62" w:rsidR="00874506" w:rsidRPr="005D18D2" w:rsidRDefault="00874506" w:rsidP="00874506">
      <w:pPr>
        <w:autoSpaceDE/>
        <w:spacing w:line="360" w:lineRule="auto"/>
        <w:ind w:left="0"/>
        <w:jc w:val="both"/>
        <w:rPr>
          <w:bCs/>
          <w:spacing w:val="-6"/>
        </w:rPr>
      </w:pPr>
      <w:r>
        <w:rPr>
          <w:bCs/>
          <w:spacing w:val="-6"/>
        </w:rPr>
        <w:t xml:space="preserve">Im Mittelpunkt stehen die neuen </w:t>
      </w:r>
      <w:r w:rsidRPr="00032D1C">
        <w:rPr>
          <w:bCs/>
          <w:spacing w:val="-6"/>
        </w:rPr>
        <w:t xml:space="preserve">Super HyCLEAN </w:t>
      </w:r>
      <w:r>
        <w:rPr>
          <w:bCs/>
          <w:spacing w:val="-6"/>
        </w:rPr>
        <w:t>Transportbänder aus dem</w:t>
      </w:r>
      <w:r w:rsidRPr="00032D1C">
        <w:rPr>
          <w:bCs/>
          <w:spacing w:val="-6"/>
        </w:rPr>
        <w:t xml:space="preserve"> HabasitLINK Kunststoff-Modulband-Sortiment. </w:t>
      </w:r>
      <w:r>
        <w:rPr>
          <w:bCs/>
          <w:spacing w:val="-6"/>
        </w:rPr>
        <w:t>Diese</w:t>
      </w:r>
      <w:r w:rsidRPr="005D18D2">
        <w:rPr>
          <w:bCs/>
          <w:spacing w:val="-6"/>
        </w:rPr>
        <w:t xml:space="preserve"> wurden für Anwendungen entwickelt, bei denen höchste Hygienestandards erforderlich sind. Das innovative hygienische Design reduziert die Ablagerung von organischen Rückständen und ermöglicht gleichzeitig schnelle, einfache und effiziente Reinigungsvorgänge, wodurch die Gesamtkosten für die Hygiene und das Risiko einer </w:t>
      </w:r>
      <w:r w:rsidRPr="005D18D2">
        <w:rPr>
          <w:bCs/>
          <w:spacing w:val="-6"/>
        </w:rPr>
        <w:lastRenderedPageBreak/>
        <w:t>Kreuzkontamination der Produkte gesenkt werden.</w:t>
      </w:r>
      <w:r>
        <w:rPr>
          <w:bCs/>
          <w:spacing w:val="-6"/>
        </w:rPr>
        <w:t xml:space="preserve"> Die Ergebnisse sind beeindruckend: </w:t>
      </w:r>
      <w:r w:rsidRPr="005D18D2">
        <w:rPr>
          <w:bCs/>
          <w:spacing w:val="-6"/>
        </w:rPr>
        <w:t>Bis zu 40-mal weniger Bakterienkolonien</w:t>
      </w:r>
      <w:r>
        <w:rPr>
          <w:bCs/>
          <w:spacing w:val="-6"/>
        </w:rPr>
        <w:t>,</w:t>
      </w:r>
      <w:r w:rsidRPr="005D18D2">
        <w:rPr>
          <w:bCs/>
          <w:spacing w:val="-6"/>
        </w:rPr>
        <w:t xml:space="preserve"> </w:t>
      </w:r>
      <w:r>
        <w:rPr>
          <w:bCs/>
          <w:spacing w:val="-6"/>
        </w:rPr>
        <w:t>b</w:t>
      </w:r>
      <w:r w:rsidRPr="005D18D2">
        <w:rPr>
          <w:bCs/>
          <w:spacing w:val="-6"/>
        </w:rPr>
        <w:t xml:space="preserve">is zu 70 </w:t>
      </w:r>
      <w:r>
        <w:rPr>
          <w:bCs/>
          <w:spacing w:val="-6"/>
        </w:rPr>
        <w:t>Prozent</w:t>
      </w:r>
      <w:r w:rsidRPr="005D18D2">
        <w:rPr>
          <w:bCs/>
          <w:spacing w:val="-6"/>
        </w:rPr>
        <w:t xml:space="preserve"> weniger Zeit für die Bandreinigung</w:t>
      </w:r>
      <w:r>
        <w:rPr>
          <w:bCs/>
          <w:spacing w:val="-6"/>
        </w:rPr>
        <w:t>.</w:t>
      </w:r>
    </w:p>
    <w:p w14:paraId="659AEF80" w14:textId="18CD269D" w:rsidR="00874506" w:rsidRDefault="00874506" w:rsidP="00566697">
      <w:pPr>
        <w:autoSpaceDE/>
        <w:spacing w:line="360" w:lineRule="auto"/>
        <w:ind w:left="0"/>
        <w:jc w:val="both"/>
        <w:rPr>
          <w:bCs/>
          <w:spacing w:val="-6"/>
        </w:rPr>
      </w:pPr>
    </w:p>
    <w:p w14:paraId="32B5BADC" w14:textId="77777777" w:rsidR="007A7D7C" w:rsidRPr="002F1A67" w:rsidRDefault="007A7D7C" w:rsidP="007A7D7C">
      <w:pPr>
        <w:autoSpaceDE/>
        <w:spacing w:line="360" w:lineRule="auto"/>
        <w:ind w:left="0"/>
        <w:jc w:val="both"/>
        <w:rPr>
          <w:b/>
          <w:bCs/>
          <w:spacing w:val="-6"/>
        </w:rPr>
      </w:pPr>
      <w:r w:rsidRPr="002F1A67">
        <w:rPr>
          <w:b/>
          <w:bCs/>
          <w:spacing w:val="-6"/>
        </w:rPr>
        <w:t>Rotationsformbänder für Gebäck</w:t>
      </w:r>
    </w:p>
    <w:p w14:paraId="00CE4CC3" w14:textId="4C8A1D3A" w:rsidR="007A7D7C" w:rsidRDefault="007A7D7C" w:rsidP="007A7D7C">
      <w:pPr>
        <w:autoSpaceDE/>
        <w:spacing w:line="360" w:lineRule="auto"/>
        <w:ind w:left="0"/>
        <w:jc w:val="both"/>
        <w:rPr>
          <w:bCs/>
          <w:spacing w:val="-6"/>
        </w:rPr>
      </w:pPr>
      <w:r w:rsidRPr="002F1A67">
        <w:rPr>
          <w:bCs/>
          <w:spacing w:val="-6"/>
        </w:rPr>
        <w:t>Nahtlose Rotationsformbänder (Ausstechbänder) werden von zahlreichen Gebäckherstellern weltweit für jede Art von Mürbeteig verwendet</w:t>
      </w:r>
      <w:r w:rsidR="000E2DE6">
        <w:rPr>
          <w:bCs/>
          <w:spacing w:val="-6"/>
        </w:rPr>
        <w:t>, um eine</w:t>
      </w:r>
      <w:r>
        <w:rPr>
          <w:bCs/>
          <w:spacing w:val="-6"/>
        </w:rPr>
        <w:t xml:space="preserve"> </w:t>
      </w:r>
      <w:r w:rsidRPr="002F1A67">
        <w:rPr>
          <w:bCs/>
          <w:spacing w:val="-6"/>
        </w:rPr>
        <w:t>bessere Extraktion von Keksen</w:t>
      </w:r>
      <w:r w:rsidR="000E2DE6">
        <w:rPr>
          <w:bCs/>
          <w:spacing w:val="-6"/>
        </w:rPr>
        <w:t xml:space="preserve"> zu erzielen</w:t>
      </w:r>
      <w:r>
        <w:rPr>
          <w:bCs/>
          <w:spacing w:val="-6"/>
        </w:rPr>
        <w:t>. Sie nehmen</w:t>
      </w:r>
      <w:r w:rsidRPr="002F1A67">
        <w:rPr>
          <w:bCs/>
          <w:spacing w:val="-6"/>
        </w:rPr>
        <w:t xml:space="preserve"> die Rohkekse von der Formrolle ab. In dieser Anwendung wird ein nahtloses Band ohne Endverbindung bevorzugt, da dies eine gleichmäßige Entnahme und eine kontinuierliche Qualität der Form der Kekse gewährleistet.</w:t>
      </w:r>
      <w:r>
        <w:rPr>
          <w:bCs/>
          <w:spacing w:val="-6"/>
        </w:rPr>
        <w:t xml:space="preserve"> </w:t>
      </w:r>
    </w:p>
    <w:p w14:paraId="05638938" w14:textId="77777777" w:rsidR="007A7D7C" w:rsidRDefault="007A7D7C" w:rsidP="007A7D7C">
      <w:pPr>
        <w:autoSpaceDE/>
        <w:spacing w:line="360" w:lineRule="auto"/>
        <w:ind w:left="0"/>
        <w:jc w:val="both"/>
        <w:rPr>
          <w:bCs/>
          <w:spacing w:val="-6"/>
        </w:rPr>
      </w:pPr>
      <w:r>
        <w:rPr>
          <w:bCs/>
          <w:spacing w:val="-6"/>
        </w:rPr>
        <w:t xml:space="preserve">Die </w:t>
      </w:r>
      <w:r w:rsidRPr="002F1A67">
        <w:rPr>
          <w:bCs/>
          <w:spacing w:val="-6"/>
        </w:rPr>
        <w:t xml:space="preserve">Rotationsformbänder </w:t>
      </w:r>
      <w:r>
        <w:rPr>
          <w:bCs/>
          <w:spacing w:val="-6"/>
        </w:rPr>
        <w:t xml:space="preserve">von Habasit </w:t>
      </w:r>
      <w:r w:rsidRPr="002F1A67">
        <w:rPr>
          <w:bCs/>
          <w:spacing w:val="-6"/>
        </w:rPr>
        <w:t>werden endlos aus Naturfasern wie Baumwolle und Leinen gewebt</w:t>
      </w:r>
      <w:r>
        <w:rPr>
          <w:bCs/>
          <w:spacing w:val="-6"/>
        </w:rPr>
        <w:t xml:space="preserve"> und </w:t>
      </w:r>
      <w:r w:rsidRPr="002F1A67">
        <w:rPr>
          <w:bCs/>
          <w:spacing w:val="-6"/>
        </w:rPr>
        <w:t>mit echten Webkanten gefertigt, die eine erstklassige Führung und einen dauerhaften Schutz vor Abnutzung der Bandkanten bieten. Die Kombination aus Fasern und Webmustern ermöglicht die Aufnahme von Fett und Feuchtigkeit aus dem Teig. Dies sorgt für eine hervorragende Extraktion der Kekse und bietet eine lang anhaltende Verschleißfestigkeit sowie eine hohe Seitenstabilität.</w:t>
      </w:r>
      <w:r>
        <w:rPr>
          <w:bCs/>
          <w:spacing w:val="-6"/>
        </w:rPr>
        <w:t xml:space="preserve"> </w:t>
      </w:r>
      <w:r w:rsidRPr="002F1A67">
        <w:rPr>
          <w:bCs/>
          <w:spacing w:val="-6"/>
        </w:rPr>
        <w:t>Diese Bänder tragen nicht nur dazu bei, dass die Kekse perfekt geformt bleiben, sondern auch, dass die Teigverschwendung aufgrund der geringeren Rissbildung und Aushärtung minimiert wird.</w:t>
      </w:r>
    </w:p>
    <w:p w14:paraId="114F0DE9" w14:textId="03ADFDCD" w:rsidR="007A7D7C" w:rsidRDefault="007A7D7C" w:rsidP="00566697">
      <w:pPr>
        <w:autoSpaceDE/>
        <w:spacing w:line="360" w:lineRule="auto"/>
        <w:ind w:left="0"/>
        <w:jc w:val="both"/>
        <w:rPr>
          <w:bCs/>
          <w:spacing w:val="-6"/>
        </w:rPr>
      </w:pPr>
    </w:p>
    <w:p w14:paraId="03F92593" w14:textId="77777777" w:rsidR="007A7D7C" w:rsidRPr="006D69C6" w:rsidRDefault="007A7D7C" w:rsidP="007A7D7C">
      <w:pPr>
        <w:autoSpaceDE/>
        <w:spacing w:line="360" w:lineRule="auto"/>
        <w:ind w:left="0"/>
        <w:jc w:val="both"/>
        <w:rPr>
          <w:b/>
          <w:bCs/>
          <w:spacing w:val="-6"/>
        </w:rPr>
      </w:pPr>
      <w:r w:rsidRPr="006D69C6">
        <w:rPr>
          <w:b/>
          <w:bCs/>
          <w:spacing w:val="-6"/>
        </w:rPr>
        <w:t>Kunststoff-Modulbänder für den Einsatz in Spiralförderern</w:t>
      </w:r>
    </w:p>
    <w:p w14:paraId="757D4FCB" w14:textId="77777777" w:rsidR="00D46348" w:rsidRPr="00010A27" w:rsidRDefault="00D46348" w:rsidP="00D46348">
      <w:pPr>
        <w:autoSpaceDE/>
        <w:spacing w:line="360" w:lineRule="auto"/>
        <w:ind w:left="0"/>
        <w:jc w:val="both"/>
        <w:rPr>
          <w:bCs/>
          <w:spacing w:val="-6"/>
        </w:rPr>
      </w:pPr>
      <w:r w:rsidRPr="00010A27">
        <w:rPr>
          <w:bCs/>
          <w:spacing w:val="-6"/>
        </w:rPr>
        <w:t xml:space="preserve">Habasit bietet eine breite Palette an Kunststoff-Modulbändern, die für die Installation in Gär-, Kühl- und Gefriersystemen geeignet sind. HabasitLINK Kunststoff-Spiralbänder ermöglichen dank ihrer verbesserten Ablöseeigenschaften eine Verringerung </w:t>
      </w:r>
      <w:r>
        <w:rPr>
          <w:bCs/>
          <w:spacing w:val="-6"/>
        </w:rPr>
        <w:t>von Produktionsrückständen</w:t>
      </w:r>
      <w:r w:rsidRPr="00010A27">
        <w:rPr>
          <w:bCs/>
          <w:spacing w:val="-6"/>
        </w:rPr>
        <w:t xml:space="preserve">. Sie erreichen darüber hinaus deutliche Energieeinsparungen im Vergleich zum Einsatz schwerer Metallbänder. Schnellere Installation, Reparaturen und Reinigung sind weitere Vorteile der Kunststoff-Modulbänder. </w:t>
      </w:r>
    </w:p>
    <w:p w14:paraId="44EE45D0" w14:textId="77777777" w:rsidR="007A7D7C" w:rsidRDefault="007A7D7C" w:rsidP="00566697">
      <w:pPr>
        <w:autoSpaceDE/>
        <w:spacing w:line="360" w:lineRule="auto"/>
        <w:ind w:left="0"/>
        <w:jc w:val="both"/>
        <w:rPr>
          <w:bCs/>
          <w:spacing w:val="-6"/>
        </w:rPr>
      </w:pPr>
    </w:p>
    <w:p w14:paraId="04857432" w14:textId="0BD8F939" w:rsidR="00C70A3C" w:rsidRPr="00C70A3C" w:rsidRDefault="00C70A3C" w:rsidP="00566697">
      <w:pPr>
        <w:autoSpaceDE/>
        <w:spacing w:line="360" w:lineRule="auto"/>
        <w:ind w:left="0"/>
        <w:jc w:val="both"/>
        <w:rPr>
          <w:b/>
          <w:bCs/>
          <w:spacing w:val="-6"/>
        </w:rPr>
      </w:pPr>
      <w:r w:rsidRPr="00C70A3C">
        <w:rPr>
          <w:b/>
          <w:bCs/>
          <w:spacing w:val="-6"/>
        </w:rPr>
        <w:t>Cleandrive für hygienesensible Anwendungen</w:t>
      </w:r>
    </w:p>
    <w:p w14:paraId="1441F241" w14:textId="70CD0B97" w:rsidR="00566697" w:rsidRPr="00135B65" w:rsidRDefault="000E2DE6" w:rsidP="00686DE8">
      <w:pPr>
        <w:autoSpaceDE/>
        <w:spacing w:line="360" w:lineRule="auto"/>
        <w:ind w:left="0"/>
        <w:jc w:val="both"/>
        <w:rPr>
          <w:bCs/>
          <w:spacing w:val="-6"/>
        </w:rPr>
      </w:pPr>
      <w:r>
        <w:rPr>
          <w:bCs/>
          <w:spacing w:val="-6"/>
        </w:rPr>
        <w:t>F</w:t>
      </w:r>
      <w:r w:rsidR="00566697" w:rsidRPr="001B77E4">
        <w:rPr>
          <w:bCs/>
          <w:spacing w:val="-6"/>
        </w:rPr>
        <w:t xml:space="preserve">ür hygienesensible Anwendungen in der lebensmittelverarbeitenden Industrie, </w:t>
      </w:r>
      <w:r>
        <w:rPr>
          <w:bCs/>
          <w:spacing w:val="-6"/>
        </w:rPr>
        <w:t xml:space="preserve">die </w:t>
      </w:r>
      <w:r w:rsidR="00566697" w:rsidRPr="001B77E4">
        <w:rPr>
          <w:bCs/>
          <w:spacing w:val="-6"/>
        </w:rPr>
        <w:t>Modulbänder nicht erfüllen können</w:t>
      </w:r>
      <w:r>
        <w:rPr>
          <w:bCs/>
          <w:spacing w:val="-6"/>
        </w:rPr>
        <w:t>, sind die</w:t>
      </w:r>
      <w:r w:rsidRPr="001B77E4">
        <w:rPr>
          <w:bCs/>
          <w:spacing w:val="-6"/>
        </w:rPr>
        <w:t xml:space="preserve"> monolithische</w:t>
      </w:r>
      <w:r>
        <w:rPr>
          <w:bCs/>
          <w:spacing w:val="-6"/>
        </w:rPr>
        <w:t>n</w:t>
      </w:r>
      <w:r w:rsidRPr="001B77E4">
        <w:rPr>
          <w:bCs/>
          <w:spacing w:val="-6"/>
        </w:rPr>
        <w:t xml:space="preserve"> Habasit Cleandrive Transportbänder</w:t>
      </w:r>
      <w:r>
        <w:rPr>
          <w:bCs/>
          <w:spacing w:val="-6"/>
        </w:rPr>
        <w:t xml:space="preserve"> eine perfekte Wahl</w:t>
      </w:r>
      <w:r w:rsidR="00566697" w:rsidRPr="001B77E4">
        <w:rPr>
          <w:bCs/>
          <w:spacing w:val="-6"/>
        </w:rPr>
        <w:t xml:space="preserve">. </w:t>
      </w:r>
      <w:r w:rsidR="00566697" w:rsidRPr="00135B65">
        <w:rPr>
          <w:bCs/>
          <w:spacing w:val="-6"/>
        </w:rPr>
        <w:t>Die Bänder bieten eine glatte, einheitliche Oberfläche ohne Druckstellen und eingebettete Aramid-Zugstränge, die eine konstante Länge ohne Dehnung garantieren.</w:t>
      </w:r>
      <w:r w:rsidR="00566697">
        <w:rPr>
          <w:bCs/>
          <w:spacing w:val="-6"/>
        </w:rPr>
        <w:t xml:space="preserve"> Sie zeichnen sich durch </w:t>
      </w:r>
      <w:r w:rsidR="00566697" w:rsidRPr="00135B65">
        <w:rPr>
          <w:bCs/>
          <w:spacing w:val="-6"/>
        </w:rPr>
        <w:t>Abrieb- und Hydrolysebeständigkeit</w:t>
      </w:r>
      <w:r w:rsidR="00566697">
        <w:rPr>
          <w:bCs/>
          <w:spacing w:val="-6"/>
        </w:rPr>
        <w:t xml:space="preserve"> sowie ein z</w:t>
      </w:r>
      <w:r w:rsidR="00566697" w:rsidRPr="00135B65">
        <w:rPr>
          <w:bCs/>
          <w:spacing w:val="-6"/>
        </w:rPr>
        <w:t>uverlässiges Eingreifen des Zahns auch bei höherer Belastung</w:t>
      </w:r>
      <w:r w:rsidR="00566697">
        <w:rPr>
          <w:bCs/>
          <w:spacing w:val="-6"/>
        </w:rPr>
        <w:t xml:space="preserve"> aus. </w:t>
      </w:r>
    </w:p>
    <w:p w14:paraId="40F755B2" w14:textId="0A45E9BB" w:rsidR="00566697" w:rsidRPr="00135B65" w:rsidRDefault="00566697" w:rsidP="00566697">
      <w:pPr>
        <w:autoSpaceDE/>
        <w:spacing w:line="360" w:lineRule="auto"/>
        <w:ind w:left="0"/>
        <w:jc w:val="both"/>
        <w:rPr>
          <w:bCs/>
          <w:spacing w:val="-6"/>
        </w:rPr>
      </w:pPr>
      <w:r w:rsidRPr="00135B65">
        <w:rPr>
          <w:bCs/>
          <w:spacing w:val="-6"/>
        </w:rPr>
        <w:t xml:space="preserve">Habasit </w:t>
      </w:r>
      <w:r w:rsidRPr="001B77E4">
        <w:rPr>
          <w:bCs/>
          <w:spacing w:val="-6"/>
        </w:rPr>
        <w:t>Cleandrive</w:t>
      </w:r>
      <w:r>
        <w:rPr>
          <w:bCs/>
          <w:spacing w:val="-6"/>
          <w:vertAlign w:val="superscript"/>
        </w:rPr>
        <w:t xml:space="preserve"> </w:t>
      </w:r>
      <w:r w:rsidRPr="00135B65">
        <w:rPr>
          <w:bCs/>
          <w:spacing w:val="-6"/>
        </w:rPr>
        <w:t xml:space="preserve">Bänder werden aus hochwertigem TPU </w:t>
      </w:r>
      <w:r>
        <w:rPr>
          <w:bCs/>
          <w:spacing w:val="-6"/>
        </w:rPr>
        <w:t xml:space="preserve">gefertigt und sind </w:t>
      </w:r>
      <w:r w:rsidRPr="00135B65">
        <w:rPr>
          <w:bCs/>
          <w:spacing w:val="-6"/>
        </w:rPr>
        <w:t xml:space="preserve">frei von Gewebeelementen, die während des </w:t>
      </w:r>
      <w:r>
        <w:rPr>
          <w:bCs/>
          <w:spacing w:val="-6"/>
        </w:rPr>
        <w:t>Einsatzes</w:t>
      </w:r>
      <w:r w:rsidRPr="00135B65">
        <w:rPr>
          <w:bCs/>
          <w:spacing w:val="-6"/>
        </w:rPr>
        <w:t xml:space="preserve"> ausfransen und somit ein Risiko für die Lebensmittelsicherheit darstellen könnten. </w:t>
      </w:r>
      <w:r>
        <w:rPr>
          <w:bCs/>
          <w:spacing w:val="-6"/>
        </w:rPr>
        <w:t>Sie zeichnen sich durch eine</w:t>
      </w:r>
      <w:r w:rsidRPr="00135B65">
        <w:rPr>
          <w:bCs/>
          <w:spacing w:val="-6"/>
        </w:rPr>
        <w:t xml:space="preserve"> hohe Haltbarkeit und Hydrolysebeständigkeit aus und </w:t>
      </w:r>
      <w:r>
        <w:rPr>
          <w:bCs/>
          <w:spacing w:val="-6"/>
        </w:rPr>
        <w:t xml:space="preserve">sind </w:t>
      </w:r>
      <w:r w:rsidRPr="00135B65">
        <w:rPr>
          <w:bCs/>
          <w:spacing w:val="-6"/>
        </w:rPr>
        <w:t>resistent geg</w:t>
      </w:r>
      <w:r w:rsidR="00794E37">
        <w:rPr>
          <w:bCs/>
          <w:spacing w:val="-6"/>
        </w:rPr>
        <w:t>en mikrobiologische Angriffe</w:t>
      </w:r>
      <w:r w:rsidRPr="00135B65">
        <w:rPr>
          <w:bCs/>
          <w:spacing w:val="-6"/>
        </w:rPr>
        <w:t xml:space="preserve">. Sie können in einem breiten Temperaturspektrum eingesetzt werden: </w:t>
      </w:r>
      <w:r>
        <w:rPr>
          <w:bCs/>
          <w:spacing w:val="-6"/>
        </w:rPr>
        <w:t>V</w:t>
      </w:r>
      <w:r w:rsidRPr="00135B65">
        <w:rPr>
          <w:bCs/>
          <w:spacing w:val="-6"/>
        </w:rPr>
        <w:t>on der Zuführung bei niedrigen Temperaturen in Gefrierschränken bis zur Zuführung bei hohen Temperaturen in Fritteusen.</w:t>
      </w:r>
      <w:r>
        <w:rPr>
          <w:bCs/>
          <w:spacing w:val="-6"/>
        </w:rPr>
        <w:t xml:space="preserve"> </w:t>
      </w:r>
      <w:r w:rsidRPr="00135B65">
        <w:rPr>
          <w:bCs/>
          <w:spacing w:val="-6"/>
        </w:rPr>
        <w:t xml:space="preserve">Die solide und dennoch flexible Bandkonstruktion ist frei von Hohlräumen, Verbindungsstäben und </w:t>
      </w:r>
      <w:r w:rsidRPr="00135B65">
        <w:rPr>
          <w:bCs/>
          <w:spacing w:val="-6"/>
        </w:rPr>
        <w:lastRenderedPageBreak/>
        <w:t xml:space="preserve">Spalten, die normalerweise in Scharnierbändern zu finden sind, wodurch </w:t>
      </w:r>
      <w:r>
        <w:rPr>
          <w:bCs/>
          <w:spacing w:val="-6"/>
        </w:rPr>
        <w:t>die</w:t>
      </w:r>
      <w:r w:rsidRPr="00135B65">
        <w:rPr>
          <w:bCs/>
          <w:spacing w:val="-6"/>
        </w:rPr>
        <w:t xml:space="preserve"> Bänder sehr leicht zu reinigen sind.</w:t>
      </w:r>
      <w:r>
        <w:rPr>
          <w:bCs/>
          <w:spacing w:val="-6"/>
        </w:rPr>
        <w:t xml:space="preserve"> </w:t>
      </w:r>
    </w:p>
    <w:p w14:paraId="2C169469" w14:textId="79485170" w:rsidR="00566697" w:rsidRDefault="00566697" w:rsidP="00566697">
      <w:pPr>
        <w:autoSpaceDE/>
        <w:spacing w:line="360" w:lineRule="auto"/>
        <w:ind w:left="0"/>
        <w:jc w:val="both"/>
        <w:rPr>
          <w:bCs/>
          <w:spacing w:val="-6"/>
        </w:rPr>
      </w:pPr>
    </w:p>
    <w:p w14:paraId="093E9EAB" w14:textId="1DDDC3AB" w:rsidR="00C60D04" w:rsidRPr="00C60D04" w:rsidRDefault="00C60D04" w:rsidP="00C60D04">
      <w:pPr>
        <w:autoSpaceDE/>
        <w:spacing w:line="360" w:lineRule="auto"/>
        <w:ind w:left="0"/>
        <w:jc w:val="both"/>
        <w:rPr>
          <w:b/>
          <w:bCs/>
          <w:spacing w:val="-6"/>
        </w:rPr>
      </w:pPr>
      <w:r w:rsidRPr="00C60D04">
        <w:rPr>
          <w:b/>
          <w:bCs/>
          <w:spacing w:val="-6"/>
        </w:rPr>
        <w:t>Universeller Abstreifer</w:t>
      </w:r>
    </w:p>
    <w:p w14:paraId="4259ADC2" w14:textId="7EDCEE40" w:rsidR="00C60D04" w:rsidRDefault="00C60D04" w:rsidP="00C60D04">
      <w:pPr>
        <w:autoSpaceDE/>
        <w:spacing w:line="360" w:lineRule="auto"/>
        <w:ind w:left="0"/>
        <w:jc w:val="both"/>
        <w:rPr>
          <w:bCs/>
          <w:spacing w:val="-6"/>
        </w:rPr>
      </w:pPr>
      <w:r>
        <w:rPr>
          <w:bCs/>
          <w:spacing w:val="-6"/>
        </w:rPr>
        <w:t xml:space="preserve">Als Neuigkeit stellt Habasit auf der </w:t>
      </w:r>
      <w:r w:rsidR="00686DE8">
        <w:rPr>
          <w:bCs/>
          <w:spacing w:val="-6"/>
        </w:rPr>
        <w:t>Messe</w:t>
      </w:r>
      <w:r>
        <w:rPr>
          <w:bCs/>
          <w:spacing w:val="-6"/>
        </w:rPr>
        <w:t xml:space="preserve"> die </w:t>
      </w:r>
      <w:r w:rsidRPr="00CD60D4">
        <w:rPr>
          <w:bCs/>
          <w:spacing w:val="-6"/>
        </w:rPr>
        <w:t>Hygienic Scraper Unit</w:t>
      </w:r>
      <w:r>
        <w:rPr>
          <w:bCs/>
          <w:spacing w:val="-6"/>
        </w:rPr>
        <w:t xml:space="preserve"> vor. Der universelle h</w:t>
      </w:r>
      <w:r w:rsidRPr="00523D7B">
        <w:rPr>
          <w:bCs/>
          <w:spacing w:val="-6"/>
        </w:rPr>
        <w:t>ygienische Bandabstreifer</w:t>
      </w:r>
      <w:r>
        <w:rPr>
          <w:bCs/>
          <w:spacing w:val="-6"/>
        </w:rPr>
        <w:t xml:space="preserve"> e</w:t>
      </w:r>
      <w:r w:rsidRPr="00144C92">
        <w:rPr>
          <w:bCs/>
          <w:spacing w:val="-6"/>
        </w:rPr>
        <w:t xml:space="preserve">rmöglicht die Reinigung der gesamten Bandoberfläche und </w:t>
      </w:r>
      <w:r w:rsidRPr="00A616A5">
        <w:rPr>
          <w:bCs/>
          <w:spacing w:val="-6"/>
        </w:rPr>
        <w:t xml:space="preserve">ist </w:t>
      </w:r>
      <w:r>
        <w:rPr>
          <w:bCs/>
          <w:spacing w:val="-6"/>
        </w:rPr>
        <w:t>eine einfache aber überzeugende</w:t>
      </w:r>
      <w:r w:rsidRPr="00A616A5">
        <w:rPr>
          <w:bCs/>
          <w:spacing w:val="-6"/>
        </w:rPr>
        <w:t xml:space="preserve"> Lösung für die Aufrechterhaltung von Sauberkeit und Sicherheit in </w:t>
      </w:r>
      <w:r>
        <w:rPr>
          <w:bCs/>
          <w:spacing w:val="-6"/>
        </w:rPr>
        <w:t>der</w:t>
      </w:r>
      <w:r w:rsidRPr="00A616A5">
        <w:rPr>
          <w:bCs/>
          <w:spacing w:val="-6"/>
        </w:rPr>
        <w:t xml:space="preserve"> Lebensmittelverarbeitung.</w:t>
      </w:r>
      <w:r>
        <w:rPr>
          <w:bCs/>
          <w:spacing w:val="-6"/>
        </w:rPr>
        <w:t xml:space="preserve"> Er </w:t>
      </w:r>
      <w:r w:rsidRPr="00144C92">
        <w:rPr>
          <w:bCs/>
          <w:spacing w:val="-6"/>
        </w:rPr>
        <w:t>fügt sich nahtlos in neue und bestehende Fördersysteme ein</w:t>
      </w:r>
      <w:r>
        <w:rPr>
          <w:bCs/>
          <w:spacing w:val="-6"/>
        </w:rPr>
        <w:t xml:space="preserve"> und ist für</w:t>
      </w:r>
      <w:r w:rsidRPr="00144C92">
        <w:rPr>
          <w:bCs/>
          <w:spacing w:val="-6"/>
        </w:rPr>
        <w:t xml:space="preserve"> Bänder bis zu 180 cm </w:t>
      </w:r>
      <w:r>
        <w:rPr>
          <w:bCs/>
          <w:spacing w:val="-6"/>
        </w:rPr>
        <w:t xml:space="preserve">Breite geeignet. Eine </w:t>
      </w:r>
      <w:r w:rsidRPr="00144C92">
        <w:rPr>
          <w:bCs/>
          <w:spacing w:val="-6"/>
        </w:rPr>
        <w:t>Feinabstimmung des Reinigungsdrucks</w:t>
      </w:r>
      <w:r>
        <w:rPr>
          <w:bCs/>
          <w:spacing w:val="-6"/>
        </w:rPr>
        <w:t xml:space="preserve"> ist innerhalb von</w:t>
      </w:r>
      <w:r w:rsidRPr="00144C92">
        <w:rPr>
          <w:bCs/>
          <w:spacing w:val="-6"/>
        </w:rPr>
        <w:t xml:space="preserve"> Sekunden</w:t>
      </w:r>
      <w:r>
        <w:rPr>
          <w:bCs/>
          <w:spacing w:val="-6"/>
        </w:rPr>
        <w:t xml:space="preserve"> möglich. Die </w:t>
      </w:r>
      <w:r w:rsidRPr="00144C92">
        <w:rPr>
          <w:bCs/>
          <w:spacing w:val="-6"/>
        </w:rPr>
        <w:t>Schnelllösefunktion</w:t>
      </w:r>
      <w:r>
        <w:rPr>
          <w:bCs/>
          <w:spacing w:val="-6"/>
        </w:rPr>
        <w:t xml:space="preserve"> erlaubt</w:t>
      </w:r>
      <w:r w:rsidRPr="00144C92">
        <w:rPr>
          <w:bCs/>
          <w:spacing w:val="-6"/>
        </w:rPr>
        <w:t xml:space="preserve"> </w:t>
      </w:r>
      <w:r>
        <w:rPr>
          <w:bCs/>
          <w:spacing w:val="-6"/>
        </w:rPr>
        <w:t>die</w:t>
      </w:r>
      <w:r w:rsidRPr="00144C92">
        <w:rPr>
          <w:bCs/>
          <w:spacing w:val="-6"/>
        </w:rPr>
        <w:t xml:space="preserve"> mühelose Demontage und Wartung, wodurch die Ausfallzeiten minimiert werden.</w:t>
      </w:r>
    </w:p>
    <w:p w14:paraId="056BC8B1" w14:textId="77777777" w:rsidR="00C60D04" w:rsidRPr="00144C92" w:rsidRDefault="00C60D04" w:rsidP="00C60D04">
      <w:pPr>
        <w:autoSpaceDE/>
        <w:spacing w:line="360" w:lineRule="auto"/>
        <w:ind w:left="0"/>
        <w:jc w:val="both"/>
        <w:rPr>
          <w:bCs/>
          <w:spacing w:val="-6"/>
        </w:rPr>
      </w:pPr>
      <w:r>
        <w:rPr>
          <w:bCs/>
          <w:spacing w:val="-6"/>
        </w:rPr>
        <w:t xml:space="preserve">Die </w:t>
      </w:r>
      <w:r w:rsidRPr="00CD60D4">
        <w:rPr>
          <w:bCs/>
          <w:spacing w:val="-6"/>
        </w:rPr>
        <w:t>Hygienic Scraper Unit</w:t>
      </w:r>
      <w:r>
        <w:rPr>
          <w:bCs/>
          <w:spacing w:val="-6"/>
        </w:rPr>
        <w:t xml:space="preserve"> wurde </w:t>
      </w:r>
      <w:r w:rsidRPr="00144C92">
        <w:rPr>
          <w:bCs/>
          <w:spacing w:val="-6"/>
        </w:rPr>
        <w:t xml:space="preserve">zur Einhaltung der Standards der EHEDG- </w:t>
      </w:r>
      <w:r>
        <w:rPr>
          <w:bCs/>
          <w:spacing w:val="-6"/>
        </w:rPr>
        <w:t xml:space="preserve">sowie der </w:t>
      </w:r>
      <w:r w:rsidRPr="00144C92">
        <w:rPr>
          <w:bCs/>
          <w:spacing w:val="-6"/>
        </w:rPr>
        <w:t>3-A-Zertifizierung</w:t>
      </w:r>
      <w:r>
        <w:rPr>
          <w:bCs/>
          <w:spacing w:val="-6"/>
        </w:rPr>
        <w:t xml:space="preserve"> entwickelt </w:t>
      </w:r>
      <w:r w:rsidRPr="00144C92">
        <w:rPr>
          <w:bCs/>
          <w:spacing w:val="-6"/>
        </w:rPr>
        <w:t xml:space="preserve">und </w:t>
      </w:r>
      <w:r>
        <w:rPr>
          <w:bCs/>
          <w:spacing w:val="-6"/>
        </w:rPr>
        <w:t>r</w:t>
      </w:r>
      <w:r w:rsidRPr="00144C92">
        <w:rPr>
          <w:bCs/>
          <w:spacing w:val="-6"/>
        </w:rPr>
        <w:t xml:space="preserve">eduziert </w:t>
      </w:r>
      <w:r>
        <w:rPr>
          <w:bCs/>
          <w:spacing w:val="-6"/>
        </w:rPr>
        <w:t xml:space="preserve">die </w:t>
      </w:r>
      <w:r w:rsidRPr="00144C92">
        <w:rPr>
          <w:bCs/>
          <w:spacing w:val="-6"/>
        </w:rPr>
        <w:t xml:space="preserve">Rückführung von Fördergut und </w:t>
      </w:r>
      <w:r>
        <w:rPr>
          <w:bCs/>
          <w:spacing w:val="-6"/>
        </w:rPr>
        <w:t xml:space="preserve">ein </w:t>
      </w:r>
      <w:r w:rsidRPr="00144C92">
        <w:rPr>
          <w:bCs/>
          <w:spacing w:val="-6"/>
        </w:rPr>
        <w:t>bakterielles Wachstum.</w:t>
      </w:r>
      <w:r>
        <w:rPr>
          <w:bCs/>
          <w:spacing w:val="-6"/>
        </w:rPr>
        <w:t xml:space="preserve"> </w:t>
      </w:r>
    </w:p>
    <w:bookmarkEnd w:id="0"/>
    <w:p w14:paraId="635766FE" w14:textId="77777777" w:rsidR="000E2DE6" w:rsidRDefault="000E2DE6" w:rsidP="009207FF">
      <w:pPr>
        <w:autoSpaceDE/>
        <w:spacing w:line="360" w:lineRule="auto"/>
        <w:ind w:left="0"/>
        <w:jc w:val="both"/>
        <w:rPr>
          <w:i/>
          <w:iCs/>
          <w:sz w:val="16"/>
          <w:szCs w:val="16"/>
        </w:rPr>
      </w:pPr>
    </w:p>
    <w:p w14:paraId="216FC987" w14:textId="52096BD6" w:rsidR="009207FF" w:rsidRPr="005B3025" w:rsidRDefault="00D46348" w:rsidP="009207FF">
      <w:pPr>
        <w:autoSpaceDE/>
        <w:spacing w:line="360" w:lineRule="auto"/>
        <w:ind w:left="0"/>
        <w:jc w:val="both"/>
        <w:rPr>
          <w:i/>
          <w:iCs/>
          <w:sz w:val="16"/>
          <w:szCs w:val="16"/>
        </w:rPr>
      </w:pPr>
      <w:r>
        <w:rPr>
          <w:i/>
          <w:iCs/>
          <w:sz w:val="16"/>
          <w:szCs w:val="16"/>
        </w:rPr>
        <w:t>779</w:t>
      </w:r>
      <w:r w:rsidR="009207FF" w:rsidRPr="005B3025">
        <w:rPr>
          <w:i/>
          <w:iCs/>
          <w:sz w:val="16"/>
          <w:szCs w:val="16"/>
        </w:rPr>
        <w:t xml:space="preserve"> Wörter mit </w:t>
      </w:r>
      <w:r w:rsidR="00BB25C2">
        <w:rPr>
          <w:i/>
          <w:iCs/>
          <w:sz w:val="16"/>
          <w:szCs w:val="16"/>
        </w:rPr>
        <w:t>6</w:t>
      </w:r>
      <w:r>
        <w:rPr>
          <w:i/>
          <w:iCs/>
          <w:sz w:val="16"/>
          <w:szCs w:val="16"/>
        </w:rPr>
        <w:t>236</w:t>
      </w:r>
      <w:r w:rsidR="009207FF" w:rsidRPr="005B3025">
        <w:rPr>
          <w:i/>
          <w:iCs/>
          <w:sz w:val="16"/>
          <w:szCs w:val="16"/>
        </w:rPr>
        <w:t xml:space="preserve"> Zeichen</w:t>
      </w:r>
    </w:p>
    <w:p w14:paraId="396CBF09" w14:textId="77777777" w:rsidR="00A97C08" w:rsidRDefault="00A97C08">
      <w:pPr>
        <w:spacing w:line="360" w:lineRule="auto"/>
        <w:ind w:left="0"/>
        <w:jc w:val="both"/>
        <w:rPr>
          <w:bCs/>
          <w:spacing w:val="-6"/>
          <w:sz w:val="22"/>
          <w:szCs w:val="22"/>
        </w:rPr>
      </w:pPr>
    </w:p>
    <w:p w14:paraId="46800BE4" w14:textId="77777777" w:rsidR="00A97C08" w:rsidRDefault="00A97C08" w:rsidP="00A97C08">
      <w:pPr>
        <w:spacing w:line="360" w:lineRule="auto"/>
        <w:ind w:left="0" w:right="-568"/>
        <w:jc w:val="both"/>
        <w:rPr>
          <w:bCs/>
          <w:spacing w:val="0"/>
          <w:u w:val="single"/>
        </w:rPr>
      </w:pPr>
      <w:r w:rsidRPr="00794E37">
        <w:rPr>
          <w:bCs/>
          <w:spacing w:val="0"/>
          <w:u w:val="single"/>
        </w:rPr>
        <w:t>Bildunterschriften (7 Motive):</w:t>
      </w:r>
    </w:p>
    <w:p w14:paraId="37244E87" w14:textId="77777777" w:rsidR="00794E37" w:rsidRPr="00794E37" w:rsidRDefault="00794E37" w:rsidP="00A97C08">
      <w:pPr>
        <w:spacing w:line="360" w:lineRule="auto"/>
        <w:ind w:left="0" w:right="-568"/>
        <w:jc w:val="both"/>
        <w:rPr>
          <w:bCs/>
          <w:spacing w:val="0"/>
          <w:u w:val="single"/>
        </w:rPr>
      </w:pPr>
    </w:p>
    <w:p w14:paraId="3954F74E" w14:textId="010BE62B" w:rsidR="00A97C08" w:rsidRDefault="00A97C08" w:rsidP="00794E37">
      <w:pPr>
        <w:spacing w:line="360" w:lineRule="auto"/>
        <w:ind w:left="0" w:right="-568"/>
        <w:jc w:val="both"/>
        <w:rPr>
          <w:bCs/>
          <w:spacing w:val="0"/>
        </w:rPr>
      </w:pPr>
      <w:r w:rsidRPr="000A52F0">
        <w:rPr>
          <w:bCs/>
          <w:spacing w:val="0"/>
        </w:rPr>
        <w:t>Bild 1:</w:t>
      </w:r>
      <w:r w:rsidRPr="00783717">
        <w:rPr>
          <w:bCs/>
          <w:spacing w:val="0"/>
        </w:rPr>
        <w:t xml:space="preserve"> Habasit präsentiert auf der </w:t>
      </w:r>
      <w:r>
        <w:rPr>
          <w:bCs/>
          <w:spacing w:val="0"/>
        </w:rPr>
        <w:t>Messe iba</w:t>
      </w:r>
      <w:r w:rsidRPr="00783717">
        <w:rPr>
          <w:bCs/>
          <w:spacing w:val="0"/>
        </w:rPr>
        <w:t xml:space="preserve"> 2025 Transportbandlösungen mit effizienten Reinigungsverfahren für die </w:t>
      </w:r>
      <w:r>
        <w:rPr>
          <w:bCs/>
          <w:spacing w:val="0"/>
        </w:rPr>
        <w:t>Backindustrie.</w:t>
      </w:r>
    </w:p>
    <w:p w14:paraId="06E54F3D" w14:textId="77777777" w:rsidR="00794E37" w:rsidRPr="00783717" w:rsidRDefault="00794E37" w:rsidP="00794E37">
      <w:pPr>
        <w:spacing w:line="360" w:lineRule="auto"/>
        <w:ind w:left="0" w:right="-568"/>
        <w:jc w:val="both"/>
        <w:rPr>
          <w:bCs/>
          <w:spacing w:val="0"/>
        </w:rPr>
      </w:pPr>
    </w:p>
    <w:p w14:paraId="0BA03E23" w14:textId="591A66BF" w:rsidR="00A97C08" w:rsidRDefault="00A97C08" w:rsidP="00794E37">
      <w:pPr>
        <w:spacing w:line="360" w:lineRule="auto"/>
        <w:ind w:left="0" w:right="-568"/>
        <w:jc w:val="both"/>
        <w:rPr>
          <w:bCs/>
          <w:spacing w:val="-6"/>
        </w:rPr>
      </w:pPr>
      <w:r w:rsidRPr="000A52F0">
        <w:rPr>
          <w:bCs/>
          <w:spacing w:val="0"/>
        </w:rPr>
        <w:t xml:space="preserve">Bild 2: </w:t>
      </w:r>
      <w:r w:rsidR="00D64A64">
        <w:rPr>
          <w:bCs/>
          <w:spacing w:val="0"/>
        </w:rPr>
        <w:t xml:space="preserve">Habasit hat </w:t>
      </w:r>
      <w:r w:rsidR="00D64A64" w:rsidRPr="001B77E4">
        <w:rPr>
          <w:bCs/>
          <w:spacing w:val="-6"/>
        </w:rPr>
        <w:t>das Gesamtkonzept HyCLEAN entwickelt, um eine höhere Hygiene- und Produktsicherheit sowie eine Senkung des Wasserverbrauchs und eine Reduzierung von Reinigungsmitteln zu ermöglichen.</w:t>
      </w:r>
    </w:p>
    <w:p w14:paraId="261D817F" w14:textId="77777777" w:rsidR="00794E37" w:rsidRPr="00710823" w:rsidRDefault="00794E37" w:rsidP="00794E37">
      <w:pPr>
        <w:spacing w:line="360" w:lineRule="auto"/>
        <w:ind w:left="0" w:right="-568"/>
        <w:jc w:val="both"/>
        <w:rPr>
          <w:bCs/>
          <w:spacing w:val="0"/>
        </w:rPr>
      </w:pPr>
    </w:p>
    <w:p w14:paraId="1D7C6D2E" w14:textId="19A2DE18" w:rsidR="00A97C08" w:rsidRPr="00794E37" w:rsidRDefault="00A97C08" w:rsidP="00794E37">
      <w:pPr>
        <w:spacing w:line="360" w:lineRule="auto"/>
        <w:ind w:left="0" w:right="-568"/>
        <w:jc w:val="both"/>
        <w:rPr>
          <w:bCs/>
          <w:spacing w:val="-6"/>
        </w:rPr>
      </w:pPr>
      <w:r w:rsidRPr="000A52F0">
        <w:rPr>
          <w:bCs/>
          <w:spacing w:val="0"/>
        </w:rPr>
        <w:t xml:space="preserve">Bild 3: </w:t>
      </w:r>
      <w:r w:rsidR="00B74748">
        <w:rPr>
          <w:bCs/>
          <w:spacing w:val="0"/>
        </w:rPr>
        <w:t xml:space="preserve">Rotationsformbänder von Habasit </w:t>
      </w:r>
      <w:r w:rsidR="00B74748">
        <w:rPr>
          <w:bCs/>
          <w:spacing w:val="-6"/>
        </w:rPr>
        <w:t>bringen</w:t>
      </w:r>
      <w:r w:rsidR="00B74748" w:rsidRPr="002F1A67">
        <w:rPr>
          <w:bCs/>
          <w:spacing w:val="-6"/>
        </w:rPr>
        <w:t xml:space="preserve"> Kekse </w:t>
      </w:r>
      <w:r w:rsidR="00B74748">
        <w:rPr>
          <w:bCs/>
          <w:spacing w:val="-6"/>
        </w:rPr>
        <w:t>in Form und minimieren die</w:t>
      </w:r>
      <w:r w:rsidR="00B74748" w:rsidRPr="002F1A67">
        <w:rPr>
          <w:bCs/>
          <w:spacing w:val="-6"/>
        </w:rPr>
        <w:t xml:space="preserve"> Teigverschwendung.</w:t>
      </w:r>
      <w:r w:rsidR="00794E37">
        <w:rPr>
          <w:bCs/>
          <w:spacing w:val="-6"/>
        </w:rPr>
        <w:t xml:space="preserve"> </w:t>
      </w:r>
    </w:p>
    <w:p w14:paraId="7F0B100B" w14:textId="77777777" w:rsidR="00794E37" w:rsidRPr="000A52F0" w:rsidRDefault="00794E37" w:rsidP="00794E37">
      <w:pPr>
        <w:spacing w:line="360" w:lineRule="auto"/>
        <w:ind w:left="0" w:right="-568"/>
        <w:jc w:val="both"/>
        <w:rPr>
          <w:bCs/>
          <w:spacing w:val="0"/>
        </w:rPr>
      </w:pPr>
    </w:p>
    <w:p w14:paraId="790FB8D9" w14:textId="77777777" w:rsidR="00794E37" w:rsidRDefault="00A97C08" w:rsidP="00794E37">
      <w:pPr>
        <w:spacing w:line="360" w:lineRule="auto"/>
        <w:ind w:left="0" w:right="-568"/>
        <w:jc w:val="both"/>
        <w:rPr>
          <w:bCs/>
          <w:spacing w:val="0"/>
        </w:rPr>
      </w:pPr>
      <w:r w:rsidRPr="000A52F0">
        <w:rPr>
          <w:bCs/>
          <w:spacing w:val="0"/>
        </w:rPr>
        <w:t xml:space="preserve">Bild 4: </w:t>
      </w:r>
      <w:r w:rsidR="00B74748" w:rsidRPr="00010A27">
        <w:rPr>
          <w:bCs/>
          <w:spacing w:val="-6"/>
        </w:rPr>
        <w:t>Habasit bietet eine breite Palette an Kunststoff-Modulbändern, die für die Installation in Gär-, Kühl- und Gefriersystemen geeignet sind.</w:t>
      </w:r>
    </w:p>
    <w:p w14:paraId="28F89CE3" w14:textId="77777777" w:rsidR="00794E37" w:rsidRDefault="00794E37" w:rsidP="00794E37">
      <w:pPr>
        <w:spacing w:line="360" w:lineRule="auto"/>
        <w:ind w:left="0" w:right="-568"/>
        <w:jc w:val="both"/>
        <w:rPr>
          <w:bCs/>
          <w:spacing w:val="0"/>
        </w:rPr>
      </w:pPr>
    </w:p>
    <w:p w14:paraId="72E3D195" w14:textId="6B33455B" w:rsidR="00B74748" w:rsidRDefault="00A97C08" w:rsidP="00794E37">
      <w:pPr>
        <w:spacing w:line="360" w:lineRule="auto"/>
        <w:ind w:left="0" w:right="-568"/>
        <w:jc w:val="both"/>
        <w:rPr>
          <w:bCs/>
          <w:spacing w:val="0"/>
        </w:rPr>
      </w:pPr>
      <w:r w:rsidRPr="000A52F0">
        <w:rPr>
          <w:bCs/>
          <w:spacing w:val="0"/>
        </w:rPr>
        <w:t xml:space="preserve">Bild </w:t>
      </w:r>
      <w:r>
        <w:rPr>
          <w:bCs/>
          <w:spacing w:val="0"/>
        </w:rPr>
        <w:t>5</w:t>
      </w:r>
      <w:r w:rsidRPr="000A52F0">
        <w:rPr>
          <w:bCs/>
          <w:spacing w:val="0"/>
        </w:rPr>
        <w:t>:</w:t>
      </w:r>
      <w:r>
        <w:rPr>
          <w:bCs/>
          <w:spacing w:val="0"/>
        </w:rPr>
        <w:t xml:space="preserve"> </w:t>
      </w:r>
      <w:r w:rsidR="00B74748" w:rsidRPr="001B77E4">
        <w:rPr>
          <w:bCs/>
          <w:spacing w:val="-6"/>
        </w:rPr>
        <w:t xml:space="preserve">Habasit Cleandrive </w:t>
      </w:r>
      <w:r w:rsidR="00B74748" w:rsidRPr="00032D1C">
        <w:rPr>
          <w:bCs/>
          <w:spacing w:val="-6"/>
        </w:rPr>
        <w:t>Kunststoff-Modul</w:t>
      </w:r>
      <w:r w:rsidR="00B74748" w:rsidRPr="001B77E4">
        <w:rPr>
          <w:bCs/>
          <w:spacing w:val="-6"/>
        </w:rPr>
        <w:t xml:space="preserve">bänder </w:t>
      </w:r>
      <w:r w:rsidR="00B74748" w:rsidRPr="00135B65">
        <w:rPr>
          <w:bCs/>
          <w:spacing w:val="-6"/>
        </w:rPr>
        <w:t xml:space="preserve">bieten eine glatte, einheitliche Oberfläche ohne Druckstellen </w:t>
      </w:r>
      <w:r w:rsidR="00B74748">
        <w:rPr>
          <w:bCs/>
          <w:spacing w:val="-6"/>
        </w:rPr>
        <w:t>sowie</w:t>
      </w:r>
      <w:r w:rsidR="00B74748" w:rsidRPr="00135B65">
        <w:rPr>
          <w:bCs/>
          <w:spacing w:val="-6"/>
        </w:rPr>
        <w:t xml:space="preserve"> eingebettete Aramid-Zugstränge, die eine konstante Länge ohne Dehnung garantieren.</w:t>
      </w:r>
    </w:p>
    <w:p w14:paraId="64A7686F" w14:textId="77777777" w:rsidR="00794E37" w:rsidRDefault="00794E37" w:rsidP="00794E37">
      <w:pPr>
        <w:spacing w:line="360" w:lineRule="auto"/>
        <w:ind w:left="0" w:right="-568"/>
        <w:jc w:val="both"/>
        <w:rPr>
          <w:bCs/>
          <w:spacing w:val="-6"/>
        </w:rPr>
      </w:pPr>
    </w:p>
    <w:p w14:paraId="1F12CEC1" w14:textId="14D531E5" w:rsidR="00A97C08" w:rsidRDefault="00A97C08" w:rsidP="00794E37">
      <w:pPr>
        <w:spacing w:line="360" w:lineRule="auto"/>
        <w:ind w:left="0" w:right="-568"/>
        <w:jc w:val="both"/>
        <w:rPr>
          <w:bCs/>
          <w:spacing w:val="-6"/>
        </w:rPr>
      </w:pPr>
      <w:r w:rsidRPr="00757AB0">
        <w:rPr>
          <w:bCs/>
          <w:spacing w:val="-6"/>
        </w:rPr>
        <w:t xml:space="preserve">Bild 6: </w:t>
      </w:r>
      <w:r w:rsidR="00C41770" w:rsidRPr="001B77E4">
        <w:rPr>
          <w:bCs/>
          <w:spacing w:val="-6"/>
        </w:rPr>
        <w:t xml:space="preserve">Habasit Cleandrive </w:t>
      </w:r>
      <w:r w:rsidR="00C41770" w:rsidRPr="00032D1C">
        <w:rPr>
          <w:bCs/>
          <w:spacing w:val="-6"/>
        </w:rPr>
        <w:t>Kunststoff-Modul</w:t>
      </w:r>
      <w:r w:rsidR="00C41770" w:rsidRPr="001B77E4">
        <w:rPr>
          <w:bCs/>
          <w:spacing w:val="-6"/>
        </w:rPr>
        <w:t xml:space="preserve">bänder </w:t>
      </w:r>
      <w:r w:rsidR="00C41770">
        <w:rPr>
          <w:bCs/>
          <w:spacing w:val="-6"/>
        </w:rPr>
        <w:t>zeichnen sich durch eine</w:t>
      </w:r>
      <w:r w:rsidR="00C41770" w:rsidRPr="00135B65">
        <w:rPr>
          <w:bCs/>
          <w:spacing w:val="-6"/>
        </w:rPr>
        <w:t xml:space="preserve"> hohe Haltbarkeit und Hydrolysebeständigkeit aus und </w:t>
      </w:r>
      <w:r w:rsidR="00C41770">
        <w:rPr>
          <w:bCs/>
          <w:spacing w:val="-6"/>
        </w:rPr>
        <w:t>sind einfach zu reinigen.</w:t>
      </w:r>
    </w:p>
    <w:p w14:paraId="4F958765" w14:textId="77777777" w:rsidR="00490B3C" w:rsidRPr="00757AB0" w:rsidRDefault="00490B3C" w:rsidP="00794E37">
      <w:pPr>
        <w:spacing w:line="360" w:lineRule="auto"/>
        <w:ind w:left="0" w:right="-568"/>
        <w:jc w:val="both"/>
        <w:rPr>
          <w:bCs/>
          <w:spacing w:val="-6"/>
        </w:rPr>
      </w:pPr>
      <w:bookmarkStart w:id="1" w:name="_GoBack"/>
      <w:bookmarkEnd w:id="1"/>
    </w:p>
    <w:p w14:paraId="42855797" w14:textId="77777777" w:rsidR="00794E37" w:rsidRDefault="00A97C08" w:rsidP="00A97C08">
      <w:pPr>
        <w:spacing w:line="360" w:lineRule="auto"/>
        <w:ind w:left="0" w:right="-568"/>
        <w:jc w:val="both"/>
        <w:rPr>
          <w:bCs/>
          <w:spacing w:val="-6"/>
        </w:rPr>
      </w:pPr>
      <w:r w:rsidRPr="00602AC0">
        <w:rPr>
          <w:bCs/>
          <w:spacing w:val="-6"/>
        </w:rPr>
        <w:t xml:space="preserve">Bild 7: </w:t>
      </w:r>
      <w:r>
        <w:rPr>
          <w:bCs/>
          <w:spacing w:val="-6"/>
        </w:rPr>
        <w:t xml:space="preserve">Eine Neuerung ist die </w:t>
      </w:r>
      <w:r w:rsidRPr="00CD60D4">
        <w:rPr>
          <w:bCs/>
          <w:spacing w:val="-6"/>
        </w:rPr>
        <w:t>Hygienic Scraper Unit</w:t>
      </w:r>
      <w:r>
        <w:rPr>
          <w:bCs/>
          <w:spacing w:val="-6"/>
        </w:rPr>
        <w:t>, ein universeller h</w:t>
      </w:r>
      <w:r w:rsidRPr="00523D7B">
        <w:rPr>
          <w:bCs/>
          <w:spacing w:val="-6"/>
        </w:rPr>
        <w:t>ygienische Bandabstreifer</w:t>
      </w:r>
      <w:r>
        <w:rPr>
          <w:bCs/>
          <w:spacing w:val="-6"/>
        </w:rPr>
        <w:t xml:space="preserve">, der die </w:t>
      </w:r>
      <w:r w:rsidRPr="00144C92">
        <w:rPr>
          <w:bCs/>
          <w:spacing w:val="-6"/>
        </w:rPr>
        <w:t xml:space="preserve">Reinigung der gesamten Bandoberfläche </w:t>
      </w:r>
      <w:r>
        <w:rPr>
          <w:bCs/>
          <w:spacing w:val="-6"/>
        </w:rPr>
        <w:t>e</w:t>
      </w:r>
      <w:r w:rsidRPr="00144C92">
        <w:rPr>
          <w:bCs/>
          <w:spacing w:val="-6"/>
        </w:rPr>
        <w:t>rmöglicht</w:t>
      </w:r>
      <w:r w:rsidRPr="00A616A5">
        <w:rPr>
          <w:bCs/>
          <w:spacing w:val="-6"/>
        </w:rPr>
        <w:t>.</w:t>
      </w:r>
    </w:p>
    <w:p w14:paraId="5271A40C" w14:textId="77777777" w:rsidR="00794E37" w:rsidRDefault="00794E37" w:rsidP="00A97C08">
      <w:pPr>
        <w:spacing w:line="360" w:lineRule="auto"/>
        <w:ind w:left="0" w:right="-568"/>
        <w:jc w:val="both"/>
        <w:rPr>
          <w:bCs/>
          <w:spacing w:val="-6"/>
        </w:rPr>
      </w:pPr>
    </w:p>
    <w:p w14:paraId="7F2D3E52" w14:textId="107E2582" w:rsidR="00A97C08" w:rsidRPr="00794E37" w:rsidRDefault="00A97C08" w:rsidP="00A97C08">
      <w:pPr>
        <w:spacing w:line="360" w:lineRule="auto"/>
        <w:ind w:left="0" w:right="-568"/>
        <w:jc w:val="both"/>
        <w:rPr>
          <w:bCs/>
          <w:spacing w:val="-6"/>
        </w:rPr>
      </w:pPr>
      <w:r w:rsidRPr="000A52F0">
        <w:rPr>
          <w:bCs/>
          <w:spacing w:val="0"/>
        </w:rPr>
        <w:t xml:space="preserve">Bilder: </w:t>
      </w:r>
      <w:r>
        <w:rPr>
          <w:bCs/>
          <w:spacing w:val="0"/>
        </w:rPr>
        <w:t>Habasit</w:t>
      </w:r>
    </w:p>
    <w:p w14:paraId="1D7A4E9B" w14:textId="77777777" w:rsidR="00CF1A5B" w:rsidRPr="005B3025" w:rsidRDefault="00CF1A5B">
      <w:pPr>
        <w:spacing w:line="360" w:lineRule="auto"/>
        <w:ind w:left="0"/>
        <w:jc w:val="both"/>
        <w:rPr>
          <w:bCs/>
          <w:spacing w:val="-6"/>
          <w:sz w:val="22"/>
          <w:szCs w:val="22"/>
        </w:rPr>
      </w:pPr>
    </w:p>
    <w:p w14:paraId="782649A0" w14:textId="77777777" w:rsidR="003B4AA6" w:rsidRPr="00DC534C" w:rsidRDefault="003B4AA6" w:rsidP="003B4AA6">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05566E2A" w14:textId="77777777" w:rsidR="00CF1A5B" w:rsidRPr="00CF1A5B" w:rsidRDefault="00CF1A5B" w:rsidP="00CF1A5B">
      <w:pPr>
        <w:spacing w:line="360" w:lineRule="auto"/>
        <w:ind w:left="0"/>
        <w:jc w:val="both"/>
        <w:rPr>
          <w:bCs/>
          <w:spacing w:val="-6"/>
          <w:sz w:val="22"/>
          <w:szCs w:val="22"/>
        </w:rPr>
      </w:pPr>
    </w:p>
    <w:p w14:paraId="5FCD066A" w14:textId="77777777" w:rsidR="003B4AA6" w:rsidRPr="00215691" w:rsidRDefault="003B4AA6" w:rsidP="003B4AA6">
      <w:pPr>
        <w:autoSpaceDE/>
        <w:spacing w:line="360" w:lineRule="auto"/>
        <w:ind w:left="0"/>
        <w:jc w:val="both"/>
        <w:rPr>
          <w:b/>
          <w:bCs/>
          <w:spacing w:val="-6"/>
          <w:sz w:val="18"/>
          <w:szCs w:val="18"/>
        </w:rPr>
      </w:pPr>
      <w:r>
        <w:rPr>
          <w:b/>
          <w:bCs/>
          <w:spacing w:val="-6"/>
          <w:sz w:val="18"/>
          <w:szCs w:val="18"/>
        </w:rPr>
        <w:t>Über Habasit</w:t>
      </w:r>
    </w:p>
    <w:p w14:paraId="577C0372" w14:textId="050C437A" w:rsidR="00C27F36" w:rsidRDefault="00C27F36" w:rsidP="00C27F36">
      <w:pPr>
        <w:autoSpaceDE/>
        <w:spacing w:line="360" w:lineRule="auto"/>
        <w:ind w:left="0"/>
        <w:jc w:val="both"/>
        <w:rPr>
          <w:bCs/>
          <w:spacing w:val="0"/>
          <w:sz w:val="18"/>
          <w:szCs w:val="18"/>
        </w:rPr>
      </w:pPr>
      <w:r w:rsidRPr="00C12761">
        <w:rPr>
          <w:bCs/>
          <w:spacing w:val="0"/>
          <w:sz w:val="18"/>
          <w:szCs w:val="18"/>
        </w:rPr>
        <w:t xml:space="preserve">Die </w:t>
      </w:r>
      <w:r w:rsidRPr="00C12761">
        <w:rPr>
          <w:b/>
          <w:bCs/>
          <w:spacing w:val="0"/>
          <w:sz w:val="18"/>
          <w:szCs w:val="18"/>
        </w:rPr>
        <w:t>Habasit GmbH</w:t>
      </w:r>
      <w:r w:rsidRPr="00C12761">
        <w:rPr>
          <w:bCs/>
          <w:spacing w:val="0"/>
          <w:sz w:val="18"/>
          <w:szCs w:val="18"/>
        </w:rPr>
        <w:t xml:space="preserve"> mit Sitz im hessischen Eppertshausen ist eine Tochter der Schweizer Habasit AG, des Weltmarktführers im Transportbandbereich. Das Angebot des Unternehmens umfasst heute alle Arten von Transportbändern, von Gewebebändern über Kunststoff-Scharnierbandketten bis hin zu Kunststoff-Modulbändern. Hinzu kommen Antriebs- und Zahnriemen sowie vielfältiges Bandzubehör. Die Produkte von Habasit werden weltweit beispielsweise in der Lebensmittel- und Getränkeproduktion, im Automobilbau, in Druckereien und Textilfabriken</w:t>
      </w:r>
      <w:r w:rsidR="005C3D14">
        <w:rPr>
          <w:bCs/>
          <w:spacing w:val="0"/>
          <w:sz w:val="18"/>
          <w:szCs w:val="18"/>
        </w:rPr>
        <w:t xml:space="preserve">, im </w:t>
      </w:r>
      <w:r w:rsidR="005C3D14" w:rsidRPr="005C3D14">
        <w:rPr>
          <w:bCs/>
          <w:spacing w:val="0"/>
          <w:sz w:val="18"/>
          <w:szCs w:val="18"/>
        </w:rPr>
        <w:t>Material Handling, Recycling, Kartonagenherstellung und Packaging</w:t>
      </w:r>
      <w:r w:rsidRPr="00C12761">
        <w:rPr>
          <w:bCs/>
          <w:spacing w:val="0"/>
          <w:sz w:val="18"/>
          <w:szCs w:val="18"/>
        </w:rPr>
        <w:t xml:space="preserve"> sowie für die holzverarbeitende Industrie eingesetzt. Derzeit beschäftigt das Unternehmen in Deutschland rund </w:t>
      </w:r>
      <w:r>
        <w:rPr>
          <w:bCs/>
          <w:spacing w:val="0"/>
          <w:sz w:val="18"/>
          <w:szCs w:val="18"/>
        </w:rPr>
        <w:t>300</w:t>
      </w:r>
      <w:r w:rsidRPr="00C12761">
        <w:rPr>
          <w:bCs/>
          <w:spacing w:val="0"/>
          <w:sz w:val="18"/>
          <w:szCs w:val="18"/>
        </w:rPr>
        <w:t xml:space="preserve"> Mitarbeiter, die den deutschen und </w:t>
      </w:r>
      <w:r w:rsidR="00794E37">
        <w:rPr>
          <w:bCs/>
          <w:spacing w:val="0"/>
          <w:sz w:val="18"/>
          <w:szCs w:val="18"/>
        </w:rPr>
        <w:t>S</w:t>
      </w:r>
      <w:r w:rsidRPr="00C12761">
        <w:rPr>
          <w:bCs/>
          <w:spacing w:val="0"/>
          <w:sz w:val="18"/>
          <w:szCs w:val="18"/>
        </w:rPr>
        <w:t>chweizer Markt betreuen.</w:t>
      </w:r>
    </w:p>
    <w:p w14:paraId="4B9D1EAE" w14:textId="77777777" w:rsidR="003B4AA6" w:rsidRPr="00C27F36" w:rsidRDefault="003B4AA6" w:rsidP="003B4AA6">
      <w:pPr>
        <w:spacing w:line="360" w:lineRule="auto"/>
        <w:ind w:left="0" w:right="-568"/>
        <w:jc w:val="both"/>
        <w:rPr>
          <w:spacing w:val="0"/>
          <w:sz w:val="16"/>
        </w:rPr>
      </w:pPr>
    </w:p>
    <w:p w14:paraId="65AED31F" w14:textId="77777777" w:rsidR="003B4AA6" w:rsidRPr="004F2C23" w:rsidRDefault="003B4AA6" w:rsidP="003B4AA6">
      <w:pPr>
        <w:autoSpaceDE/>
        <w:spacing w:line="360" w:lineRule="auto"/>
        <w:ind w:left="0"/>
        <w:jc w:val="both"/>
        <w:rPr>
          <w:spacing w:val="-6"/>
          <w:sz w:val="18"/>
          <w:szCs w:val="18"/>
          <w:lang w:val="de-CH"/>
        </w:rPr>
      </w:pPr>
      <w:r w:rsidRPr="004F2C23">
        <w:rPr>
          <w:spacing w:val="-6"/>
          <w:sz w:val="18"/>
          <w:szCs w:val="18"/>
        </w:rPr>
        <w:t>Für weitere Informationen besuchen Sie bitte www.habasit.com</w:t>
      </w:r>
      <w:r>
        <w:rPr>
          <w:spacing w:val="-6"/>
          <w:sz w:val="18"/>
          <w:szCs w:val="18"/>
        </w:rPr>
        <w:t>.</w:t>
      </w:r>
    </w:p>
    <w:p w14:paraId="2C497854" w14:textId="77777777" w:rsidR="00701555" w:rsidRDefault="00701555" w:rsidP="005E0D2E">
      <w:pPr>
        <w:autoSpaceDE/>
        <w:spacing w:line="360" w:lineRule="auto"/>
        <w:ind w:left="0"/>
        <w:jc w:val="both"/>
        <w:rPr>
          <w:spacing w:val="-6"/>
          <w:sz w:val="18"/>
          <w:szCs w:val="18"/>
          <w:lang w:val="de-CH"/>
        </w:rPr>
      </w:pPr>
    </w:p>
    <w:tbl>
      <w:tblPr>
        <w:tblW w:w="0" w:type="auto"/>
        <w:tblLayout w:type="fixed"/>
        <w:tblCellMar>
          <w:left w:w="70" w:type="dxa"/>
          <w:right w:w="70" w:type="dxa"/>
        </w:tblCellMar>
        <w:tblLook w:val="0000" w:firstRow="0" w:lastRow="0" w:firstColumn="0" w:lastColumn="0" w:noHBand="0" w:noVBand="0"/>
      </w:tblPr>
      <w:tblGrid>
        <w:gridCol w:w="5670"/>
        <w:gridCol w:w="2338"/>
      </w:tblGrid>
      <w:tr w:rsidR="00701555" w:rsidRPr="000D6A26" w14:paraId="475DD4F1" w14:textId="77777777" w:rsidTr="00701555">
        <w:tc>
          <w:tcPr>
            <w:tcW w:w="5670" w:type="dxa"/>
          </w:tcPr>
          <w:p w14:paraId="0229E758" w14:textId="77777777" w:rsidR="00701555" w:rsidRPr="000D6A26" w:rsidRDefault="00701555" w:rsidP="00104311">
            <w:pPr>
              <w:snapToGrid w:val="0"/>
              <w:spacing w:line="360" w:lineRule="auto"/>
              <w:ind w:left="0"/>
              <w:jc w:val="both"/>
              <w:rPr>
                <w:b/>
                <w:sz w:val="18"/>
                <w:szCs w:val="18"/>
              </w:rPr>
            </w:pPr>
            <w:r w:rsidRPr="000D6A26">
              <w:rPr>
                <w:b/>
                <w:sz w:val="18"/>
                <w:szCs w:val="18"/>
              </w:rPr>
              <w:t>Anbieter:</w:t>
            </w:r>
          </w:p>
        </w:tc>
        <w:tc>
          <w:tcPr>
            <w:tcW w:w="2338" w:type="dxa"/>
          </w:tcPr>
          <w:p w14:paraId="1C9CD32B" w14:textId="77777777" w:rsidR="00701555" w:rsidRPr="000D6A26" w:rsidRDefault="00701555" w:rsidP="00104311">
            <w:pPr>
              <w:snapToGrid w:val="0"/>
              <w:spacing w:line="360" w:lineRule="auto"/>
              <w:ind w:left="0"/>
              <w:rPr>
                <w:b/>
                <w:spacing w:val="0"/>
                <w:sz w:val="18"/>
                <w:szCs w:val="18"/>
              </w:rPr>
            </w:pPr>
            <w:r w:rsidRPr="000D6A26">
              <w:rPr>
                <w:b/>
                <w:spacing w:val="0"/>
                <w:sz w:val="18"/>
                <w:szCs w:val="18"/>
              </w:rPr>
              <w:t>Presseagentur:</w:t>
            </w:r>
          </w:p>
        </w:tc>
      </w:tr>
      <w:tr w:rsidR="00701555" w:rsidRPr="00701555" w14:paraId="2AAEB49A" w14:textId="77777777" w:rsidTr="00701555">
        <w:tc>
          <w:tcPr>
            <w:tcW w:w="5670" w:type="dxa"/>
          </w:tcPr>
          <w:p w14:paraId="75BEF47E" w14:textId="77777777" w:rsidR="00701555" w:rsidRPr="00701555" w:rsidRDefault="00701555" w:rsidP="00104311">
            <w:pPr>
              <w:snapToGrid w:val="0"/>
              <w:spacing w:line="360" w:lineRule="auto"/>
              <w:ind w:left="0"/>
              <w:jc w:val="both"/>
              <w:rPr>
                <w:spacing w:val="0"/>
                <w:sz w:val="16"/>
              </w:rPr>
            </w:pPr>
            <w:r w:rsidRPr="00701555">
              <w:rPr>
                <w:spacing w:val="0"/>
                <w:sz w:val="16"/>
              </w:rPr>
              <w:t>Habasit GmbH</w:t>
            </w:r>
          </w:p>
        </w:tc>
        <w:tc>
          <w:tcPr>
            <w:tcW w:w="2338" w:type="dxa"/>
          </w:tcPr>
          <w:p w14:paraId="39B688E6" w14:textId="77777777" w:rsidR="00701555" w:rsidRPr="00701555" w:rsidRDefault="00701555" w:rsidP="00701555">
            <w:pPr>
              <w:snapToGrid w:val="0"/>
              <w:spacing w:line="360" w:lineRule="auto"/>
              <w:ind w:left="0"/>
              <w:jc w:val="both"/>
              <w:rPr>
                <w:spacing w:val="0"/>
                <w:sz w:val="16"/>
              </w:rPr>
            </w:pPr>
            <w:r w:rsidRPr="00701555">
              <w:rPr>
                <w:spacing w:val="0"/>
                <w:sz w:val="16"/>
              </w:rPr>
              <w:t>Graf &amp; Creative PR</w:t>
            </w:r>
          </w:p>
        </w:tc>
      </w:tr>
      <w:tr w:rsidR="00701555" w:rsidRPr="00701555" w14:paraId="6398B598" w14:textId="77777777" w:rsidTr="00701555">
        <w:tc>
          <w:tcPr>
            <w:tcW w:w="5670" w:type="dxa"/>
          </w:tcPr>
          <w:p w14:paraId="0B5331A5" w14:textId="77777777" w:rsidR="00701555" w:rsidRPr="00701555" w:rsidRDefault="00701555" w:rsidP="00104311">
            <w:pPr>
              <w:snapToGrid w:val="0"/>
              <w:spacing w:line="360" w:lineRule="auto"/>
              <w:ind w:left="0"/>
              <w:jc w:val="both"/>
              <w:rPr>
                <w:spacing w:val="0"/>
                <w:sz w:val="16"/>
              </w:rPr>
            </w:pPr>
            <w:r w:rsidRPr="00701555">
              <w:rPr>
                <w:spacing w:val="0"/>
                <w:sz w:val="16"/>
              </w:rPr>
              <w:t>Babenhäuser Straße 31</w:t>
            </w:r>
          </w:p>
        </w:tc>
        <w:tc>
          <w:tcPr>
            <w:tcW w:w="2338" w:type="dxa"/>
          </w:tcPr>
          <w:p w14:paraId="11A4352D" w14:textId="77777777" w:rsidR="00701555" w:rsidRPr="00701555" w:rsidRDefault="00701555" w:rsidP="00701555">
            <w:pPr>
              <w:snapToGrid w:val="0"/>
              <w:spacing w:line="360" w:lineRule="auto"/>
              <w:ind w:left="0"/>
              <w:jc w:val="both"/>
              <w:rPr>
                <w:spacing w:val="0"/>
                <w:sz w:val="16"/>
              </w:rPr>
            </w:pPr>
            <w:r w:rsidRPr="00701555">
              <w:rPr>
                <w:spacing w:val="0"/>
                <w:sz w:val="16"/>
              </w:rPr>
              <w:t>Am Schwalbenrain 6</w:t>
            </w:r>
          </w:p>
        </w:tc>
      </w:tr>
      <w:tr w:rsidR="00701555" w:rsidRPr="00701555" w14:paraId="55CE295F" w14:textId="77777777" w:rsidTr="00701555">
        <w:tc>
          <w:tcPr>
            <w:tcW w:w="5670" w:type="dxa"/>
          </w:tcPr>
          <w:p w14:paraId="747B7589" w14:textId="77777777" w:rsidR="00701555" w:rsidRPr="00701555" w:rsidRDefault="00701555" w:rsidP="00104311">
            <w:pPr>
              <w:snapToGrid w:val="0"/>
              <w:spacing w:line="360" w:lineRule="auto"/>
              <w:ind w:left="0"/>
              <w:jc w:val="both"/>
              <w:rPr>
                <w:spacing w:val="0"/>
                <w:sz w:val="16"/>
              </w:rPr>
            </w:pPr>
            <w:r w:rsidRPr="00701555">
              <w:rPr>
                <w:spacing w:val="0"/>
                <w:sz w:val="16"/>
              </w:rPr>
              <w:t>D-64859 Eppertshausen</w:t>
            </w:r>
          </w:p>
        </w:tc>
        <w:tc>
          <w:tcPr>
            <w:tcW w:w="2338" w:type="dxa"/>
          </w:tcPr>
          <w:p w14:paraId="3F59097F" w14:textId="77777777" w:rsidR="00701555" w:rsidRPr="00701555" w:rsidRDefault="00701555" w:rsidP="00701555">
            <w:pPr>
              <w:snapToGrid w:val="0"/>
              <w:spacing w:line="360" w:lineRule="auto"/>
              <w:ind w:left="0"/>
              <w:jc w:val="both"/>
              <w:rPr>
                <w:spacing w:val="0"/>
                <w:sz w:val="16"/>
              </w:rPr>
            </w:pPr>
            <w:r w:rsidRPr="00701555">
              <w:rPr>
                <w:spacing w:val="0"/>
                <w:sz w:val="16"/>
              </w:rPr>
              <w:t>D-64380 Roßdorf</w:t>
            </w:r>
          </w:p>
        </w:tc>
      </w:tr>
      <w:tr w:rsidR="00701555" w:rsidRPr="00701555" w14:paraId="533F54F8" w14:textId="77777777" w:rsidTr="00701555">
        <w:tc>
          <w:tcPr>
            <w:tcW w:w="5670" w:type="dxa"/>
          </w:tcPr>
          <w:p w14:paraId="6116125A" w14:textId="77777777" w:rsidR="00701555" w:rsidRPr="00701555" w:rsidRDefault="00701555" w:rsidP="00104311">
            <w:pPr>
              <w:snapToGrid w:val="0"/>
              <w:spacing w:line="360" w:lineRule="auto"/>
              <w:ind w:left="0"/>
              <w:jc w:val="both"/>
              <w:rPr>
                <w:spacing w:val="0"/>
                <w:sz w:val="16"/>
              </w:rPr>
            </w:pPr>
            <w:r w:rsidRPr="00701555">
              <w:rPr>
                <w:spacing w:val="0"/>
                <w:sz w:val="16"/>
              </w:rPr>
              <w:t>Tel.: +49 (0) 6071 / 9 69-0</w:t>
            </w:r>
          </w:p>
        </w:tc>
        <w:tc>
          <w:tcPr>
            <w:tcW w:w="2338" w:type="dxa"/>
          </w:tcPr>
          <w:p w14:paraId="26CAF5AA" w14:textId="77777777" w:rsidR="00701555" w:rsidRPr="00701555" w:rsidRDefault="00701555" w:rsidP="00701555">
            <w:pPr>
              <w:snapToGrid w:val="0"/>
              <w:spacing w:line="360" w:lineRule="auto"/>
              <w:ind w:left="0"/>
              <w:jc w:val="both"/>
              <w:rPr>
                <w:spacing w:val="0"/>
                <w:sz w:val="16"/>
              </w:rPr>
            </w:pPr>
            <w:r w:rsidRPr="00701555">
              <w:rPr>
                <w:spacing w:val="0"/>
                <w:sz w:val="16"/>
              </w:rPr>
              <w:t>Tel.: +49 (0) 60 71 / 6187800</w:t>
            </w:r>
          </w:p>
        </w:tc>
      </w:tr>
      <w:tr w:rsidR="00701555" w:rsidRPr="00701555" w14:paraId="6719FB9A" w14:textId="77777777" w:rsidTr="00701555">
        <w:tc>
          <w:tcPr>
            <w:tcW w:w="5670" w:type="dxa"/>
          </w:tcPr>
          <w:p w14:paraId="3FABA29C" w14:textId="2DC4928F" w:rsidR="00701555" w:rsidRPr="00701555" w:rsidRDefault="00701555" w:rsidP="00104311">
            <w:pPr>
              <w:snapToGrid w:val="0"/>
              <w:spacing w:line="360" w:lineRule="auto"/>
              <w:ind w:left="0"/>
              <w:jc w:val="both"/>
              <w:rPr>
                <w:spacing w:val="0"/>
                <w:sz w:val="16"/>
              </w:rPr>
            </w:pPr>
            <w:r w:rsidRPr="00701555">
              <w:rPr>
                <w:spacing w:val="0"/>
                <w:sz w:val="16"/>
              </w:rPr>
              <w:t xml:space="preserve">Kontakt: </w:t>
            </w:r>
            <w:r w:rsidR="005C3D14" w:rsidRPr="005C3D14">
              <w:rPr>
                <w:spacing w:val="0"/>
                <w:sz w:val="16"/>
              </w:rPr>
              <w:t>Herr Steffen Imhof</w:t>
            </w:r>
          </w:p>
        </w:tc>
        <w:tc>
          <w:tcPr>
            <w:tcW w:w="2338" w:type="dxa"/>
          </w:tcPr>
          <w:p w14:paraId="3689FF75" w14:textId="77777777" w:rsidR="00701555" w:rsidRPr="00701555" w:rsidRDefault="00701555" w:rsidP="00701555">
            <w:pPr>
              <w:snapToGrid w:val="0"/>
              <w:spacing w:line="360" w:lineRule="auto"/>
              <w:ind w:left="0"/>
              <w:jc w:val="both"/>
              <w:rPr>
                <w:spacing w:val="0"/>
                <w:sz w:val="16"/>
              </w:rPr>
            </w:pPr>
            <w:r w:rsidRPr="00701555">
              <w:rPr>
                <w:spacing w:val="0"/>
                <w:sz w:val="16"/>
              </w:rPr>
              <w:t>E-Mail: presse@pr-box.de</w:t>
            </w:r>
          </w:p>
        </w:tc>
      </w:tr>
      <w:tr w:rsidR="00701555" w:rsidRPr="00701555" w14:paraId="08A35C0A" w14:textId="77777777" w:rsidTr="00701555">
        <w:tc>
          <w:tcPr>
            <w:tcW w:w="5670" w:type="dxa"/>
          </w:tcPr>
          <w:p w14:paraId="6AD62373" w14:textId="1797DF71" w:rsidR="00701555" w:rsidRPr="00701555" w:rsidRDefault="00701555" w:rsidP="00104311">
            <w:pPr>
              <w:snapToGrid w:val="0"/>
              <w:spacing w:line="360" w:lineRule="auto"/>
              <w:ind w:left="0"/>
              <w:jc w:val="both"/>
              <w:rPr>
                <w:spacing w:val="0"/>
                <w:sz w:val="16"/>
              </w:rPr>
            </w:pPr>
            <w:r w:rsidRPr="00701555">
              <w:rPr>
                <w:spacing w:val="0"/>
                <w:sz w:val="16"/>
              </w:rPr>
              <w:t xml:space="preserve">E-Mail: </w:t>
            </w:r>
            <w:r w:rsidR="005C3D14" w:rsidRPr="005C3D14">
              <w:rPr>
                <w:spacing w:val="0"/>
                <w:sz w:val="16"/>
              </w:rPr>
              <w:t>Steffen.Imhof@habasit.com</w:t>
            </w:r>
          </w:p>
        </w:tc>
        <w:tc>
          <w:tcPr>
            <w:tcW w:w="2338" w:type="dxa"/>
          </w:tcPr>
          <w:p w14:paraId="341AF12F" w14:textId="77777777" w:rsidR="00701555" w:rsidRPr="00701555" w:rsidRDefault="00701555" w:rsidP="00701555">
            <w:pPr>
              <w:snapToGrid w:val="0"/>
              <w:spacing w:line="360" w:lineRule="auto"/>
              <w:ind w:left="0"/>
              <w:jc w:val="both"/>
              <w:rPr>
                <w:spacing w:val="0"/>
                <w:sz w:val="16"/>
              </w:rPr>
            </w:pPr>
            <w:r w:rsidRPr="00701555">
              <w:rPr>
                <w:spacing w:val="0"/>
                <w:sz w:val="16"/>
              </w:rPr>
              <w:t>Internet: www.pr-box.de</w:t>
            </w:r>
          </w:p>
        </w:tc>
      </w:tr>
      <w:tr w:rsidR="00701555" w:rsidRPr="00701555" w14:paraId="4B2FCA0A" w14:textId="77777777" w:rsidTr="00701555">
        <w:tc>
          <w:tcPr>
            <w:tcW w:w="5670" w:type="dxa"/>
          </w:tcPr>
          <w:p w14:paraId="7E0E9570" w14:textId="77777777" w:rsidR="00701555" w:rsidRPr="00701555" w:rsidRDefault="00701555" w:rsidP="00104311">
            <w:pPr>
              <w:snapToGrid w:val="0"/>
              <w:spacing w:line="360" w:lineRule="auto"/>
              <w:ind w:left="0"/>
              <w:jc w:val="both"/>
              <w:rPr>
                <w:spacing w:val="0"/>
                <w:sz w:val="16"/>
              </w:rPr>
            </w:pPr>
            <w:r w:rsidRPr="00701555">
              <w:rPr>
                <w:spacing w:val="0"/>
                <w:sz w:val="16"/>
              </w:rPr>
              <w:t>Internet: www.habasit.de</w:t>
            </w:r>
          </w:p>
        </w:tc>
        <w:tc>
          <w:tcPr>
            <w:tcW w:w="2338" w:type="dxa"/>
          </w:tcPr>
          <w:p w14:paraId="1087F788" w14:textId="77777777" w:rsidR="00701555" w:rsidRPr="00701555" w:rsidRDefault="00701555" w:rsidP="00104311">
            <w:pPr>
              <w:snapToGrid w:val="0"/>
              <w:spacing w:line="360" w:lineRule="auto"/>
              <w:ind w:left="0"/>
              <w:jc w:val="both"/>
              <w:rPr>
                <w:spacing w:val="0"/>
                <w:sz w:val="16"/>
              </w:rPr>
            </w:pPr>
          </w:p>
        </w:tc>
      </w:tr>
      <w:tr w:rsidR="00701555" w:rsidRPr="00701555" w14:paraId="747D6944" w14:textId="77777777" w:rsidTr="00701555">
        <w:tc>
          <w:tcPr>
            <w:tcW w:w="5670" w:type="dxa"/>
          </w:tcPr>
          <w:p w14:paraId="5A3D3C32" w14:textId="5CA8B14F" w:rsidR="00701555" w:rsidRPr="006F6243" w:rsidRDefault="00701555" w:rsidP="00104311">
            <w:pPr>
              <w:snapToGrid w:val="0"/>
              <w:spacing w:line="360" w:lineRule="auto"/>
              <w:ind w:left="0"/>
              <w:jc w:val="both"/>
              <w:rPr>
                <w:spacing w:val="0"/>
                <w:sz w:val="16"/>
                <w:lang w:val="en-US"/>
              </w:rPr>
            </w:pPr>
            <w:r w:rsidRPr="006F6243">
              <w:rPr>
                <w:spacing w:val="0"/>
                <w:sz w:val="16"/>
                <w:lang w:val="en-US"/>
              </w:rPr>
              <w:t>Facebook: www.facebook.com/Habasit.DE/</w:t>
            </w:r>
          </w:p>
          <w:p w14:paraId="573F556C" w14:textId="00E53D69" w:rsidR="005C3D14" w:rsidRPr="00701555" w:rsidRDefault="005C3D14" w:rsidP="00104311">
            <w:pPr>
              <w:snapToGrid w:val="0"/>
              <w:spacing w:line="360" w:lineRule="auto"/>
              <w:ind w:left="0"/>
              <w:jc w:val="both"/>
              <w:rPr>
                <w:spacing w:val="0"/>
                <w:sz w:val="16"/>
              </w:rPr>
            </w:pPr>
            <w:r w:rsidRPr="005C3D14">
              <w:rPr>
                <w:spacing w:val="0"/>
                <w:sz w:val="16"/>
              </w:rPr>
              <w:t>LinkedI</w:t>
            </w:r>
            <w:r w:rsidR="001A216C">
              <w:rPr>
                <w:spacing w:val="0"/>
                <w:sz w:val="16"/>
              </w:rPr>
              <w:t>n</w:t>
            </w:r>
            <w:r w:rsidRPr="005C3D14">
              <w:rPr>
                <w:spacing w:val="0"/>
                <w:sz w:val="16"/>
              </w:rPr>
              <w:t>: www.linkedin.com/company/habasitde/</w:t>
            </w:r>
          </w:p>
        </w:tc>
        <w:tc>
          <w:tcPr>
            <w:tcW w:w="2338" w:type="dxa"/>
          </w:tcPr>
          <w:p w14:paraId="33BCFE88" w14:textId="77777777" w:rsidR="00701555" w:rsidRPr="00701555" w:rsidRDefault="00701555" w:rsidP="00104311">
            <w:pPr>
              <w:snapToGrid w:val="0"/>
              <w:spacing w:line="360" w:lineRule="auto"/>
              <w:ind w:left="0"/>
              <w:jc w:val="both"/>
              <w:rPr>
                <w:spacing w:val="0"/>
                <w:sz w:val="16"/>
              </w:rPr>
            </w:pPr>
          </w:p>
        </w:tc>
      </w:tr>
    </w:tbl>
    <w:p w14:paraId="41234C10" w14:textId="77777777" w:rsidR="00701555" w:rsidRDefault="00701555" w:rsidP="005E0D2E">
      <w:pPr>
        <w:autoSpaceDE/>
        <w:spacing w:line="360" w:lineRule="auto"/>
        <w:ind w:left="0"/>
        <w:jc w:val="both"/>
        <w:rPr>
          <w:spacing w:val="-6"/>
          <w:sz w:val="18"/>
          <w:szCs w:val="18"/>
          <w:lang w:val="de-CH"/>
        </w:rPr>
      </w:pPr>
    </w:p>
    <w:sectPr w:rsidR="00701555" w:rsidSect="00E33173">
      <w:headerReference w:type="first" r:id="rId8"/>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35BBA" w14:textId="77777777" w:rsidR="00EB42BB" w:rsidRDefault="00EB42BB" w:rsidP="00965FE7">
      <w:r>
        <w:separator/>
      </w:r>
    </w:p>
  </w:endnote>
  <w:endnote w:type="continuationSeparator" w:id="0">
    <w:p w14:paraId="01097614" w14:textId="77777777" w:rsidR="00EB42BB" w:rsidRDefault="00EB42BB"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charset w:val="00"/>
    <w:family w:val="auto"/>
    <w:pitch w:val="default"/>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264DC" w14:textId="77777777" w:rsidR="00EB42BB" w:rsidRDefault="00EB42BB" w:rsidP="00965FE7">
      <w:r>
        <w:separator/>
      </w:r>
    </w:p>
  </w:footnote>
  <w:footnote w:type="continuationSeparator" w:id="0">
    <w:p w14:paraId="275448B4" w14:textId="77777777" w:rsidR="00EB42BB" w:rsidRDefault="00EB42BB"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D8E7A" w14:textId="77777777" w:rsidR="002C00BD" w:rsidRDefault="00417FEE">
    <w:pPr>
      <w:pStyle w:val="Kopfzeile"/>
    </w:pPr>
    <w:r>
      <w:rPr>
        <w:noProof/>
        <w:lang w:eastAsia="de-DE"/>
      </w:rPr>
      <w:drawing>
        <wp:anchor distT="0" distB="0" distL="114300" distR="114300" simplePos="0" relativeHeight="251657728" behindDoc="0" locked="1" layoutInCell="1" allowOverlap="1" wp14:anchorId="7CE2A8E8" wp14:editId="1E76B722">
          <wp:simplePos x="0" y="0"/>
          <wp:positionH relativeFrom="page">
            <wp:posOffset>5706745</wp:posOffset>
          </wp:positionH>
          <wp:positionV relativeFrom="page">
            <wp:posOffset>582930</wp:posOffset>
          </wp:positionV>
          <wp:extent cx="1263650" cy="608330"/>
          <wp:effectExtent l="0" t="0" r="0" b="0"/>
          <wp:wrapNone/>
          <wp:docPr id="2"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016E1FED"/>
    <w:multiLevelType w:val="hybridMultilevel"/>
    <w:tmpl w:val="368948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7149F1"/>
    <w:multiLevelType w:val="hybridMultilevel"/>
    <w:tmpl w:val="E2A8D71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4">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7E597B"/>
    <w:multiLevelType w:val="multilevel"/>
    <w:tmpl w:val="07907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D1630"/>
    <w:multiLevelType w:val="hybridMultilevel"/>
    <w:tmpl w:val="A3AC6AD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7">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105744E"/>
    <w:multiLevelType w:val="hybridMultilevel"/>
    <w:tmpl w:val="6F14EA68"/>
    <w:lvl w:ilvl="0" w:tplc="68E82BF2">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nsid w:val="22B24F7E"/>
    <w:multiLevelType w:val="hybridMultilevel"/>
    <w:tmpl w:val="E3CA3F1A"/>
    <w:lvl w:ilvl="0" w:tplc="0ED67098">
      <w:start w:val="5"/>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nsid w:val="250C7C0B"/>
    <w:multiLevelType w:val="hybridMultilevel"/>
    <w:tmpl w:val="BF4CFC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335634D7"/>
    <w:multiLevelType w:val="hybridMultilevel"/>
    <w:tmpl w:val="A2AAE7CE"/>
    <w:lvl w:ilvl="0" w:tplc="40F08C60">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nsid w:val="417574D1"/>
    <w:multiLevelType w:val="hybridMultilevel"/>
    <w:tmpl w:val="A85C6AEC"/>
    <w:lvl w:ilvl="0" w:tplc="A98863A2">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nsid w:val="45E3667A"/>
    <w:multiLevelType w:val="multilevel"/>
    <w:tmpl w:val="6A24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4FA956D7"/>
    <w:multiLevelType w:val="hybridMultilevel"/>
    <w:tmpl w:val="A0CE97AA"/>
    <w:lvl w:ilvl="0" w:tplc="C95AFF14">
      <w:start w:val="1"/>
      <w:numFmt w:val="decimal"/>
      <w:lvlText w:val="%1)"/>
      <w:lvlJc w:val="left"/>
      <w:pPr>
        <w:ind w:left="720" w:hanging="360"/>
      </w:pPr>
      <w:rPr>
        <w:rFonts w:ascii="Calibri" w:eastAsia="Calibri" w:hAnsi="Calibri" w:cs="Times New Roman"/>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nsid w:val="500178B2"/>
    <w:multiLevelType w:val="multilevel"/>
    <w:tmpl w:val="2644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707552"/>
    <w:multiLevelType w:val="hybridMultilevel"/>
    <w:tmpl w:val="4126C94C"/>
    <w:lvl w:ilvl="0" w:tplc="FF4A7C28">
      <w:start w:val="1"/>
      <w:numFmt w:val="bullet"/>
      <w:lvlText w:val="•"/>
      <w:lvlJc w:val="left"/>
      <w:pPr>
        <w:tabs>
          <w:tab w:val="num" w:pos="720"/>
        </w:tabs>
        <w:ind w:left="720" w:hanging="360"/>
      </w:pPr>
      <w:rPr>
        <w:rFonts w:ascii="Arial" w:hAnsi="Arial" w:cs="Times New Roman" w:hint="default"/>
      </w:rPr>
    </w:lvl>
    <w:lvl w:ilvl="1" w:tplc="9384D392">
      <w:start w:val="1"/>
      <w:numFmt w:val="bullet"/>
      <w:lvlText w:val="•"/>
      <w:lvlJc w:val="left"/>
      <w:pPr>
        <w:tabs>
          <w:tab w:val="num" w:pos="1440"/>
        </w:tabs>
        <w:ind w:left="1440" w:hanging="360"/>
      </w:pPr>
      <w:rPr>
        <w:rFonts w:ascii="Arial" w:hAnsi="Arial" w:cs="Times New Roman" w:hint="default"/>
      </w:rPr>
    </w:lvl>
    <w:lvl w:ilvl="2" w:tplc="0E1CA554">
      <w:start w:val="1"/>
      <w:numFmt w:val="bullet"/>
      <w:lvlText w:val="•"/>
      <w:lvlJc w:val="left"/>
      <w:pPr>
        <w:tabs>
          <w:tab w:val="num" w:pos="2160"/>
        </w:tabs>
        <w:ind w:left="2160" w:hanging="360"/>
      </w:pPr>
      <w:rPr>
        <w:rFonts w:ascii="Arial" w:hAnsi="Arial" w:cs="Times New Roman" w:hint="default"/>
      </w:rPr>
    </w:lvl>
    <w:lvl w:ilvl="3" w:tplc="19622E54">
      <w:start w:val="1"/>
      <w:numFmt w:val="bullet"/>
      <w:lvlText w:val="•"/>
      <w:lvlJc w:val="left"/>
      <w:pPr>
        <w:tabs>
          <w:tab w:val="num" w:pos="2880"/>
        </w:tabs>
        <w:ind w:left="2880" w:hanging="360"/>
      </w:pPr>
      <w:rPr>
        <w:rFonts w:ascii="Arial" w:hAnsi="Arial" w:cs="Times New Roman" w:hint="default"/>
      </w:rPr>
    </w:lvl>
    <w:lvl w:ilvl="4" w:tplc="A21C7450">
      <w:start w:val="1"/>
      <w:numFmt w:val="bullet"/>
      <w:lvlText w:val="•"/>
      <w:lvlJc w:val="left"/>
      <w:pPr>
        <w:tabs>
          <w:tab w:val="num" w:pos="3600"/>
        </w:tabs>
        <w:ind w:left="3600" w:hanging="360"/>
      </w:pPr>
      <w:rPr>
        <w:rFonts w:ascii="Arial" w:hAnsi="Arial" w:cs="Times New Roman" w:hint="default"/>
      </w:rPr>
    </w:lvl>
    <w:lvl w:ilvl="5" w:tplc="B70E3046">
      <w:start w:val="1"/>
      <w:numFmt w:val="bullet"/>
      <w:lvlText w:val="•"/>
      <w:lvlJc w:val="left"/>
      <w:pPr>
        <w:tabs>
          <w:tab w:val="num" w:pos="4320"/>
        </w:tabs>
        <w:ind w:left="4320" w:hanging="360"/>
      </w:pPr>
      <w:rPr>
        <w:rFonts w:ascii="Arial" w:hAnsi="Arial" w:cs="Times New Roman" w:hint="default"/>
      </w:rPr>
    </w:lvl>
    <w:lvl w:ilvl="6" w:tplc="460A674C">
      <w:start w:val="1"/>
      <w:numFmt w:val="bullet"/>
      <w:lvlText w:val="•"/>
      <w:lvlJc w:val="left"/>
      <w:pPr>
        <w:tabs>
          <w:tab w:val="num" w:pos="5040"/>
        </w:tabs>
        <w:ind w:left="5040" w:hanging="360"/>
      </w:pPr>
      <w:rPr>
        <w:rFonts w:ascii="Arial" w:hAnsi="Arial" w:cs="Times New Roman" w:hint="default"/>
      </w:rPr>
    </w:lvl>
    <w:lvl w:ilvl="7" w:tplc="5AC22C08">
      <w:start w:val="1"/>
      <w:numFmt w:val="bullet"/>
      <w:lvlText w:val="•"/>
      <w:lvlJc w:val="left"/>
      <w:pPr>
        <w:tabs>
          <w:tab w:val="num" w:pos="5760"/>
        </w:tabs>
        <w:ind w:left="5760" w:hanging="360"/>
      </w:pPr>
      <w:rPr>
        <w:rFonts w:ascii="Arial" w:hAnsi="Arial" w:cs="Times New Roman" w:hint="default"/>
      </w:rPr>
    </w:lvl>
    <w:lvl w:ilvl="8" w:tplc="A91E98FC">
      <w:start w:val="1"/>
      <w:numFmt w:val="bullet"/>
      <w:lvlText w:val="•"/>
      <w:lvlJc w:val="left"/>
      <w:pPr>
        <w:tabs>
          <w:tab w:val="num" w:pos="6480"/>
        </w:tabs>
        <w:ind w:left="6480" w:hanging="360"/>
      </w:pPr>
      <w:rPr>
        <w:rFonts w:ascii="Arial" w:hAnsi="Arial" w:cs="Times New Roman" w:hint="default"/>
      </w:rPr>
    </w:lvl>
  </w:abstractNum>
  <w:abstractNum w:abstractNumId="20">
    <w:nsid w:val="56937C65"/>
    <w:multiLevelType w:val="hybridMultilevel"/>
    <w:tmpl w:val="07124E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E4534F7"/>
    <w:multiLevelType w:val="hybridMultilevel"/>
    <w:tmpl w:val="5DE20F1E"/>
    <w:lvl w:ilvl="0" w:tplc="3A40314C">
      <w:start w:val="1"/>
      <w:numFmt w:val="bullet"/>
      <w:lvlText w:val="•"/>
      <w:lvlJc w:val="left"/>
      <w:pPr>
        <w:tabs>
          <w:tab w:val="num" w:pos="720"/>
        </w:tabs>
        <w:ind w:left="720" w:hanging="360"/>
      </w:pPr>
      <w:rPr>
        <w:rFonts w:ascii="Arial" w:hAnsi="Arial" w:cs="Times New Roman" w:hint="default"/>
      </w:rPr>
    </w:lvl>
    <w:lvl w:ilvl="1" w:tplc="9DE4D5D6">
      <w:numFmt w:val="bullet"/>
      <w:lvlText w:val="•"/>
      <w:lvlJc w:val="left"/>
      <w:pPr>
        <w:tabs>
          <w:tab w:val="num" w:pos="1440"/>
        </w:tabs>
        <w:ind w:left="1440" w:hanging="360"/>
      </w:pPr>
      <w:rPr>
        <w:rFonts w:ascii="Arial" w:hAnsi="Arial" w:cs="Times New Roman" w:hint="default"/>
      </w:rPr>
    </w:lvl>
    <w:lvl w:ilvl="2" w:tplc="FDA64CB8">
      <w:start w:val="1"/>
      <w:numFmt w:val="bullet"/>
      <w:lvlText w:val="•"/>
      <w:lvlJc w:val="left"/>
      <w:pPr>
        <w:tabs>
          <w:tab w:val="num" w:pos="2160"/>
        </w:tabs>
        <w:ind w:left="2160" w:hanging="360"/>
      </w:pPr>
      <w:rPr>
        <w:rFonts w:ascii="Arial" w:hAnsi="Arial" w:cs="Times New Roman" w:hint="default"/>
      </w:rPr>
    </w:lvl>
    <w:lvl w:ilvl="3" w:tplc="90A2012C">
      <w:start w:val="1"/>
      <w:numFmt w:val="bullet"/>
      <w:lvlText w:val="•"/>
      <w:lvlJc w:val="left"/>
      <w:pPr>
        <w:tabs>
          <w:tab w:val="num" w:pos="2880"/>
        </w:tabs>
        <w:ind w:left="2880" w:hanging="360"/>
      </w:pPr>
      <w:rPr>
        <w:rFonts w:ascii="Arial" w:hAnsi="Arial" w:cs="Times New Roman" w:hint="default"/>
      </w:rPr>
    </w:lvl>
    <w:lvl w:ilvl="4" w:tplc="5EAAFE1E">
      <w:start w:val="1"/>
      <w:numFmt w:val="bullet"/>
      <w:lvlText w:val="•"/>
      <w:lvlJc w:val="left"/>
      <w:pPr>
        <w:tabs>
          <w:tab w:val="num" w:pos="3600"/>
        </w:tabs>
        <w:ind w:left="3600" w:hanging="360"/>
      </w:pPr>
      <w:rPr>
        <w:rFonts w:ascii="Arial" w:hAnsi="Arial" w:cs="Times New Roman" w:hint="default"/>
      </w:rPr>
    </w:lvl>
    <w:lvl w:ilvl="5" w:tplc="692C197C">
      <w:start w:val="1"/>
      <w:numFmt w:val="bullet"/>
      <w:lvlText w:val="•"/>
      <w:lvlJc w:val="left"/>
      <w:pPr>
        <w:tabs>
          <w:tab w:val="num" w:pos="4320"/>
        </w:tabs>
        <w:ind w:left="4320" w:hanging="360"/>
      </w:pPr>
      <w:rPr>
        <w:rFonts w:ascii="Arial" w:hAnsi="Arial" w:cs="Times New Roman" w:hint="default"/>
      </w:rPr>
    </w:lvl>
    <w:lvl w:ilvl="6" w:tplc="0C56B6B0">
      <w:start w:val="1"/>
      <w:numFmt w:val="bullet"/>
      <w:lvlText w:val="•"/>
      <w:lvlJc w:val="left"/>
      <w:pPr>
        <w:tabs>
          <w:tab w:val="num" w:pos="5040"/>
        </w:tabs>
        <w:ind w:left="5040" w:hanging="360"/>
      </w:pPr>
      <w:rPr>
        <w:rFonts w:ascii="Arial" w:hAnsi="Arial" w:cs="Times New Roman" w:hint="default"/>
      </w:rPr>
    </w:lvl>
    <w:lvl w:ilvl="7" w:tplc="03B23AAC">
      <w:start w:val="1"/>
      <w:numFmt w:val="bullet"/>
      <w:lvlText w:val="•"/>
      <w:lvlJc w:val="left"/>
      <w:pPr>
        <w:tabs>
          <w:tab w:val="num" w:pos="5760"/>
        </w:tabs>
        <w:ind w:left="5760" w:hanging="360"/>
      </w:pPr>
      <w:rPr>
        <w:rFonts w:ascii="Arial" w:hAnsi="Arial" w:cs="Times New Roman" w:hint="default"/>
      </w:rPr>
    </w:lvl>
    <w:lvl w:ilvl="8" w:tplc="4A62FD4A">
      <w:start w:val="1"/>
      <w:numFmt w:val="bullet"/>
      <w:lvlText w:val="•"/>
      <w:lvlJc w:val="left"/>
      <w:pPr>
        <w:tabs>
          <w:tab w:val="num" w:pos="6480"/>
        </w:tabs>
        <w:ind w:left="6480" w:hanging="360"/>
      </w:pPr>
      <w:rPr>
        <w:rFonts w:ascii="Arial" w:hAnsi="Arial" w:cs="Times New Roman" w:hint="default"/>
      </w:rPr>
    </w:lvl>
  </w:abstractNum>
  <w:abstractNum w:abstractNumId="22">
    <w:nsid w:val="616D6AF0"/>
    <w:multiLevelType w:val="multilevel"/>
    <w:tmpl w:val="6E46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985A4C"/>
    <w:multiLevelType w:val="multilevel"/>
    <w:tmpl w:val="98240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E11F6F"/>
    <w:multiLevelType w:val="multilevel"/>
    <w:tmpl w:val="55AC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6C3D8F"/>
    <w:multiLevelType w:val="multilevel"/>
    <w:tmpl w:val="C9AA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8"/>
  </w:num>
  <w:num w:numId="4">
    <w:abstractNumId w:val="12"/>
  </w:num>
  <w:num w:numId="5">
    <w:abstractNumId w:val="13"/>
  </w:num>
  <w:num w:numId="6">
    <w:abstractNumId w:val="4"/>
  </w:num>
  <w:num w:numId="7">
    <w:abstractNumId w:val="11"/>
  </w:num>
  <w:num w:numId="8">
    <w:abstractNumId w:val="15"/>
  </w:num>
  <w:num w:numId="9">
    <w:abstractNumId w:val="20"/>
  </w:num>
  <w:num w:numId="10">
    <w:abstractNumId w:val="0"/>
  </w:num>
  <w:num w:numId="11">
    <w:abstractNumId w:val="10"/>
  </w:num>
  <w:num w:numId="12">
    <w:abstractNumId w:val="2"/>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6"/>
  </w:num>
  <w:num w:numId="15">
    <w:abstractNumId w:val="3"/>
  </w:num>
  <w:num w:numId="16">
    <w:abstractNumId w:val="19"/>
  </w:num>
  <w:num w:numId="17">
    <w:abstractNumId w:val="9"/>
  </w:num>
  <w:num w:numId="18">
    <w:abstractNumId w:val="21"/>
  </w:num>
  <w:num w:numId="19">
    <w:abstractNumId w:val="8"/>
  </w:num>
  <w:num w:numId="20">
    <w:abstractNumId w:val="17"/>
  </w:num>
  <w:num w:numId="21">
    <w:abstractNumId w:val="5"/>
  </w:num>
  <w:num w:numId="22">
    <w:abstractNumId w:val="14"/>
  </w:num>
  <w:num w:numId="23">
    <w:abstractNumId w:val="23"/>
  </w:num>
  <w:num w:numId="24">
    <w:abstractNumId w:val="24"/>
  </w:num>
  <w:num w:numId="25">
    <w:abstractNumId w:val="2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75F"/>
    <w:rsid w:val="00001CE0"/>
    <w:rsid w:val="00004DD9"/>
    <w:rsid w:val="000063DC"/>
    <w:rsid w:val="00006B64"/>
    <w:rsid w:val="00010A27"/>
    <w:rsid w:val="00010CE2"/>
    <w:rsid w:val="00010D7B"/>
    <w:rsid w:val="0001321A"/>
    <w:rsid w:val="00026151"/>
    <w:rsid w:val="00026A9D"/>
    <w:rsid w:val="00032178"/>
    <w:rsid w:val="000322E0"/>
    <w:rsid w:val="00032D1C"/>
    <w:rsid w:val="000330BF"/>
    <w:rsid w:val="000342AF"/>
    <w:rsid w:val="00034EE7"/>
    <w:rsid w:val="00035CAD"/>
    <w:rsid w:val="000362E6"/>
    <w:rsid w:val="0003677E"/>
    <w:rsid w:val="00041143"/>
    <w:rsid w:val="00041304"/>
    <w:rsid w:val="00041A7D"/>
    <w:rsid w:val="00047305"/>
    <w:rsid w:val="00052E10"/>
    <w:rsid w:val="00052E1F"/>
    <w:rsid w:val="000533E7"/>
    <w:rsid w:val="00053A9C"/>
    <w:rsid w:val="00055845"/>
    <w:rsid w:val="0006121E"/>
    <w:rsid w:val="000648AB"/>
    <w:rsid w:val="0006508E"/>
    <w:rsid w:val="000700DB"/>
    <w:rsid w:val="000714AF"/>
    <w:rsid w:val="00072F46"/>
    <w:rsid w:val="000754BF"/>
    <w:rsid w:val="000768B0"/>
    <w:rsid w:val="00077DF8"/>
    <w:rsid w:val="00081989"/>
    <w:rsid w:val="00081D6D"/>
    <w:rsid w:val="00094423"/>
    <w:rsid w:val="00094EE8"/>
    <w:rsid w:val="000A02F9"/>
    <w:rsid w:val="000A27EF"/>
    <w:rsid w:val="000A52F0"/>
    <w:rsid w:val="000A5EB2"/>
    <w:rsid w:val="000B369B"/>
    <w:rsid w:val="000B4A96"/>
    <w:rsid w:val="000B4FDF"/>
    <w:rsid w:val="000B5EE9"/>
    <w:rsid w:val="000B6677"/>
    <w:rsid w:val="000B66A3"/>
    <w:rsid w:val="000B7D3A"/>
    <w:rsid w:val="000C0C40"/>
    <w:rsid w:val="000C6165"/>
    <w:rsid w:val="000C62AA"/>
    <w:rsid w:val="000C7C71"/>
    <w:rsid w:val="000D742A"/>
    <w:rsid w:val="000E2DE6"/>
    <w:rsid w:val="000E4D70"/>
    <w:rsid w:val="000F1FA9"/>
    <w:rsid w:val="000F2ACA"/>
    <w:rsid w:val="000F3FF5"/>
    <w:rsid w:val="000F4B3D"/>
    <w:rsid w:val="000F6D50"/>
    <w:rsid w:val="00101959"/>
    <w:rsid w:val="001122DF"/>
    <w:rsid w:val="001130BA"/>
    <w:rsid w:val="00115363"/>
    <w:rsid w:val="001177E0"/>
    <w:rsid w:val="001209BC"/>
    <w:rsid w:val="00121EBF"/>
    <w:rsid w:val="001233F2"/>
    <w:rsid w:val="00126C52"/>
    <w:rsid w:val="0013183D"/>
    <w:rsid w:val="00135B65"/>
    <w:rsid w:val="001400D4"/>
    <w:rsid w:val="00144C92"/>
    <w:rsid w:val="00147AAA"/>
    <w:rsid w:val="00156F2C"/>
    <w:rsid w:val="00162829"/>
    <w:rsid w:val="00162D4D"/>
    <w:rsid w:val="00163D18"/>
    <w:rsid w:val="001658CF"/>
    <w:rsid w:val="00170458"/>
    <w:rsid w:val="00171BF6"/>
    <w:rsid w:val="00173475"/>
    <w:rsid w:val="00175594"/>
    <w:rsid w:val="00181511"/>
    <w:rsid w:val="001872C1"/>
    <w:rsid w:val="00193102"/>
    <w:rsid w:val="001960C2"/>
    <w:rsid w:val="00196BF8"/>
    <w:rsid w:val="00196D84"/>
    <w:rsid w:val="00196E64"/>
    <w:rsid w:val="00197B69"/>
    <w:rsid w:val="001A1E75"/>
    <w:rsid w:val="001A216C"/>
    <w:rsid w:val="001A425A"/>
    <w:rsid w:val="001A5B75"/>
    <w:rsid w:val="001A5D47"/>
    <w:rsid w:val="001B77E4"/>
    <w:rsid w:val="001C406C"/>
    <w:rsid w:val="001C464F"/>
    <w:rsid w:val="001C4D77"/>
    <w:rsid w:val="001D2756"/>
    <w:rsid w:val="001D3012"/>
    <w:rsid w:val="001E2744"/>
    <w:rsid w:val="001E2C93"/>
    <w:rsid w:val="001E3D80"/>
    <w:rsid w:val="00203AD7"/>
    <w:rsid w:val="0020648F"/>
    <w:rsid w:val="00206D33"/>
    <w:rsid w:val="0021045C"/>
    <w:rsid w:val="00211036"/>
    <w:rsid w:val="00215218"/>
    <w:rsid w:val="00215AD9"/>
    <w:rsid w:val="002167E6"/>
    <w:rsid w:val="002237D2"/>
    <w:rsid w:val="00225802"/>
    <w:rsid w:val="00230A99"/>
    <w:rsid w:val="002353F9"/>
    <w:rsid w:val="0024287A"/>
    <w:rsid w:val="00243EA3"/>
    <w:rsid w:val="00251E5A"/>
    <w:rsid w:val="00252333"/>
    <w:rsid w:val="002606CC"/>
    <w:rsid w:val="002615A1"/>
    <w:rsid w:val="00261982"/>
    <w:rsid w:val="00265A6F"/>
    <w:rsid w:val="0026758C"/>
    <w:rsid w:val="0027561F"/>
    <w:rsid w:val="002774A0"/>
    <w:rsid w:val="00281386"/>
    <w:rsid w:val="00282988"/>
    <w:rsid w:val="00286937"/>
    <w:rsid w:val="00287188"/>
    <w:rsid w:val="00290A84"/>
    <w:rsid w:val="0029112B"/>
    <w:rsid w:val="002960DF"/>
    <w:rsid w:val="002A1A0B"/>
    <w:rsid w:val="002A2CCC"/>
    <w:rsid w:val="002A36CC"/>
    <w:rsid w:val="002B2117"/>
    <w:rsid w:val="002B4513"/>
    <w:rsid w:val="002C00BD"/>
    <w:rsid w:val="002C66F8"/>
    <w:rsid w:val="002C713B"/>
    <w:rsid w:val="002C7D83"/>
    <w:rsid w:val="002C7DF6"/>
    <w:rsid w:val="002D17E8"/>
    <w:rsid w:val="002D3AD8"/>
    <w:rsid w:val="002D55C0"/>
    <w:rsid w:val="002D68D0"/>
    <w:rsid w:val="002E45B7"/>
    <w:rsid w:val="002E7384"/>
    <w:rsid w:val="002E7C1E"/>
    <w:rsid w:val="002F0D02"/>
    <w:rsid w:val="002F1A67"/>
    <w:rsid w:val="002F53D1"/>
    <w:rsid w:val="002F5803"/>
    <w:rsid w:val="002F7BAB"/>
    <w:rsid w:val="0030035B"/>
    <w:rsid w:val="0030627A"/>
    <w:rsid w:val="00307A67"/>
    <w:rsid w:val="003100EB"/>
    <w:rsid w:val="003102F9"/>
    <w:rsid w:val="00314379"/>
    <w:rsid w:val="00315189"/>
    <w:rsid w:val="00315479"/>
    <w:rsid w:val="00316F21"/>
    <w:rsid w:val="0032357F"/>
    <w:rsid w:val="00341F01"/>
    <w:rsid w:val="003428FE"/>
    <w:rsid w:val="00344FF2"/>
    <w:rsid w:val="003457C8"/>
    <w:rsid w:val="00346527"/>
    <w:rsid w:val="00347695"/>
    <w:rsid w:val="003477A3"/>
    <w:rsid w:val="00347CA0"/>
    <w:rsid w:val="003517F9"/>
    <w:rsid w:val="003558AB"/>
    <w:rsid w:val="0036048A"/>
    <w:rsid w:val="003625E9"/>
    <w:rsid w:val="00362B63"/>
    <w:rsid w:val="0036614E"/>
    <w:rsid w:val="00367D00"/>
    <w:rsid w:val="003714DE"/>
    <w:rsid w:val="003823BE"/>
    <w:rsid w:val="00383955"/>
    <w:rsid w:val="003843CD"/>
    <w:rsid w:val="00384EF6"/>
    <w:rsid w:val="003855D4"/>
    <w:rsid w:val="003860CF"/>
    <w:rsid w:val="003875B4"/>
    <w:rsid w:val="00387F27"/>
    <w:rsid w:val="0039287D"/>
    <w:rsid w:val="003A0257"/>
    <w:rsid w:val="003A0A4B"/>
    <w:rsid w:val="003A3C25"/>
    <w:rsid w:val="003A42DB"/>
    <w:rsid w:val="003A6233"/>
    <w:rsid w:val="003A63E8"/>
    <w:rsid w:val="003B4AA6"/>
    <w:rsid w:val="003B6238"/>
    <w:rsid w:val="003C29DE"/>
    <w:rsid w:val="003C6656"/>
    <w:rsid w:val="003D3438"/>
    <w:rsid w:val="003E04E7"/>
    <w:rsid w:val="003E0F23"/>
    <w:rsid w:val="003E4E15"/>
    <w:rsid w:val="003F4C32"/>
    <w:rsid w:val="003F769E"/>
    <w:rsid w:val="00400C88"/>
    <w:rsid w:val="00400DFA"/>
    <w:rsid w:val="00403114"/>
    <w:rsid w:val="004054FD"/>
    <w:rsid w:val="00406505"/>
    <w:rsid w:val="0041325B"/>
    <w:rsid w:val="00417FEE"/>
    <w:rsid w:val="00420101"/>
    <w:rsid w:val="00420CF1"/>
    <w:rsid w:val="004240C2"/>
    <w:rsid w:val="004246B0"/>
    <w:rsid w:val="00427341"/>
    <w:rsid w:val="004277FE"/>
    <w:rsid w:val="004279A6"/>
    <w:rsid w:val="00430768"/>
    <w:rsid w:val="0043151A"/>
    <w:rsid w:val="00432935"/>
    <w:rsid w:val="0043464A"/>
    <w:rsid w:val="00440861"/>
    <w:rsid w:val="00443868"/>
    <w:rsid w:val="00444B22"/>
    <w:rsid w:val="0044709F"/>
    <w:rsid w:val="00447379"/>
    <w:rsid w:val="00454D87"/>
    <w:rsid w:val="004576E6"/>
    <w:rsid w:val="00463837"/>
    <w:rsid w:val="00463B13"/>
    <w:rsid w:val="004667A5"/>
    <w:rsid w:val="004726D6"/>
    <w:rsid w:val="00472BEF"/>
    <w:rsid w:val="004757DF"/>
    <w:rsid w:val="004826E1"/>
    <w:rsid w:val="004838D6"/>
    <w:rsid w:val="00483ADF"/>
    <w:rsid w:val="00483C2C"/>
    <w:rsid w:val="0048695B"/>
    <w:rsid w:val="004871BD"/>
    <w:rsid w:val="00487A67"/>
    <w:rsid w:val="00490B3C"/>
    <w:rsid w:val="00497FCE"/>
    <w:rsid w:val="004A19E1"/>
    <w:rsid w:val="004A30C9"/>
    <w:rsid w:val="004A5ADF"/>
    <w:rsid w:val="004A61AB"/>
    <w:rsid w:val="004B05BF"/>
    <w:rsid w:val="004B55C5"/>
    <w:rsid w:val="004B671A"/>
    <w:rsid w:val="004C3DC9"/>
    <w:rsid w:val="004C4CE9"/>
    <w:rsid w:val="004C769A"/>
    <w:rsid w:val="004D136E"/>
    <w:rsid w:val="004D173A"/>
    <w:rsid w:val="004D582E"/>
    <w:rsid w:val="004D7D78"/>
    <w:rsid w:val="004E2BC3"/>
    <w:rsid w:val="004E41E4"/>
    <w:rsid w:val="004E4DD1"/>
    <w:rsid w:val="004E623B"/>
    <w:rsid w:val="004F1B24"/>
    <w:rsid w:val="004F30E8"/>
    <w:rsid w:val="004F4608"/>
    <w:rsid w:val="004F7D4F"/>
    <w:rsid w:val="00502069"/>
    <w:rsid w:val="00505B70"/>
    <w:rsid w:val="0050649D"/>
    <w:rsid w:val="00506A31"/>
    <w:rsid w:val="00507926"/>
    <w:rsid w:val="00511476"/>
    <w:rsid w:val="00511E6A"/>
    <w:rsid w:val="00513D9A"/>
    <w:rsid w:val="00523D7B"/>
    <w:rsid w:val="00527EB3"/>
    <w:rsid w:val="005353BE"/>
    <w:rsid w:val="00535C5A"/>
    <w:rsid w:val="00536049"/>
    <w:rsid w:val="005447C6"/>
    <w:rsid w:val="005458F7"/>
    <w:rsid w:val="00546AF0"/>
    <w:rsid w:val="005521B5"/>
    <w:rsid w:val="00555896"/>
    <w:rsid w:val="0056019A"/>
    <w:rsid w:val="00561563"/>
    <w:rsid w:val="005618AD"/>
    <w:rsid w:val="00565359"/>
    <w:rsid w:val="0056576E"/>
    <w:rsid w:val="00566697"/>
    <w:rsid w:val="00573C6C"/>
    <w:rsid w:val="0057570D"/>
    <w:rsid w:val="0058172D"/>
    <w:rsid w:val="00582619"/>
    <w:rsid w:val="00582DDA"/>
    <w:rsid w:val="00585267"/>
    <w:rsid w:val="0059091E"/>
    <w:rsid w:val="005929AB"/>
    <w:rsid w:val="0059390A"/>
    <w:rsid w:val="0059732D"/>
    <w:rsid w:val="005A394F"/>
    <w:rsid w:val="005A4B23"/>
    <w:rsid w:val="005A567A"/>
    <w:rsid w:val="005B1A52"/>
    <w:rsid w:val="005B3025"/>
    <w:rsid w:val="005B37F6"/>
    <w:rsid w:val="005B40E6"/>
    <w:rsid w:val="005B542B"/>
    <w:rsid w:val="005C375D"/>
    <w:rsid w:val="005C3D14"/>
    <w:rsid w:val="005C4F43"/>
    <w:rsid w:val="005D18D2"/>
    <w:rsid w:val="005E0D2E"/>
    <w:rsid w:val="005F1048"/>
    <w:rsid w:val="005F229C"/>
    <w:rsid w:val="005F4F6F"/>
    <w:rsid w:val="005F57D7"/>
    <w:rsid w:val="00602AC0"/>
    <w:rsid w:val="0060478B"/>
    <w:rsid w:val="00606957"/>
    <w:rsid w:val="006101A7"/>
    <w:rsid w:val="00614850"/>
    <w:rsid w:val="006174A2"/>
    <w:rsid w:val="006222E7"/>
    <w:rsid w:val="00626DD0"/>
    <w:rsid w:val="006307FB"/>
    <w:rsid w:val="006343EA"/>
    <w:rsid w:val="00636A48"/>
    <w:rsid w:val="00640E5A"/>
    <w:rsid w:val="00642329"/>
    <w:rsid w:val="00645F0A"/>
    <w:rsid w:val="00657CB0"/>
    <w:rsid w:val="00660929"/>
    <w:rsid w:val="00663C4C"/>
    <w:rsid w:val="00667329"/>
    <w:rsid w:val="00672E4C"/>
    <w:rsid w:val="0067387A"/>
    <w:rsid w:val="0067480F"/>
    <w:rsid w:val="00674CBC"/>
    <w:rsid w:val="00677224"/>
    <w:rsid w:val="00681A7A"/>
    <w:rsid w:val="00686DE8"/>
    <w:rsid w:val="00687E53"/>
    <w:rsid w:val="006A32B7"/>
    <w:rsid w:val="006B0066"/>
    <w:rsid w:val="006B0BA3"/>
    <w:rsid w:val="006B2752"/>
    <w:rsid w:val="006B29B7"/>
    <w:rsid w:val="006B46E3"/>
    <w:rsid w:val="006B4A06"/>
    <w:rsid w:val="006B4D35"/>
    <w:rsid w:val="006B5AD1"/>
    <w:rsid w:val="006B70B8"/>
    <w:rsid w:val="006C0969"/>
    <w:rsid w:val="006C3270"/>
    <w:rsid w:val="006C459B"/>
    <w:rsid w:val="006C632C"/>
    <w:rsid w:val="006C7579"/>
    <w:rsid w:val="006D06D5"/>
    <w:rsid w:val="006D0BC7"/>
    <w:rsid w:val="006D1D92"/>
    <w:rsid w:val="006D3DAA"/>
    <w:rsid w:val="006D4689"/>
    <w:rsid w:val="006D69C6"/>
    <w:rsid w:val="006E0D0E"/>
    <w:rsid w:val="006E4B8E"/>
    <w:rsid w:val="006E6379"/>
    <w:rsid w:val="006F047D"/>
    <w:rsid w:val="006F338D"/>
    <w:rsid w:val="006F3FCB"/>
    <w:rsid w:val="006F6243"/>
    <w:rsid w:val="007000AB"/>
    <w:rsid w:val="00700517"/>
    <w:rsid w:val="00701175"/>
    <w:rsid w:val="00701555"/>
    <w:rsid w:val="007039BE"/>
    <w:rsid w:val="00704685"/>
    <w:rsid w:val="00707790"/>
    <w:rsid w:val="00707F04"/>
    <w:rsid w:val="00710823"/>
    <w:rsid w:val="00710B5D"/>
    <w:rsid w:val="00710DDB"/>
    <w:rsid w:val="00714ACD"/>
    <w:rsid w:val="007167F6"/>
    <w:rsid w:val="007332CA"/>
    <w:rsid w:val="00734C2E"/>
    <w:rsid w:val="00735ACD"/>
    <w:rsid w:val="007363D3"/>
    <w:rsid w:val="00736B7F"/>
    <w:rsid w:val="0074008F"/>
    <w:rsid w:val="0074067B"/>
    <w:rsid w:val="00741173"/>
    <w:rsid w:val="00742862"/>
    <w:rsid w:val="0074455F"/>
    <w:rsid w:val="0074536C"/>
    <w:rsid w:val="00746FB6"/>
    <w:rsid w:val="00754193"/>
    <w:rsid w:val="0075587C"/>
    <w:rsid w:val="00757AB0"/>
    <w:rsid w:val="00772C56"/>
    <w:rsid w:val="007764F7"/>
    <w:rsid w:val="007768D8"/>
    <w:rsid w:val="00780809"/>
    <w:rsid w:val="0078113F"/>
    <w:rsid w:val="00783717"/>
    <w:rsid w:val="00794463"/>
    <w:rsid w:val="00794E37"/>
    <w:rsid w:val="00796D6C"/>
    <w:rsid w:val="007A0254"/>
    <w:rsid w:val="007A4F95"/>
    <w:rsid w:val="007A7D7C"/>
    <w:rsid w:val="007B0949"/>
    <w:rsid w:val="007B0CE1"/>
    <w:rsid w:val="007B4B67"/>
    <w:rsid w:val="007B4CFC"/>
    <w:rsid w:val="007B5EB7"/>
    <w:rsid w:val="007B7E59"/>
    <w:rsid w:val="007C0050"/>
    <w:rsid w:val="007C1757"/>
    <w:rsid w:val="007C4BE2"/>
    <w:rsid w:val="007C60D4"/>
    <w:rsid w:val="007C7A19"/>
    <w:rsid w:val="007D39F5"/>
    <w:rsid w:val="007D4C64"/>
    <w:rsid w:val="007D62E4"/>
    <w:rsid w:val="007D6340"/>
    <w:rsid w:val="007D796F"/>
    <w:rsid w:val="007E2C82"/>
    <w:rsid w:val="007E3D40"/>
    <w:rsid w:val="007E46DF"/>
    <w:rsid w:val="007F60CA"/>
    <w:rsid w:val="007F7A50"/>
    <w:rsid w:val="008004D2"/>
    <w:rsid w:val="00802A87"/>
    <w:rsid w:val="00804728"/>
    <w:rsid w:val="0080551C"/>
    <w:rsid w:val="00812DB3"/>
    <w:rsid w:val="008139E3"/>
    <w:rsid w:val="00814285"/>
    <w:rsid w:val="00823C7F"/>
    <w:rsid w:val="00824D18"/>
    <w:rsid w:val="00827824"/>
    <w:rsid w:val="00833271"/>
    <w:rsid w:val="00833ADE"/>
    <w:rsid w:val="00835362"/>
    <w:rsid w:val="008357A2"/>
    <w:rsid w:val="00835CB7"/>
    <w:rsid w:val="00840AAC"/>
    <w:rsid w:val="00841218"/>
    <w:rsid w:val="00850E24"/>
    <w:rsid w:val="00853013"/>
    <w:rsid w:val="00853BA9"/>
    <w:rsid w:val="008568AE"/>
    <w:rsid w:val="00863162"/>
    <w:rsid w:val="00864013"/>
    <w:rsid w:val="00864E10"/>
    <w:rsid w:val="00872F56"/>
    <w:rsid w:val="00874506"/>
    <w:rsid w:val="008811A2"/>
    <w:rsid w:val="00881F8B"/>
    <w:rsid w:val="0088661C"/>
    <w:rsid w:val="00887660"/>
    <w:rsid w:val="008877CF"/>
    <w:rsid w:val="008909EF"/>
    <w:rsid w:val="00892A60"/>
    <w:rsid w:val="008947EE"/>
    <w:rsid w:val="0089527D"/>
    <w:rsid w:val="008A04E5"/>
    <w:rsid w:val="008A0B92"/>
    <w:rsid w:val="008C038D"/>
    <w:rsid w:val="008C4836"/>
    <w:rsid w:val="008C4F4E"/>
    <w:rsid w:val="008D116A"/>
    <w:rsid w:val="008D15B0"/>
    <w:rsid w:val="008E1187"/>
    <w:rsid w:val="008E4640"/>
    <w:rsid w:val="008E471D"/>
    <w:rsid w:val="008F06D0"/>
    <w:rsid w:val="008F384E"/>
    <w:rsid w:val="008F47F7"/>
    <w:rsid w:val="008F69DE"/>
    <w:rsid w:val="009040E3"/>
    <w:rsid w:val="00904758"/>
    <w:rsid w:val="009108F3"/>
    <w:rsid w:val="00912245"/>
    <w:rsid w:val="00913BDA"/>
    <w:rsid w:val="00914091"/>
    <w:rsid w:val="009207FF"/>
    <w:rsid w:val="009230AE"/>
    <w:rsid w:val="0092710F"/>
    <w:rsid w:val="00931EB8"/>
    <w:rsid w:val="0093748D"/>
    <w:rsid w:val="00940F3B"/>
    <w:rsid w:val="00942EBD"/>
    <w:rsid w:val="0094348B"/>
    <w:rsid w:val="00952CC1"/>
    <w:rsid w:val="009537E9"/>
    <w:rsid w:val="009619FF"/>
    <w:rsid w:val="00962B29"/>
    <w:rsid w:val="00962DE1"/>
    <w:rsid w:val="0096457B"/>
    <w:rsid w:val="00965FE7"/>
    <w:rsid w:val="009672D0"/>
    <w:rsid w:val="00971AF0"/>
    <w:rsid w:val="009726EB"/>
    <w:rsid w:val="009737DE"/>
    <w:rsid w:val="00975A4A"/>
    <w:rsid w:val="0098212D"/>
    <w:rsid w:val="0098249D"/>
    <w:rsid w:val="009837EF"/>
    <w:rsid w:val="00985D95"/>
    <w:rsid w:val="00986FE9"/>
    <w:rsid w:val="009908F7"/>
    <w:rsid w:val="00993923"/>
    <w:rsid w:val="009949A6"/>
    <w:rsid w:val="00995B9A"/>
    <w:rsid w:val="0099617E"/>
    <w:rsid w:val="009A229C"/>
    <w:rsid w:val="009A419D"/>
    <w:rsid w:val="009B10CE"/>
    <w:rsid w:val="009B4839"/>
    <w:rsid w:val="009B735C"/>
    <w:rsid w:val="009D10B0"/>
    <w:rsid w:val="009E0CF7"/>
    <w:rsid w:val="009E628A"/>
    <w:rsid w:val="009F2B9C"/>
    <w:rsid w:val="00A056D6"/>
    <w:rsid w:val="00A05FF2"/>
    <w:rsid w:val="00A077CA"/>
    <w:rsid w:val="00A102B4"/>
    <w:rsid w:val="00A10CC1"/>
    <w:rsid w:val="00A10E77"/>
    <w:rsid w:val="00A1626A"/>
    <w:rsid w:val="00A172AC"/>
    <w:rsid w:val="00A206C1"/>
    <w:rsid w:val="00A22B0C"/>
    <w:rsid w:val="00A22C2A"/>
    <w:rsid w:val="00A240D4"/>
    <w:rsid w:val="00A24419"/>
    <w:rsid w:val="00A33011"/>
    <w:rsid w:val="00A370A7"/>
    <w:rsid w:val="00A379BF"/>
    <w:rsid w:val="00A42B09"/>
    <w:rsid w:val="00A43873"/>
    <w:rsid w:val="00A50A48"/>
    <w:rsid w:val="00A616A5"/>
    <w:rsid w:val="00A63507"/>
    <w:rsid w:val="00A63B43"/>
    <w:rsid w:val="00A64915"/>
    <w:rsid w:val="00A70915"/>
    <w:rsid w:val="00A71440"/>
    <w:rsid w:val="00A746BA"/>
    <w:rsid w:val="00A81E3D"/>
    <w:rsid w:val="00A83D1D"/>
    <w:rsid w:val="00A842CC"/>
    <w:rsid w:val="00A8536D"/>
    <w:rsid w:val="00A91428"/>
    <w:rsid w:val="00A929B4"/>
    <w:rsid w:val="00A93CF9"/>
    <w:rsid w:val="00A94039"/>
    <w:rsid w:val="00A957D5"/>
    <w:rsid w:val="00A96D02"/>
    <w:rsid w:val="00A96E5D"/>
    <w:rsid w:val="00A96FF2"/>
    <w:rsid w:val="00A97C08"/>
    <w:rsid w:val="00AB0AC6"/>
    <w:rsid w:val="00AC0544"/>
    <w:rsid w:val="00AC0D4B"/>
    <w:rsid w:val="00AC154B"/>
    <w:rsid w:val="00AD69CF"/>
    <w:rsid w:val="00AF16BB"/>
    <w:rsid w:val="00AF373C"/>
    <w:rsid w:val="00AF4C85"/>
    <w:rsid w:val="00AF68F3"/>
    <w:rsid w:val="00B01D1D"/>
    <w:rsid w:val="00B10853"/>
    <w:rsid w:val="00B112CC"/>
    <w:rsid w:val="00B14028"/>
    <w:rsid w:val="00B150E8"/>
    <w:rsid w:val="00B16FD7"/>
    <w:rsid w:val="00B235F2"/>
    <w:rsid w:val="00B26773"/>
    <w:rsid w:val="00B327EF"/>
    <w:rsid w:val="00B40953"/>
    <w:rsid w:val="00B51DF7"/>
    <w:rsid w:val="00B5583C"/>
    <w:rsid w:val="00B60922"/>
    <w:rsid w:val="00B60CA4"/>
    <w:rsid w:val="00B66415"/>
    <w:rsid w:val="00B71CEC"/>
    <w:rsid w:val="00B74748"/>
    <w:rsid w:val="00B7544E"/>
    <w:rsid w:val="00B800BC"/>
    <w:rsid w:val="00B807C3"/>
    <w:rsid w:val="00B83194"/>
    <w:rsid w:val="00B85AD8"/>
    <w:rsid w:val="00B85B76"/>
    <w:rsid w:val="00B85E74"/>
    <w:rsid w:val="00B86D5D"/>
    <w:rsid w:val="00B9353A"/>
    <w:rsid w:val="00B936B5"/>
    <w:rsid w:val="00B93E14"/>
    <w:rsid w:val="00B9545B"/>
    <w:rsid w:val="00B967F5"/>
    <w:rsid w:val="00B976E5"/>
    <w:rsid w:val="00BA2AFA"/>
    <w:rsid w:val="00BA51FF"/>
    <w:rsid w:val="00BB1447"/>
    <w:rsid w:val="00BB25C2"/>
    <w:rsid w:val="00BB3692"/>
    <w:rsid w:val="00BB3DB6"/>
    <w:rsid w:val="00BB521A"/>
    <w:rsid w:val="00BC0EA2"/>
    <w:rsid w:val="00BC354B"/>
    <w:rsid w:val="00BC35E7"/>
    <w:rsid w:val="00BC4DDD"/>
    <w:rsid w:val="00BC5449"/>
    <w:rsid w:val="00BD16AD"/>
    <w:rsid w:val="00BD51BA"/>
    <w:rsid w:val="00BD6CDA"/>
    <w:rsid w:val="00BD741A"/>
    <w:rsid w:val="00BD7BD8"/>
    <w:rsid w:val="00BE6777"/>
    <w:rsid w:val="00BF1568"/>
    <w:rsid w:val="00BF1BC1"/>
    <w:rsid w:val="00C004A7"/>
    <w:rsid w:val="00C0186C"/>
    <w:rsid w:val="00C05CB1"/>
    <w:rsid w:val="00C06FB3"/>
    <w:rsid w:val="00C112C8"/>
    <w:rsid w:val="00C11699"/>
    <w:rsid w:val="00C1584A"/>
    <w:rsid w:val="00C16FD4"/>
    <w:rsid w:val="00C17113"/>
    <w:rsid w:val="00C20681"/>
    <w:rsid w:val="00C2374D"/>
    <w:rsid w:val="00C23D8D"/>
    <w:rsid w:val="00C2622B"/>
    <w:rsid w:val="00C26523"/>
    <w:rsid w:val="00C26B0E"/>
    <w:rsid w:val="00C26DC5"/>
    <w:rsid w:val="00C27F36"/>
    <w:rsid w:val="00C27F80"/>
    <w:rsid w:val="00C334B3"/>
    <w:rsid w:val="00C34C93"/>
    <w:rsid w:val="00C37A8C"/>
    <w:rsid w:val="00C37E4B"/>
    <w:rsid w:val="00C4035E"/>
    <w:rsid w:val="00C41770"/>
    <w:rsid w:val="00C4231D"/>
    <w:rsid w:val="00C460F0"/>
    <w:rsid w:val="00C468D6"/>
    <w:rsid w:val="00C50EEF"/>
    <w:rsid w:val="00C53029"/>
    <w:rsid w:val="00C53337"/>
    <w:rsid w:val="00C55FEE"/>
    <w:rsid w:val="00C60A1B"/>
    <w:rsid w:val="00C60D04"/>
    <w:rsid w:val="00C63BD0"/>
    <w:rsid w:val="00C70A3C"/>
    <w:rsid w:val="00C712AE"/>
    <w:rsid w:val="00C7460F"/>
    <w:rsid w:val="00C7787B"/>
    <w:rsid w:val="00C779DA"/>
    <w:rsid w:val="00C85D98"/>
    <w:rsid w:val="00C85EE0"/>
    <w:rsid w:val="00C908F3"/>
    <w:rsid w:val="00C92C73"/>
    <w:rsid w:val="00C9337B"/>
    <w:rsid w:val="00C971AA"/>
    <w:rsid w:val="00CA0C48"/>
    <w:rsid w:val="00CA2FC5"/>
    <w:rsid w:val="00CA43B1"/>
    <w:rsid w:val="00CB3890"/>
    <w:rsid w:val="00CB552E"/>
    <w:rsid w:val="00CC4D26"/>
    <w:rsid w:val="00CC6A9D"/>
    <w:rsid w:val="00CC748F"/>
    <w:rsid w:val="00CD1178"/>
    <w:rsid w:val="00CD1BA2"/>
    <w:rsid w:val="00CD4659"/>
    <w:rsid w:val="00CD52B0"/>
    <w:rsid w:val="00CD60D4"/>
    <w:rsid w:val="00CD687E"/>
    <w:rsid w:val="00CD76B8"/>
    <w:rsid w:val="00CD798A"/>
    <w:rsid w:val="00CE2B05"/>
    <w:rsid w:val="00CE4DFF"/>
    <w:rsid w:val="00CE7BDC"/>
    <w:rsid w:val="00CF1A5B"/>
    <w:rsid w:val="00CF67DE"/>
    <w:rsid w:val="00CF6EC6"/>
    <w:rsid w:val="00D003C7"/>
    <w:rsid w:val="00D02C41"/>
    <w:rsid w:val="00D03899"/>
    <w:rsid w:val="00D053A4"/>
    <w:rsid w:val="00D06AD7"/>
    <w:rsid w:val="00D06CC3"/>
    <w:rsid w:val="00D06F95"/>
    <w:rsid w:val="00D133CF"/>
    <w:rsid w:val="00D149F4"/>
    <w:rsid w:val="00D17AB0"/>
    <w:rsid w:val="00D2038A"/>
    <w:rsid w:val="00D22315"/>
    <w:rsid w:val="00D22EA3"/>
    <w:rsid w:val="00D23B31"/>
    <w:rsid w:val="00D301DF"/>
    <w:rsid w:val="00D33D96"/>
    <w:rsid w:val="00D34D87"/>
    <w:rsid w:val="00D35107"/>
    <w:rsid w:val="00D35A86"/>
    <w:rsid w:val="00D36780"/>
    <w:rsid w:val="00D37718"/>
    <w:rsid w:val="00D40643"/>
    <w:rsid w:val="00D43E44"/>
    <w:rsid w:val="00D440C9"/>
    <w:rsid w:val="00D46348"/>
    <w:rsid w:val="00D47F31"/>
    <w:rsid w:val="00D505A1"/>
    <w:rsid w:val="00D55CA9"/>
    <w:rsid w:val="00D56F58"/>
    <w:rsid w:val="00D61763"/>
    <w:rsid w:val="00D62C7C"/>
    <w:rsid w:val="00D62CC1"/>
    <w:rsid w:val="00D63B2C"/>
    <w:rsid w:val="00D64A64"/>
    <w:rsid w:val="00D65615"/>
    <w:rsid w:val="00D65E8F"/>
    <w:rsid w:val="00D66C37"/>
    <w:rsid w:val="00D71B6E"/>
    <w:rsid w:val="00D77997"/>
    <w:rsid w:val="00D8132E"/>
    <w:rsid w:val="00D82C4C"/>
    <w:rsid w:val="00D909C2"/>
    <w:rsid w:val="00D911BB"/>
    <w:rsid w:val="00D931D4"/>
    <w:rsid w:val="00D9435D"/>
    <w:rsid w:val="00D94E9E"/>
    <w:rsid w:val="00D95658"/>
    <w:rsid w:val="00D95D6D"/>
    <w:rsid w:val="00D96AD4"/>
    <w:rsid w:val="00DA1989"/>
    <w:rsid w:val="00DA719E"/>
    <w:rsid w:val="00DB38A8"/>
    <w:rsid w:val="00DB548F"/>
    <w:rsid w:val="00DB5981"/>
    <w:rsid w:val="00DB64EA"/>
    <w:rsid w:val="00DB701C"/>
    <w:rsid w:val="00DB7085"/>
    <w:rsid w:val="00DC0C92"/>
    <w:rsid w:val="00DC10CA"/>
    <w:rsid w:val="00DC2A51"/>
    <w:rsid w:val="00DC2B8C"/>
    <w:rsid w:val="00DD2997"/>
    <w:rsid w:val="00DD6501"/>
    <w:rsid w:val="00DD6764"/>
    <w:rsid w:val="00DD7C3A"/>
    <w:rsid w:val="00DF1DEF"/>
    <w:rsid w:val="00DF56C1"/>
    <w:rsid w:val="00DF6A79"/>
    <w:rsid w:val="00E0339F"/>
    <w:rsid w:val="00E05ED7"/>
    <w:rsid w:val="00E06EF8"/>
    <w:rsid w:val="00E120F7"/>
    <w:rsid w:val="00E229D8"/>
    <w:rsid w:val="00E26D74"/>
    <w:rsid w:val="00E27173"/>
    <w:rsid w:val="00E2796B"/>
    <w:rsid w:val="00E32CA4"/>
    <w:rsid w:val="00E33173"/>
    <w:rsid w:val="00E368F4"/>
    <w:rsid w:val="00E5092C"/>
    <w:rsid w:val="00E5109A"/>
    <w:rsid w:val="00E53528"/>
    <w:rsid w:val="00E541DC"/>
    <w:rsid w:val="00E54D39"/>
    <w:rsid w:val="00E5529D"/>
    <w:rsid w:val="00E55EDC"/>
    <w:rsid w:val="00E5739B"/>
    <w:rsid w:val="00E63DC8"/>
    <w:rsid w:val="00E67DC7"/>
    <w:rsid w:val="00E714C8"/>
    <w:rsid w:val="00E749B1"/>
    <w:rsid w:val="00E75343"/>
    <w:rsid w:val="00E80CA2"/>
    <w:rsid w:val="00E815FF"/>
    <w:rsid w:val="00E8201A"/>
    <w:rsid w:val="00E93E70"/>
    <w:rsid w:val="00E95B90"/>
    <w:rsid w:val="00EB1563"/>
    <w:rsid w:val="00EB189E"/>
    <w:rsid w:val="00EB223A"/>
    <w:rsid w:val="00EB28AA"/>
    <w:rsid w:val="00EB31D7"/>
    <w:rsid w:val="00EB42BB"/>
    <w:rsid w:val="00EB589A"/>
    <w:rsid w:val="00EB6971"/>
    <w:rsid w:val="00EB7BD3"/>
    <w:rsid w:val="00EC0340"/>
    <w:rsid w:val="00EC1264"/>
    <w:rsid w:val="00EC2426"/>
    <w:rsid w:val="00ED1C52"/>
    <w:rsid w:val="00ED1EC6"/>
    <w:rsid w:val="00ED3595"/>
    <w:rsid w:val="00EE33DE"/>
    <w:rsid w:val="00EE562A"/>
    <w:rsid w:val="00EE7D63"/>
    <w:rsid w:val="00EF04B9"/>
    <w:rsid w:val="00EF0D92"/>
    <w:rsid w:val="00EF3743"/>
    <w:rsid w:val="00EF515A"/>
    <w:rsid w:val="00F006E3"/>
    <w:rsid w:val="00F02216"/>
    <w:rsid w:val="00F02239"/>
    <w:rsid w:val="00F0573A"/>
    <w:rsid w:val="00F06DF2"/>
    <w:rsid w:val="00F1400A"/>
    <w:rsid w:val="00F16363"/>
    <w:rsid w:val="00F2073F"/>
    <w:rsid w:val="00F21564"/>
    <w:rsid w:val="00F22AB3"/>
    <w:rsid w:val="00F238FB"/>
    <w:rsid w:val="00F24958"/>
    <w:rsid w:val="00F260E3"/>
    <w:rsid w:val="00F33BE7"/>
    <w:rsid w:val="00F347B0"/>
    <w:rsid w:val="00F35C34"/>
    <w:rsid w:val="00F413E7"/>
    <w:rsid w:val="00F604D5"/>
    <w:rsid w:val="00F60CDC"/>
    <w:rsid w:val="00F61FBE"/>
    <w:rsid w:val="00F64C94"/>
    <w:rsid w:val="00F7224F"/>
    <w:rsid w:val="00F7369C"/>
    <w:rsid w:val="00F81C54"/>
    <w:rsid w:val="00F8603B"/>
    <w:rsid w:val="00F92A70"/>
    <w:rsid w:val="00FA0420"/>
    <w:rsid w:val="00FA1993"/>
    <w:rsid w:val="00FA1E51"/>
    <w:rsid w:val="00FA34CA"/>
    <w:rsid w:val="00FA6652"/>
    <w:rsid w:val="00FA7B90"/>
    <w:rsid w:val="00FB2388"/>
    <w:rsid w:val="00FB3F2F"/>
    <w:rsid w:val="00FC7C04"/>
    <w:rsid w:val="00FD1DF6"/>
    <w:rsid w:val="00FD32AC"/>
    <w:rsid w:val="00FD37B3"/>
    <w:rsid w:val="00FD5661"/>
    <w:rsid w:val="00FE1AB0"/>
    <w:rsid w:val="00FE32DC"/>
    <w:rsid w:val="00FE7B5A"/>
    <w:rsid w:val="00FF0498"/>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8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customStyle="1" w:styleId="UnresolvedMention">
    <w:name w:val="Unresolved Mention"/>
    <w:basedOn w:val="Absatz-Standardschriftart"/>
    <w:uiPriority w:val="99"/>
    <w:semiHidden/>
    <w:unhideWhenUsed/>
    <w:rsid w:val="005C3D14"/>
    <w:rPr>
      <w:color w:val="605E5C"/>
      <w:shd w:val="clear" w:color="auto" w:fill="E1DFDD"/>
    </w:rPr>
  </w:style>
  <w:style w:type="character" w:styleId="BesuchterHyperlink">
    <w:name w:val="FollowedHyperlink"/>
    <w:basedOn w:val="Absatz-Standardschriftart"/>
    <w:uiPriority w:val="99"/>
    <w:semiHidden/>
    <w:unhideWhenUsed/>
    <w:rsid w:val="005C3D14"/>
    <w:rPr>
      <w:color w:val="954F72" w:themeColor="followedHyperlink"/>
      <w:u w:val="single"/>
    </w:rPr>
  </w:style>
  <w:style w:type="character" w:customStyle="1" w:styleId="h4">
    <w:name w:val="h4"/>
    <w:basedOn w:val="Absatz-Standardschriftart"/>
    <w:rsid w:val="00144C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customStyle="1" w:styleId="UnresolvedMention">
    <w:name w:val="Unresolved Mention"/>
    <w:basedOn w:val="Absatz-Standardschriftart"/>
    <w:uiPriority w:val="99"/>
    <w:semiHidden/>
    <w:unhideWhenUsed/>
    <w:rsid w:val="005C3D14"/>
    <w:rPr>
      <w:color w:val="605E5C"/>
      <w:shd w:val="clear" w:color="auto" w:fill="E1DFDD"/>
    </w:rPr>
  </w:style>
  <w:style w:type="character" w:styleId="BesuchterHyperlink">
    <w:name w:val="FollowedHyperlink"/>
    <w:basedOn w:val="Absatz-Standardschriftart"/>
    <w:uiPriority w:val="99"/>
    <w:semiHidden/>
    <w:unhideWhenUsed/>
    <w:rsid w:val="005C3D14"/>
    <w:rPr>
      <w:color w:val="954F72" w:themeColor="followedHyperlink"/>
      <w:u w:val="single"/>
    </w:rPr>
  </w:style>
  <w:style w:type="character" w:customStyle="1" w:styleId="h4">
    <w:name w:val="h4"/>
    <w:basedOn w:val="Absatz-Standardschriftart"/>
    <w:rsid w:val="00144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3314">
      <w:bodyDiv w:val="1"/>
      <w:marLeft w:val="0"/>
      <w:marRight w:val="0"/>
      <w:marTop w:val="0"/>
      <w:marBottom w:val="0"/>
      <w:divBdr>
        <w:top w:val="none" w:sz="0" w:space="0" w:color="auto"/>
        <w:left w:val="none" w:sz="0" w:space="0" w:color="auto"/>
        <w:bottom w:val="none" w:sz="0" w:space="0" w:color="auto"/>
        <w:right w:val="none" w:sz="0" w:space="0" w:color="auto"/>
      </w:divBdr>
      <w:divsChild>
        <w:div w:id="594749646">
          <w:marLeft w:val="0"/>
          <w:marRight w:val="0"/>
          <w:marTop w:val="0"/>
          <w:marBottom w:val="0"/>
          <w:divBdr>
            <w:top w:val="none" w:sz="0" w:space="0" w:color="auto"/>
            <w:left w:val="none" w:sz="0" w:space="0" w:color="auto"/>
            <w:bottom w:val="none" w:sz="0" w:space="0" w:color="auto"/>
            <w:right w:val="none" w:sz="0" w:space="0" w:color="auto"/>
          </w:divBdr>
        </w:div>
      </w:divsChild>
    </w:div>
    <w:div w:id="38747112">
      <w:bodyDiv w:val="1"/>
      <w:marLeft w:val="0"/>
      <w:marRight w:val="0"/>
      <w:marTop w:val="0"/>
      <w:marBottom w:val="0"/>
      <w:divBdr>
        <w:top w:val="none" w:sz="0" w:space="0" w:color="auto"/>
        <w:left w:val="none" w:sz="0" w:space="0" w:color="auto"/>
        <w:bottom w:val="none" w:sz="0" w:space="0" w:color="auto"/>
        <w:right w:val="none" w:sz="0" w:space="0" w:color="auto"/>
      </w:divBdr>
    </w:div>
    <w:div w:id="106438613">
      <w:bodyDiv w:val="1"/>
      <w:marLeft w:val="0"/>
      <w:marRight w:val="0"/>
      <w:marTop w:val="0"/>
      <w:marBottom w:val="0"/>
      <w:divBdr>
        <w:top w:val="none" w:sz="0" w:space="0" w:color="auto"/>
        <w:left w:val="none" w:sz="0" w:space="0" w:color="auto"/>
        <w:bottom w:val="none" w:sz="0" w:space="0" w:color="auto"/>
        <w:right w:val="none" w:sz="0" w:space="0" w:color="auto"/>
      </w:divBdr>
    </w:div>
    <w:div w:id="107741832">
      <w:bodyDiv w:val="1"/>
      <w:marLeft w:val="0"/>
      <w:marRight w:val="0"/>
      <w:marTop w:val="0"/>
      <w:marBottom w:val="0"/>
      <w:divBdr>
        <w:top w:val="none" w:sz="0" w:space="0" w:color="auto"/>
        <w:left w:val="none" w:sz="0" w:space="0" w:color="auto"/>
        <w:bottom w:val="none" w:sz="0" w:space="0" w:color="auto"/>
        <w:right w:val="none" w:sz="0" w:space="0" w:color="auto"/>
      </w:divBdr>
    </w:div>
    <w:div w:id="170531754">
      <w:bodyDiv w:val="1"/>
      <w:marLeft w:val="0"/>
      <w:marRight w:val="0"/>
      <w:marTop w:val="0"/>
      <w:marBottom w:val="0"/>
      <w:divBdr>
        <w:top w:val="none" w:sz="0" w:space="0" w:color="auto"/>
        <w:left w:val="none" w:sz="0" w:space="0" w:color="auto"/>
        <w:bottom w:val="none" w:sz="0" w:space="0" w:color="auto"/>
        <w:right w:val="none" w:sz="0" w:space="0" w:color="auto"/>
      </w:divBdr>
    </w:div>
    <w:div w:id="214856220">
      <w:bodyDiv w:val="1"/>
      <w:marLeft w:val="0"/>
      <w:marRight w:val="0"/>
      <w:marTop w:val="0"/>
      <w:marBottom w:val="0"/>
      <w:divBdr>
        <w:top w:val="none" w:sz="0" w:space="0" w:color="auto"/>
        <w:left w:val="none" w:sz="0" w:space="0" w:color="auto"/>
        <w:bottom w:val="none" w:sz="0" w:space="0" w:color="auto"/>
        <w:right w:val="none" w:sz="0" w:space="0" w:color="auto"/>
      </w:divBdr>
    </w:div>
    <w:div w:id="331419960">
      <w:bodyDiv w:val="1"/>
      <w:marLeft w:val="0"/>
      <w:marRight w:val="0"/>
      <w:marTop w:val="0"/>
      <w:marBottom w:val="0"/>
      <w:divBdr>
        <w:top w:val="none" w:sz="0" w:space="0" w:color="auto"/>
        <w:left w:val="none" w:sz="0" w:space="0" w:color="auto"/>
        <w:bottom w:val="none" w:sz="0" w:space="0" w:color="auto"/>
        <w:right w:val="none" w:sz="0" w:space="0" w:color="auto"/>
      </w:divBdr>
    </w:div>
    <w:div w:id="484128261">
      <w:bodyDiv w:val="1"/>
      <w:marLeft w:val="0"/>
      <w:marRight w:val="0"/>
      <w:marTop w:val="0"/>
      <w:marBottom w:val="0"/>
      <w:divBdr>
        <w:top w:val="none" w:sz="0" w:space="0" w:color="auto"/>
        <w:left w:val="none" w:sz="0" w:space="0" w:color="auto"/>
        <w:bottom w:val="none" w:sz="0" w:space="0" w:color="auto"/>
        <w:right w:val="none" w:sz="0" w:space="0" w:color="auto"/>
      </w:divBdr>
      <w:divsChild>
        <w:div w:id="1111322004">
          <w:marLeft w:val="0"/>
          <w:marRight w:val="0"/>
          <w:marTop w:val="0"/>
          <w:marBottom w:val="0"/>
          <w:divBdr>
            <w:top w:val="none" w:sz="0" w:space="0" w:color="auto"/>
            <w:left w:val="none" w:sz="0" w:space="0" w:color="auto"/>
            <w:bottom w:val="none" w:sz="0" w:space="0" w:color="auto"/>
            <w:right w:val="none" w:sz="0" w:space="0" w:color="auto"/>
          </w:divBdr>
          <w:divsChild>
            <w:div w:id="29652962">
              <w:marLeft w:val="0"/>
              <w:marRight w:val="0"/>
              <w:marTop w:val="0"/>
              <w:marBottom w:val="0"/>
              <w:divBdr>
                <w:top w:val="none" w:sz="0" w:space="0" w:color="auto"/>
                <w:left w:val="none" w:sz="0" w:space="0" w:color="auto"/>
                <w:bottom w:val="none" w:sz="0" w:space="0" w:color="auto"/>
                <w:right w:val="none" w:sz="0" w:space="0" w:color="auto"/>
              </w:divBdr>
              <w:divsChild>
                <w:div w:id="1365982552">
                  <w:marLeft w:val="0"/>
                  <w:marRight w:val="0"/>
                  <w:marTop w:val="0"/>
                  <w:marBottom w:val="0"/>
                  <w:divBdr>
                    <w:top w:val="none" w:sz="0" w:space="0" w:color="auto"/>
                    <w:left w:val="none" w:sz="0" w:space="0" w:color="auto"/>
                    <w:bottom w:val="none" w:sz="0" w:space="0" w:color="auto"/>
                    <w:right w:val="none" w:sz="0" w:space="0" w:color="auto"/>
                  </w:divBdr>
                  <w:divsChild>
                    <w:div w:id="1182086920">
                      <w:marLeft w:val="0"/>
                      <w:marRight w:val="0"/>
                      <w:marTop w:val="0"/>
                      <w:marBottom w:val="0"/>
                      <w:divBdr>
                        <w:top w:val="none" w:sz="0" w:space="0" w:color="auto"/>
                        <w:left w:val="none" w:sz="0" w:space="0" w:color="auto"/>
                        <w:bottom w:val="none" w:sz="0" w:space="0" w:color="auto"/>
                        <w:right w:val="none" w:sz="0" w:space="0" w:color="auto"/>
                      </w:divBdr>
                      <w:divsChild>
                        <w:div w:id="441848848">
                          <w:marLeft w:val="0"/>
                          <w:marRight w:val="0"/>
                          <w:marTop w:val="0"/>
                          <w:marBottom w:val="0"/>
                          <w:divBdr>
                            <w:top w:val="none" w:sz="0" w:space="0" w:color="auto"/>
                            <w:left w:val="none" w:sz="0" w:space="0" w:color="auto"/>
                            <w:bottom w:val="none" w:sz="0" w:space="0" w:color="auto"/>
                            <w:right w:val="none" w:sz="0" w:space="0" w:color="auto"/>
                          </w:divBdr>
                          <w:divsChild>
                            <w:div w:id="115804725">
                              <w:marLeft w:val="0"/>
                              <w:marRight w:val="0"/>
                              <w:marTop w:val="0"/>
                              <w:marBottom w:val="0"/>
                              <w:divBdr>
                                <w:top w:val="none" w:sz="0" w:space="0" w:color="auto"/>
                                <w:left w:val="none" w:sz="0" w:space="0" w:color="auto"/>
                                <w:bottom w:val="none" w:sz="0" w:space="0" w:color="auto"/>
                                <w:right w:val="none" w:sz="0" w:space="0" w:color="auto"/>
                              </w:divBdr>
                              <w:divsChild>
                                <w:div w:id="299503434">
                                  <w:marLeft w:val="0"/>
                                  <w:marRight w:val="0"/>
                                  <w:marTop w:val="0"/>
                                  <w:marBottom w:val="0"/>
                                  <w:divBdr>
                                    <w:top w:val="none" w:sz="0" w:space="0" w:color="auto"/>
                                    <w:left w:val="none" w:sz="0" w:space="0" w:color="auto"/>
                                    <w:bottom w:val="none" w:sz="0" w:space="0" w:color="auto"/>
                                    <w:right w:val="none" w:sz="0" w:space="0" w:color="auto"/>
                                  </w:divBdr>
                                  <w:divsChild>
                                    <w:div w:id="1932157507">
                                      <w:marLeft w:val="0"/>
                                      <w:marRight w:val="0"/>
                                      <w:marTop w:val="0"/>
                                      <w:marBottom w:val="0"/>
                                      <w:divBdr>
                                        <w:top w:val="none" w:sz="0" w:space="0" w:color="auto"/>
                                        <w:left w:val="none" w:sz="0" w:space="0" w:color="auto"/>
                                        <w:bottom w:val="none" w:sz="0" w:space="0" w:color="auto"/>
                                        <w:right w:val="none" w:sz="0" w:space="0" w:color="auto"/>
                                      </w:divBdr>
                                      <w:divsChild>
                                        <w:div w:id="1066951993">
                                          <w:marLeft w:val="0"/>
                                          <w:marRight w:val="0"/>
                                          <w:marTop w:val="0"/>
                                          <w:marBottom w:val="0"/>
                                          <w:divBdr>
                                            <w:top w:val="none" w:sz="0" w:space="0" w:color="auto"/>
                                            <w:left w:val="none" w:sz="0" w:space="0" w:color="auto"/>
                                            <w:bottom w:val="none" w:sz="0" w:space="0" w:color="auto"/>
                                            <w:right w:val="none" w:sz="0" w:space="0" w:color="auto"/>
                                          </w:divBdr>
                                          <w:divsChild>
                                            <w:div w:id="7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798092">
                                      <w:marLeft w:val="0"/>
                                      <w:marRight w:val="0"/>
                                      <w:marTop w:val="0"/>
                                      <w:marBottom w:val="0"/>
                                      <w:divBdr>
                                        <w:top w:val="none" w:sz="0" w:space="0" w:color="auto"/>
                                        <w:left w:val="none" w:sz="0" w:space="0" w:color="auto"/>
                                        <w:bottom w:val="none" w:sz="0" w:space="0" w:color="auto"/>
                                        <w:right w:val="none" w:sz="0" w:space="0" w:color="auto"/>
                                      </w:divBdr>
                                      <w:divsChild>
                                        <w:div w:id="101037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8164539">
          <w:marLeft w:val="0"/>
          <w:marRight w:val="0"/>
          <w:marTop w:val="0"/>
          <w:marBottom w:val="0"/>
          <w:divBdr>
            <w:top w:val="none" w:sz="0" w:space="0" w:color="auto"/>
            <w:left w:val="none" w:sz="0" w:space="0" w:color="auto"/>
            <w:bottom w:val="none" w:sz="0" w:space="0" w:color="auto"/>
            <w:right w:val="none" w:sz="0" w:space="0" w:color="auto"/>
          </w:divBdr>
          <w:divsChild>
            <w:div w:id="1351643455">
              <w:marLeft w:val="0"/>
              <w:marRight w:val="0"/>
              <w:marTop w:val="0"/>
              <w:marBottom w:val="0"/>
              <w:divBdr>
                <w:top w:val="none" w:sz="0" w:space="0" w:color="auto"/>
                <w:left w:val="none" w:sz="0" w:space="0" w:color="auto"/>
                <w:bottom w:val="none" w:sz="0" w:space="0" w:color="auto"/>
                <w:right w:val="none" w:sz="0" w:space="0" w:color="auto"/>
              </w:divBdr>
              <w:divsChild>
                <w:div w:id="815337982">
                  <w:marLeft w:val="0"/>
                  <w:marRight w:val="0"/>
                  <w:marTop w:val="0"/>
                  <w:marBottom w:val="0"/>
                  <w:divBdr>
                    <w:top w:val="none" w:sz="0" w:space="0" w:color="auto"/>
                    <w:left w:val="none" w:sz="0" w:space="0" w:color="auto"/>
                    <w:bottom w:val="none" w:sz="0" w:space="0" w:color="auto"/>
                    <w:right w:val="none" w:sz="0" w:space="0" w:color="auto"/>
                  </w:divBdr>
                  <w:divsChild>
                    <w:div w:id="1604068526">
                      <w:marLeft w:val="0"/>
                      <w:marRight w:val="0"/>
                      <w:marTop w:val="0"/>
                      <w:marBottom w:val="0"/>
                      <w:divBdr>
                        <w:top w:val="none" w:sz="0" w:space="0" w:color="auto"/>
                        <w:left w:val="none" w:sz="0" w:space="0" w:color="auto"/>
                        <w:bottom w:val="none" w:sz="0" w:space="0" w:color="auto"/>
                        <w:right w:val="none" w:sz="0" w:space="0" w:color="auto"/>
                      </w:divBdr>
                      <w:divsChild>
                        <w:div w:id="1332483710">
                          <w:marLeft w:val="0"/>
                          <w:marRight w:val="0"/>
                          <w:marTop w:val="0"/>
                          <w:marBottom w:val="0"/>
                          <w:divBdr>
                            <w:top w:val="none" w:sz="0" w:space="0" w:color="auto"/>
                            <w:left w:val="none" w:sz="0" w:space="0" w:color="auto"/>
                            <w:bottom w:val="none" w:sz="0" w:space="0" w:color="auto"/>
                            <w:right w:val="none" w:sz="0" w:space="0" w:color="auto"/>
                          </w:divBdr>
                          <w:divsChild>
                            <w:div w:id="179248509">
                              <w:marLeft w:val="0"/>
                              <w:marRight w:val="0"/>
                              <w:marTop w:val="0"/>
                              <w:marBottom w:val="0"/>
                              <w:divBdr>
                                <w:top w:val="none" w:sz="0" w:space="0" w:color="auto"/>
                                <w:left w:val="none" w:sz="0" w:space="0" w:color="auto"/>
                                <w:bottom w:val="none" w:sz="0" w:space="0" w:color="auto"/>
                                <w:right w:val="none" w:sz="0" w:space="0" w:color="auto"/>
                              </w:divBdr>
                              <w:divsChild>
                                <w:div w:id="465709186">
                                  <w:marLeft w:val="0"/>
                                  <w:marRight w:val="0"/>
                                  <w:marTop w:val="0"/>
                                  <w:marBottom w:val="0"/>
                                  <w:divBdr>
                                    <w:top w:val="none" w:sz="0" w:space="0" w:color="auto"/>
                                    <w:left w:val="none" w:sz="0" w:space="0" w:color="auto"/>
                                    <w:bottom w:val="none" w:sz="0" w:space="0" w:color="auto"/>
                                    <w:right w:val="none" w:sz="0" w:space="0" w:color="auto"/>
                                  </w:divBdr>
                                  <w:divsChild>
                                    <w:div w:id="718355978">
                                      <w:marLeft w:val="0"/>
                                      <w:marRight w:val="0"/>
                                      <w:marTop w:val="0"/>
                                      <w:marBottom w:val="0"/>
                                      <w:divBdr>
                                        <w:top w:val="none" w:sz="0" w:space="0" w:color="auto"/>
                                        <w:left w:val="none" w:sz="0" w:space="0" w:color="auto"/>
                                        <w:bottom w:val="none" w:sz="0" w:space="0" w:color="auto"/>
                                        <w:right w:val="none" w:sz="0" w:space="0" w:color="auto"/>
                                      </w:divBdr>
                                      <w:divsChild>
                                        <w:div w:id="600455486">
                                          <w:marLeft w:val="0"/>
                                          <w:marRight w:val="0"/>
                                          <w:marTop w:val="0"/>
                                          <w:marBottom w:val="0"/>
                                          <w:divBdr>
                                            <w:top w:val="none" w:sz="0" w:space="0" w:color="auto"/>
                                            <w:left w:val="none" w:sz="0" w:space="0" w:color="auto"/>
                                            <w:bottom w:val="none" w:sz="0" w:space="0" w:color="auto"/>
                                            <w:right w:val="none" w:sz="0" w:space="0" w:color="auto"/>
                                          </w:divBdr>
                                          <w:divsChild>
                                            <w:div w:id="1742411474">
                                              <w:marLeft w:val="0"/>
                                              <w:marRight w:val="0"/>
                                              <w:marTop w:val="0"/>
                                              <w:marBottom w:val="0"/>
                                              <w:divBdr>
                                                <w:top w:val="none" w:sz="0" w:space="0" w:color="auto"/>
                                                <w:left w:val="none" w:sz="0" w:space="0" w:color="auto"/>
                                                <w:bottom w:val="none" w:sz="0" w:space="0" w:color="auto"/>
                                                <w:right w:val="none" w:sz="0" w:space="0" w:color="auto"/>
                                              </w:divBdr>
                                            </w:div>
                                            <w:div w:id="29460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7208507">
      <w:bodyDiv w:val="1"/>
      <w:marLeft w:val="0"/>
      <w:marRight w:val="0"/>
      <w:marTop w:val="0"/>
      <w:marBottom w:val="0"/>
      <w:divBdr>
        <w:top w:val="none" w:sz="0" w:space="0" w:color="auto"/>
        <w:left w:val="none" w:sz="0" w:space="0" w:color="auto"/>
        <w:bottom w:val="none" w:sz="0" w:space="0" w:color="auto"/>
        <w:right w:val="none" w:sz="0" w:space="0" w:color="auto"/>
      </w:divBdr>
    </w:div>
    <w:div w:id="604731069">
      <w:bodyDiv w:val="1"/>
      <w:marLeft w:val="0"/>
      <w:marRight w:val="0"/>
      <w:marTop w:val="0"/>
      <w:marBottom w:val="0"/>
      <w:divBdr>
        <w:top w:val="none" w:sz="0" w:space="0" w:color="auto"/>
        <w:left w:val="none" w:sz="0" w:space="0" w:color="auto"/>
        <w:bottom w:val="none" w:sz="0" w:space="0" w:color="auto"/>
        <w:right w:val="none" w:sz="0" w:space="0" w:color="auto"/>
      </w:divBdr>
    </w:div>
    <w:div w:id="642151631">
      <w:bodyDiv w:val="1"/>
      <w:marLeft w:val="0"/>
      <w:marRight w:val="0"/>
      <w:marTop w:val="0"/>
      <w:marBottom w:val="0"/>
      <w:divBdr>
        <w:top w:val="none" w:sz="0" w:space="0" w:color="auto"/>
        <w:left w:val="none" w:sz="0" w:space="0" w:color="auto"/>
        <w:bottom w:val="none" w:sz="0" w:space="0" w:color="auto"/>
        <w:right w:val="none" w:sz="0" w:space="0" w:color="auto"/>
      </w:divBdr>
      <w:divsChild>
        <w:div w:id="575476459">
          <w:marLeft w:val="0"/>
          <w:marRight w:val="0"/>
          <w:marTop w:val="0"/>
          <w:marBottom w:val="0"/>
          <w:divBdr>
            <w:top w:val="none" w:sz="0" w:space="0" w:color="auto"/>
            <w:left w:val="none" w:sz="0" w:space="0" w:color="auto"/>
            <w:bottom w:val="none" w:sz="0" w:space="0" w:color="auto"/>
            <w:right w:val="none" w:sz="0" w:space="0" w:color="auto"/>
          </w:divBdr>
        </w:div>
        <w:div w:id="1569730481">
          <w:marLeft w:val="0"/>
          <w:marRight w:val="0"/>
          <w:marTop w:val="0"/>
          <w:marBottom w:val="0"/>
          <w:divBdr>
            <w:top w:val="none" w:sz="0" w:space="0" w:color="auto"/>
            <w:left w:val="none" w:sz="0" w:space="0" w:color="auto"/>
            <w:bottom w:val="none" w:sz="0" w:space="0" w:color="auto"/>
            <w:right w:val="none" w:sz="0" w:space="0" w:color="auto"/>
          </w:divBdr>
        </w:div>
      </w:divsChild>
    </w:div>
    <w:div w:id="642612919">
      <w:bodyDiv w:val="1"/>
      <w:marLeft w:val="0"/>
      <w:marRight w:val="0"/>
      <w:marTop w:val="0"/>
      <w:marBottom w:val="0"/>
      <w:divBdr>
        <w:top w:val="none" w:sz="0" w:space="0" w:color="auto"/>
        <w:left w:val="none" w:sz="0" w:space="0" w:color="auto"/>
        <w:bottom w:val="none" w:sz="0" w:space="0" w:color="auto"/>
        <w:right w:val="none" w:sz="0" w:space="0" w:color="auto"/>
      </w:divBdr>
    </w:div>
    <w:div w:id="761413681">
      <w:bodyDiv w:val="1"/>
      <w:marLeft w:val="0"/>
      <w:marRight w:val="0"/>
      <w:marTop w:val="0"/>
      <w:marBottom w:val="0"/>
      <w:divBdr>
        <w:top w:val="none" w:sz="0" w:space="0" w:color="auto"/>
        <w:left w:val="none" w:sz="0" w:space="0" w:color="auto"/>
        <w:bottom w:val="none" w:sz="0" w:space="0" w:color="auto"/>
        <w:right w:val="none" w:sz="0" w:space="0" w:color="auto"/>
      </w:divBdr>
      <w:divsChild>
        <w:div w:id="1542329580">
          <w:marLeft w:val="0"/>
          <w:marRight w:val="0"/>
          <w:marTop w:val="0"/>
          <w:marBottom w:val="0"/>
          <w:divBdr>
            <w:top w:val="none" w:sz="0" w:space="0" w:color="auto"/>
            <w:left w:val="none" w:sz="0" w:space="0" w:color="auto"/>
            <w:bottom w:val="none" w:sz="0" w:space="0" w:color="auto"/>
            <w:right w:val="none" w:sz="0" w:space="0" w:color="auto"/>
          </w:divBdr>
          <w:divsChild>
            <w:div w:id="214303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936">
      <w:bodyDiv w:val="1"/>
      <w:marLeft w:val="0"/>
      <w:marRight w:val="0"/>
      <w:marTop w:val="0"/>
      <w:marBottom w:val="0"/>
      <w:divBdr>
        <w:top w:val="none" w:sz="0" w:space="0" w:color="auto"/>
        <w:left w:val="none" w:sz="0" w:space="0" w:color="auto"/>
        <w:bottom w:val="none" w:sz="0" w:space="0" w:color="auto"/>
        <w:right w:val="none" w:sz="0" w:space="0" w:color="auto"/>
      </w:divBdr>
    </w:div>
    <w:div w:id="856505522">
      <w:bodyDiv w:val="1"/>
      <w:marLeft w:val="0"/>
      <w:marRight w:val="0"/>
      <w:marTop w:val="0"/>
      <w:marBottom w:val="0"/>
      <w:divBdr>
        <w:top w:val="none" w:sz="0" w:space="0" w:color="auto"/>
        <w:left w:val="none" w:sz="0" w:space="0" w:color="auto"/>
        <w:bottom w:val="none" w:sz="0" w:space="0" w:color="auto"/>
        <w:right w:val="none" w:sz="0" w:space="0" w:color="auto"/>
      </w:divBdr>
    </w:div>
    <w:div w:id="1003435457">
      <w:bodyDiv w:val="1"/>
      <w:marLeft w:val="0"/>
      <w:marRight w:val="0"/>
      <w:marTop w:val="0"/>
      <w:marBottom w:val="0"/>
      <w:divBdr>
        <w:top w:val="none" w:sz="0" w:space="0" w:color="auto"/>
        <w:left w:val="none" w:sz="0" w:space="0" w:color="auto"/>
        <w:bottom w:val="none" w:sz="0" w:space="0" w:color="auto"/>
        <w:right w:val="none" w:sz="0" w:space="0" w:color="auto"/>
      </w:divBdr>
    </w:div>
    <w:div w:id="1079785752">
      <w:bodyDiv w:val="1"/>
      <w:marLeft w:val="0"/>
      <w:marRight w:val="0"/>
      <w:marTop w:val="0"/>
      <w:marBottom w:val="0"/>
      <w:divBdr>
        <w:top w:val="none" w:sz="0" w:space="0" w:color="auto"/>
        <w:left w:val="none" w:sz="0" w:space="0" w:color="auto"/>
        <w:bottom w:val="none" w:sz="0" w:space="0" w:color="auto"/>
        <w:right w:val="none" w:sz="0" w:space="0" w:color="auto"/>
      </w:divBdr>
    </w:div>
    <w:div w:id="1092627442">
      <w:bodyDiv w:val="1"/>
      <w:marLeft w:val="0"/>
      <w:marRight w:val="0"/>
      <w:marTop w:val="0"/>
      <w:marBottom w:val="0"/>
      <w:divBdr>
        <w:top w:val="none" w:sz="0" w:space="0" w:color="auto"/>
        <w:left w:val="none" w:sz="0" w:space="0" w:color="auto"/>
        <w:bottom w:val="none" w:sz="0" w:space="0" w:color="auto"/>
        <w:right w:val="none" w:sz="0" w:space="0" w:color="auto"/>
      </w:divBdr>
      <w:divsChild>
        <w:div w:id="45883876">
          <w:marLeft w:val="0"/>
          <w:marRight w:val="0"/>
          <w:marTop w:val="0"/>
          <w:marBottom w:val="0"/>
          <w:divBdr>
            <w:top w:val="none" w:sz="0" w:space="0" w:color="auto"/>
            <w:left w:val="none" w:sz="0" w:space="0" w:color="auto"/>
            <w:bottom w:val="none" w:sz="0" w:space="0" w:color="auto"/>
            <w:right w:val="none" w:sz="0" w:space="0" w:color="auto"/>
          </w:divBdr>
          <w:divsChild>
            <w:div w:id="1892573451">
              <w:marLeft w:val="0"/>
              <w:marRight w:val="0"/>
              <w:marTop w:val="0"/>
              <w:marBottom w:val="0"/>
              <w:divBdr>
                <w:top w:val="none" w:sz="0" w:space="0" w:color="auto"/>
                <w:left w:val="none" w:sz="0" w:space="0" w:color="auto"/>
                <w:bottom w:val="none" w:sz="0" w:space="0" w:color="auto"/>
                <w:right w:val="none" w:sz="0" w:space="0" w:color="auto"/>
              </w:divBdr>
              <w:divsChild>
                <w:div w:id="1148086032">
                  <w:marLeft w:val="0"/>
                  <w:marRight w:val="0"/>
                  <w:marTop w:val="0"/>
                  <w:marBottom w:val="0"/>
                  <w:divBdr>
                    <w:top w:val="none" w:sz="0" w:space="0" w:color="auto"/>
                    <w:left w:val="none" w:sz="0" w:space="0" w:color="auto"/>
                    <w:bottom w:val="none" w:sz="0" w:space="0" w:color="auto"/>
                    <w:right w:val="none" w:sz="0" w:space="0" w:color="auto"/>
                  </w:divBdr>
                </w:div>
                <w:div w:id="13927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232">
      <w:bodyDiv w:val="1"/>
      <w:marLeft w:val="0"/>
      <w:marRight w:val="0"/>
      <w:marTop w:val="0"/>
      <w:marBottom w:val="0"/>
      <w:divBdr>
        <w:top w:val="none" w:sz="0" w:space="0" w:color="auto"/>
        <w:left w:val="none" w:sz="0" w:space="0" w:color="auto"/>
        <w:bottom w:val="none" w:sz="0" w:space="0" w:color="auto"/>
        <w:right w:val="none" w:sz="0" w:space="0" w:color="auto"/>
      </w:divBdr>
      <w:divsChild>
        <w:div w:id="1924334834">
          <w:marLeft w:val="0"/>
          <w:marRight w:val="0"/>
          <w:marTop w:val="0"/>
          <w:marBottom w:val="0"/>
          <w:divBdr>
            <w:top w:val="none" w:sz="0" w:space="0" w:color="auto"/>
            <w:left w:val="none" w:sz="0" w:space="0" w:color="auto"/>
            <w:bottom w:val="none" w:sz="0" w:space="0" w:color="auto"/>
            <w:right w:val="none" w:sz="0" w:space="0" w:color="auto"/>
          </w:divBdr>
          <w:divsChild>
            <w:div w:id="1458642886">
              <w:marLeft w:val="0"/>
              <w:marRight w:val="0"/>
              <w:marTop w:val="0"/>
              <w:marBottom w:val="0"/>
              <w:divBdr>
                <w:top w:val="none" w:sz="0" w:space="0" w:color="auto"/>
                <w:left w:val="none" w:sz="0" w:space="0" w:color="auto"/>
                <w:bottom w:val="none" w:sz="0" w:space="0" w:color="auto"/>
                <w:right w:val="none" w:sz="0" w:space="0" w:color="auto"/>
              </w:divBdr>
              <w:divsChild>
                <w:div w:id="1242256726">
                  <w:marLeft w:val="0"/>
                  <w:marRight w:val="0"/>
                  <w:marTop w:val="0"/>
                  <w:marBottom w:val="0"/>
                  <w:divBdr>
                    <w:top w:val="none" w:sz="0" w:space="0" w:color="auto"/>
                    <w:left w:val="none" w:sz="0" w:space="0" w:color="auto"/>
                    <w:bottom w:val="none" w:sz="0" w:space="0" w:color="auto"/>
                    <w:right w:val="none" w:sz="0" w:space="0" w:color="auto"/>
                  </w:divBdr>
                </w:div>
                <w:div w:id="15673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8620">
      <w:bodyDiv w:val="1"/>
      <w:marLeft w:val="0"/>
      <w:marRight w:val="0"/>
      <w:marTop w:val="0"/>
      <w:marBottom w:val="0"/>
      <w:divBdr>
        <w:top w:val="none" w:sz="0" w:space="0" w:color="auto"/>
        <w:left w:val="none" w:sz="0" w:space="0" w:color="auto"/>
        <w:bottom w:val="none" w:sz="0" w:space="0" w:color="auto"/>
        <w:right w:val="none" w:sz="0" w:space="0" w:color="auto"/>
      </w:divBdr>
      <w:divsChild>
        <w:div w:id="934944739">
          <w:marLeft w:val="0"/>
          <w:marRight w:val="0"/>
          <w:marTop w:val="0"/>
          <w:marBottom w:val="0"/>
          <w:divBdr>
            <w:top w:val="none" w:sz="0" w:space="0" w:color="auto"/>
            <w:left w:val="none" w:sz="0" w:space="0" w:color="auto"/>
            <w:bottom w:val="none" w:sz="0" w:space="0" w:color="auto"/>
            <w:right w:val="none" w:sz="0" w:space="0" w:color="auto"/>
          </w:divBdr>
          <w:divsChild>
            <w:div w:id="192376039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516925159">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656698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301765936">
      <w:bodyDiv w:val="1"/>
      <w:marLeft w:val="0"/>
      <w:marRight w:val="0"/>
      <w:marTop w:val="0"/>
      <w:marBottom w:val="0"/>
      <w:divBdr>
        <w:top w:val="none" w:sz="0" w:space="0" w:color="auto"/>
        <w:left w:val="none" w:sz="0" w:space="0" w:color="auto"/>
        <w:bottom w:val="none" w:sz="0" w:space="0" w:color="auto"/>
        <w:right w:val="none" w:sz="0" w:space="0" w:color="auto"/>
      </w:divBdr>
    </w:div>
    <w:div w:id="1312440714">
      <w:bodyDiv w:val="1"/>
      <w:marLeft w:val="0"/>
      <w:marRight w:val="0"/>
      <w:marTop w:val="0"/>
      <w:marBottom w:val="0"/>
      <w:divBdr>
        <w:top w:val="none" w:sz="0" w:space="0" w:color="auto"/>
        <w:left w:val="none" w:sz="0" w:space="0" w:color="auto"/>
        <w:bottom w:val="none" w:sz="0" w:space="0" w:color="auto"/>
        <w:right w:val="none" w:sz="0" w:space="0" w:color="auto"/>
      </w:divBdr>
    </w:div>
    <w:div w:id="1385758851">
      <w:bodyDiv w:val="1"/>
      <w:marLeft w:val="0"/>
      <w:marRight w:val="0"/>
      <w:marTop w:val="0"/>
      <w:marBottom w:val="0"/>
      <w:divBdr>
        <w:top w:val="none" w:sz="0" w:space="0" w:color="auto"/>
        <w:left w:val="none" w:sz="0" w:space="0" w:color="auto"/>
        <w:bottom w:val="none" w:sz="0" w:space="0" w:color="auto"/>
        <w:right w:val="none" w:sz="0" w:space="0" w:color="auto"/>
      </w:divBdr>
    </w:div>
    <w:div w:id="1431391082">
      <w:bodyDiv w:val="1"/>
      <w:marLeft w:val="0"/>
      <w:marRight w:val="0"/>
      <w:marTop w:val="0"/>
      <w:marBottom w:val="0"/>
      <w:divBdr>
        <w:top w:val="none" w:sz="0" w:space="0" w:color="auto"/>
        <w:left w:val="none" w:sz="0" w:space="0" w:color="auto"/>
        <w:bottom w:val="none" w:sz="0" w:space="0" w:color="auto"/>
        <w:right w:val="none" w:sz="0" w:space="0" w:color="auto"/>
      </w:divBdr>
      <w:divsChild>
        <w:div w:id="194344780">
          <w:marLeft w:val="0"/>
          <w:marRight w:val="0"/>
          <w:marTop w:val="0"/>
          <w:marBottom w:val="0"/>
          <w:divBdr>
            <w:top w:val="none" w:sz="0" w:space="0" w:color="auto"/>
            <w:left w:val="none" w:sz="0" w:space="0" w:color="auto"/>
            <w:bottom w:val="none" w:sz="0" w:space="0" w:color="auto"/>
            <w:right w:val="none" w:sz="0" w:space="0" w:color="auto"/>
          </w:divBdr>
          <w:divsChild>
            <w:div w:id="7616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47037">
      <w:bodyDiv w:val="1"/>
      <w:marLeft w:val="0"/>
      <w:marRight w:val="0"/>
      <w:marTop w:val="0"/>
      <w:marBottom w:val="0"/>
      <w:divBdr>
        <w:top w:val="none" w:sz="0" w:space="0" w:color="auto"/>
        <w:left w:val="none" w:sz="0" w:space="0" w:color="auto"/>
        <w:bottom w:val="none" w:sz="0" w:space="0" w:color="auto"/>
        <w:right w:val="none" w:sz="0" w:space="0" w:color="auto"/>
      </w:divBdr>
      <w:divsChild>
        <w:div w:id="1719090888">
          <w:marLeft w:val="0"/>
          <w:marRight w:val="0"/>
          <w:marTop w:val="0"/>
          <w:marBottom w:val="0"/>
          <w:divBdr>
            <w:top w:val="none" w:sz="0" w:space="0" w:color="auto"/>
            <w:left w:val="none" w:sz="0" w:space="0" w:color="auto"/>
            <w:bottom w:val="none" w:sz="0" w:space="0" w:color="auto"/>
            <w:right w:val="none" w:sz="0" w:space="0" w:color="auto"/>
          </w:divBdr>
        </w:div>
        <w:div w:id="384842378">
          <w:marLeft w:val="0"/>
          <w:marRight w:val="0"/>
          <w:marTop w:val="0"/>
          <w:marBottom w:val="0"/>
          <w:divBdr>
            <w:top w:val="none" w:sz="0" w:space="0" w:color="auto"/>
            <w:left w:val="none" w:sz="0" w:space="0" w:color="auto"/>
            <w:bottom w:val="none" w:sz="0" w:space="0" w:color="auto"/>
            <w:right w:val="none" w:sz="0" w:space="0" w:color="auto"/>
          </w:divBdr>
        </w:div>
      </w:divsChild>
    </w:div>
    <w:div w:id="1581328408">
      <w:bodyDiv w:val="1"/>
      <w:marLeft w:val="0"/>
      <w:marRight w:val="0"/>
      <w:marTop w:val="0"/>
      <w:marBottom w:val="0"/>
      <w:divBdr>
        <w:top w:val="none" w:sz="0" w:space="0" w:color="auto"/>
        <w:left w:val="none" w:sz="0" w:space="0" w:color="auto"/>
        <w:bottom w:val="none" w:sz="0" w:space="0" w:color="auto"/>
        <w:right w:val="none" w:sz="0" w:space="0" w:color="auto"/>
      </w:divBdr>
      <w:divsChild>
        <w:div w:id="2124106648">
          <w:marLeft w:val="0"/>
          <w:marRight w:val="0"/>
          <w:marTop w:val="0"/>
          <w:marBottom w:val="0"/>
          <w:divBdr>
            <w:top w:val="none" w:sz="0" w:space="0" w:color="auto"/>
            <w:left w:val="none" w:sz="0" w:space="0" w:color="auto"/>
            <w:bottom w:val="none" w:sz="0" w:space="0" w:color="auto"/>
            <w:right w:val="none" w:sz="0" w:space="0" w:color="auto"/>
          </w:divBdr>
        </w:div>
        <w:div w:id="864908832">
          <w:marLeft w:val="0"/>
          <w:marRight w:val="0"/>
          <w:marTop w:val="0"/>
          <w:marBottom w:val="0"/>
          <w:divBdr>
            <w:top w:val="none" w:sz="0" w:space="0" w:color="auto"/>
            <w:left w:val="none" w:sz="0" w:space="0" w:color="auto"/>
            <w:bottom w:val="none" w:sz="0" w:space="0" w:color="auto"/>
            <w:right w:val="none" w:sz="0" w:space="0" w:color="auto"/>
          </w:divBdr>
        </w:div>
      </w:divsChild>
    </w:div>
    <w:div w:id="1660883477">
      <w:bodyDiv w:val="1"/>
      <w:marLeft w:val="0"/>
      <w:marRight w:val="0"/>
      <w:marTop w:val="0"/>
      <w:marBottom w:val="0"/>
      <w:divBdr>
        <w:top w:val="none" w:sz="0" w:space="0" w:color="auto"/>
        <w:left w:val="none" w:sz="0" w:space="0" w:color="auto"/>
        <w:bottom w:val="none" w:sz="0" w:space="0" w:color="auto"/>
        <w:right w:val="none" w:sz="0" w:space="0" w:color="auto"/>
      </w:divBdr>
    </w:div>
    <w:div w:id="1850370486">
      <w:bodyDiv w:val="1"/>
      <w:marLeft w:val="0"/>
      <w:marRight w:val="0"/>
      <w:marTop w:val="0"/>
      <w:marBottom w:val="0"/>
      <w:divBdr>
        <w:top w:val="none" w:sz="0" w:space="0" w:color="auto"/>
        <w:left w:val="none" w:sz="0" w:space="0" w:color="auto"/>
        <w:bottom w:val="none" w:sz="0" w:space="0" w:color="auto"/>
        <w:right w:val="none" w:sz="0" w:space="0" w:color="auto"/>
      </w:divBdr>
    </w:div>
    <w:div w:id="1867329385">
      <w:bodyDiv w:val="1"/>
      <w:marLeft w:val="0"/>
      <w:marRight w:val="0"/>
      <w:marTop w:val="0"/>
      <w:marBottom w:val="0"/>
      <w:divBdr>
        <w:top w:val="none" w:sz="0" w:space="0" w:color="auto"/>
        <w:left w:val="none" w:sz="0" w:space="0" w:color="auto"/>
        <w:bottom w:val="none" w:sz="0" w:space="0" w:color="auto"/>
        <w:right w:val="none" w:sz="0" w:space="0" w:color="auto"/>
      </w:divBdr>
      <w:divsChild>
        <w:div w:id="1847164186">
          <w:marLeft w:val="0"/>
          <w:marRight w:val="0"/>
          <w:marTop w:val="0"/>
          <w:marBottom w:val="0"/>
          <w:divBdr>
            <w:top w:val="none" w:sz="0" w:space="0" w:color="auto"/>
            <w:left w:val="none" w:sz="0" w:space="0" w:color="auto"/>
            <w:bottom w:val="none" w:sz="0" w:space="0" w:color="auto"/>
            <w:right w:val="none" w:sz="0" w:space="0" w:color="auto"/>
          </w:divBdr>
          <w:divsChild>
            <w:div w:id="55864661">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49984285">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90228169">
                      <w:marLeft w:val="0"/>
                      <w:marRight w:val="0"/>
                      <w:marTop w:val="0"/>
                      <w:marBottom w:val="0"/>
                      <w:divBdr>
                        <w:top w:val="none" w:sz="0" w:space="0" w:color="auto"/>
                        <w:left w:val="none" w:sz="0" w:space="0" w:color="auto"/>
                        <w:bottom w:val="none" w:sz="0" w:space="0" w:color="auto"/>
                        <w:right w:val="none" w:sz="0" w:space="0" w:color="auto"/>
                      </w:divBdr>
                      <w:divsChild>
                        <w:div w:id="8209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330448">
      <w:bodyDiv w:val="1"/>
      <w:marLeft w:val="0"/>
      <w:marRight w:val="0"/>
      <w:marTop w:val="0"/>
      <w:marBottom w:val="0"/>
      <w:divBdr>
        <w:top w:val="none" w:sz="0" w:space="0" w:color="auto"/>
        <w:left w:val="none" w:sz="0" w:space="0" w:color="auto"/>
        <w:bottom w:val="none" w:sz="0" w:space="0" w:color="auto"/>
        <w:right w:val="none" w:sz="0" w:space="0" w:color="auto"/>
      </w:divBdr>
    </w:div>
    <w:div w:id="1996913241">
      <w:bodyDiv w:val="1"/>
      <w:marLeft w:val="0"/>
      <w:marRight w:val="0"/>
      <w:marTop w:val="0"/>
      <w:marBottom w:val="0"/>
      <w:divBdr>
        <w:top w:val="none" w:sz="0" w:space="0" w:color="auto"/>
        <w:left w:val="none" w:sz="0" w:space="0" w:color="auto"/>
        <w:bottom w:val="none" w:sz="0" w:space="0" w:color="auto"/>
        <w:right w:val="none" w:sz="0" w:space="0" w:color="auto"/>
      </w:divBdr>
    </w:div>
    <w:div w:id="2005933691">
      <w:bodyDiv w:val="1"/>
      <w:marLeft w:val="0"/>
      <w:marRight w:val="0"/>
      <w:marTop w:val="0"/>
      <w:marBottom w:val="0"/>
      <w:divBdr>
        <w:top w:val="none" w:sz="0" w:space="0" w:color="auto"/>
        <w:left w:val="none" w:sz="0" w:space="0" w:color="auto"/>
        <w:bottom w:val="none" w:sz="0" w:space="0" w:color="auto"/>
        <w:right w:val="none" w:sz="0" w:space="0" w:color="auto"/>
      </w:divBdr>
    </w:div>
    <w:div w:id="211848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7776</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9</cp:revision>
  <cp:lastPrinted>2025-05-09T11:32:00Z</cp:lastPrinted>
  <dcterms:created xsi:type="dcterms:W3CDTF">2025-05-09T10:38:00Z</dcterms:created>
  <dcterms:modified xsi:type="dcterms:W3CDTF">2025-05-09T12:16:00Z</dcterms:modified>
</cp:coreProperties>
</file>