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9728A2" w14:textId="487C67C6" w:rsidR="00EE5EA9" w:rsidRPr="003B00C7" w:rsidRDefault="00EE5EA9">
      <w:pPr>
        <w:pBdr>
          <w:bottom w:val="single" w:sz="4" w:space="1" w:color="auto"/>
        </w:pBdr>
        <w:ind w:left="0"/>
        <w:rPr>
          <w:rFonts w:ascii="Calibri" w:hAnsi="Calibri" w:cs="Calibri"/>
          <w:spacing w:val="0"/>
          <w:sz w:val="24"/>
          <w:szCs w:val="24"/>
          <w:lang w:val="en-GB"/>
        </w:rPr>
      </w:pPr>
      <w:r w:rsidRPr="003B00C7">
        <w:rPr>
          <w:rFonts w:ascii="Calibri" w:hAnsi="Calibri" w:cs="Calibri"/>
          <w:spacing w:val="0"/>
          <w:sz w:val="24"/>
          <w:szCs w:val="24"/>
          <w:lang w:val="en-GB"/>
        </w:rPr>
        <w:t>PRESS</w:t>
      </w:r>
      <w:r w:rsidR="005E06B4" w:rsidRPr="003B00C7">
        <w:rPr>
          <w:rFonts w:ascii="Calibri" w:hAnsi="Calibri" w:cs="Calibri"/>
          <w:spacing w:val="0"/>
          <w:sz w:val="24"/>
          <w:szCs w:val="24"/>
          <w:lang w:val="en-GB"/>
        </w:rPr>
        <w:t xml:space="preserve"> </w:t>
      </w:r>
      <w:r w:rsidRPr="003B00C7">
        <w:rPr>
          <w:rFonts w:ascii="Calibri" w:hAnsi="Calibri" w:cs="Calibri"/>
          <w:spacing w:val="0"/>
          <w:sz w:val="24"/>
          <w:szCs w:val="24"/>
          <w:lang w:val="en-GB"/>
        </w:rPr>
        <w:t>INFORMATION</w:t>
      </w:r>
    </w:p>
    <w:p w14:paraId="02FE9E48" w14:textId="77777777" w:rsidR="00EE5EA9" w:rsidRPr="003B00C7" w:rsidRDefault="00EE5EA9">
      <w:pPr>
        <w:ind w:left="0"/>
        <w:rPr>
          <w:rFonts w:ascii="Calibri" w:hAnsi="Calibri" w:cs="Calibri"/>
          <w:i/>
          <w:spacing w:val="0"/>
          <w:sz w:val="12"/>
          <w:szCs w:val="12"/>
          <w:u w:val="single"/>
          <w:lang w:val="en-GB"/>
        </w:rPr>
      </w:pPr>
    </w:p>
    <w:p w14:paraId="7D0AD1F2" w14:textId="77777777" w:rsidR="00FF369C" w:rsidRPr="003B00C7" w:rsidRDefault="00FF369C">
      <w:pPr>
        <w:ind w:left="0"/>
        <w:rPr>
          <w:rFonts w:ascii="Calibri" w:hAnsi="Calibri" w:cs="Calibri"/>
          <w:iCs/>
          <w:spacing w:val="0"/>
          <w:sz w:val="12"/>
          <w:szCs w:val="12"/>
          <w:lang w:val="en-GB"/>
        </w:rPr>
      </w:pPr>
    </w:p>
    <w:p w14:paraId="23252E0C" w14:textId="77777777" w:rsidR="00EE5EA9" w:rsidRPr="003B00C7" w:rsidRDefault="00EE5EA9">
      <w:pPr>
        <w:ind w:left="0"/>
        <w:rPr>
          <w:rFonts w:ascii="Calibri" w:hAnsi="Calibri" w:cs="Calibri"/>
          <w:iCs/>
          <w:spacing w:val="0"/>
          <w:sz w:val="12"/>
          <w:szCs w:val="12"/>
          <w:lang w:val="en-GB"/>
        </w:rPr>
      </w:pPr>
    </w:p>
    <w:p w14:paraId="646459F3" w14:textId="6D79C328" w:rsidR="00EE5EA9" w:rsidRPr="003B00C7" w:rsidRDefault="0033172D" w:rsidP="00D7022D">
      <w:pPr>
        <w:spacing w:after="120"/>
        <w:ind w:left="0"/>
        <w:rPr>
          <w:rFonts w:ascii="Calibri" w:hAnsi="Calibri" w:cs="Calibri"/>
          <w:i/>
          <w:spacing w:val="0"/>
          <w:lang w:val="en-GB"/>
        </w:rPr>
      </w:pPr>
      <w:r w:rsidRPr="003B00C7">
        <w:rPr>
          <w:rFonts w:ascii="Calibri" w:hAnsi="Calibri" w:cs="Calibri"/>
          <w:i/>
          <w:spacing w:val="0"/>
          <w:lang w:val="en-GB"/>
        </w:rPr>
        <w:t>P</w:t>
      </w:r>
      <w:r w:rsidRPr="003B00C7">
        <w:rPr>
          <w:rFonts w:ascii="Calibri" w:hAnsi="Calibri"/>
          <w:i/>
          <w:spacing w:val="0"/>
          <w:lang w:val="en-GB"/>
        </w:rPr>
        <w:t xml:space="preserve">ower </w:t>
      </w:r>
      <w:r w:rsidR="003B51EE" w:rsidRPr="003B00C7">
        <w:rPr>
          <w:rFonts w:ascii="Calibri" w:hAnsi="Calibri"/>
          <w:i/>
          <w:spacing w:val="0"/>
          <w:lang w:val="en-GB"/>
        </w:rPr>
        <w:t>T</w:t>
      </w:r>
      <w:r w:rsidRPr="003B00C7">
        <w:rPr>
          <w:rFonts w:ascii="Calibri" w:hAnsi="Calibri"/>
          <w:i/>
          <w:spacing w:val="0"/>
          <w:lang w:val="en-GB"/>
        </w:rPr>
        <w:t xml:space="preserve">ransmission </w:t>
      </w:r>
      <w:r w:rsidR="00CC799D" w:rsidRPr="003B00C7">
        <w:rPr>
          <w:rFonts w:ascii="Calibri" w:hAnsi="Calibri" w:cs="Calibri"/>
          <w:i/>
          <w:spacing w:val="0"/>
          <w:lang w:val="en-GB"/>
        </w:rPr>
        <w:t xml:space="preserve">/ </w:t>
      </w:r>
      <w:r w:rsidR="005C7636" w:rsidRPr="003B00C7">
        <w:rPr>
          <w:rFonts w:ascii="Calibri" w:hAnsi="Calibri" w:cs="Calibri"/>
          <w:i/>
          <w:spacing w:val="0"/>
          <w:lang w:val="en-GB"/>
        </w:rPr>
        <w:t xml:space="preserve">Conveying </w:t>
      </w:r>
      <w:r w:rsidR="003B51EE" w:rsidRPr="003B00C7">
        <w:rPr>
          <w:rFonts w:ascii="Calibri" w:hAnsi="Calibri" w:cs="Calibri"/>
          <w:i/>
          <w:spacing w:val="0"/>
          <w:lang w:val="en-GB"/>
        </w:rPr>
        <w:t>E</w:t>
      </w:r>
      <w:r w:rsidR="005C7636" w:rsidRPr="003B00C7">
        <w:rPr>
          <w:rFonts w:ascii="Calibri" w:hAnsi="Calibri" w:cs="Calibri"/>
          <w:i/>
          <w:spacing w:val="0"/>
          <w:lang w:val="en-GB"/>
        </w:rPr>
        <w:t xml:space="preserve">ngineering </w:t>
      </w:r>
      <w:r w:rsidR="00CC799D" w:rsidRPr="003B00C7">
        <w:rPr>
          <w:rFonts w:ascii="Calibri" w:hAnsi="Calibri" w:cs="Calibri"/>
          <w:i/>
          <w:spacing w:val="0"/>
          <w:lang w:val="en-GB"/>
        </w:rPr>
        <w:t xml:space="preserve">/ </w:t>
      </w:r>
      <w:r w:rsidR="003B51EE" w:rsidRPr="003B00C7">
        <w:rPr>
          <w:rFonts w:ascii="Calibri" w:hAnsi="Calibri" w:cs="Calibri"/>
          <w:i/>
          <w:spacing w:val="0"/>
          <w:lang w:val="en-GB"/>
        </w:rPr>
        <w:t>Material Handling</w:t>
      </w:r>
      <w:r w:rsidR="005C7636" w:rsidRPr="003B00C7">
        <w:rPr>
          <w:rFonts w:ascii="Calibri" w:hAnsi="Calibri" w:cs="Calibri"/>
          <w:i/>
          <w:spacing w:val="0"/>
          <w:lang w:val="en-GB"/>
        </w:rPr>
        <w:t xml:space="preserve"> </w:t>
      </w:r>
      <w:r w:rsidR="00CC799D" w:rsidRPr="003B00C7">
        <w:rPr>
          <w:rFonts w:ascii="Calibri" w:hAnsi="Calibri" w:cs="Calibri"/>
          <w:i/>
          <w:spacing w:val="0"/>
          <w:lang w:val="en-GB"/>
        </w:rPr>
        <w:t xml:space="preserve">/ </w:t>
      </w:r>
      <w:r w:rsidR="005C7636" w:rsidRPr="003B00C7">
        <w:rPr>
          <w:rFonts w:ascii="Calibri" w:hAnsi="Calibri" w:cs="Calibri"/>
          <w:i/>
          <w:spacing w:val="0"/>
          <w:lang w:val="en-GB"/>
        </w:rPr>
        <w:t>F</w:t>
      </w:r>
      <w:r w:rsidR="005C7636" w:rsidRPr="003B00C7">
        <w:rPr>
          <w:rFonts w:ascii="Calibri" w:hAnsi="Calibri"/>
          <w:i/>
          <w:spacing w:val="0"/>
          <w:lang w:val="en-GB"/>
        </w:rPr>
        <w:t xml:space="preserve">luid </w:t>
      </w:r>
      <w:r w:rsidR="003B51EE" w:rsidRPr="003B00C7">
        <w:rPr>
          <w:rFonts w:ascii="Calibri" w:hAnsi="Calibri"/>
          <w:i/>
          <w:spacing w:val="0"/>
          <w:lang w:val="en-GB"/>
        </w:rPr>
        <w:t>T</w:t>
      </w:r>
      <w:r w:rsidR="005C7636" w:rsidRPr="003B00C7">
        <w:rPr>
          <w:rFonts w:ascii="Calibri" w:hAnsi="Calibri"/>
          <w:i/>
          <w:spacing w:val="0"/>
          <w:lang w:val="en-GB"/>
        </w:rPr>
        <w:t xml:space="preserve">echnology </w:t>
      </w:r>
      <w:r w:rsidR="00CC799D" w:rsidRPr="003B00C7">
        <w:rPr>
          <w:rFonts w:ascii="Calibri" w:hAnsi="Calibri" w:cs="Calibri"/>
          <w:i/>
          <w:spacing w:val="0"/>
          <w:lang w:val="en-GB"/>
        </w:rPr>
        <w:t xml:space="preserve">/ </w:t>
      </w:r>
      <w:r w:rsidR="003B51EE" w:rsidRPr="003B00C7">
        <w:rPr>
          <w:rFonts w:ascii="Calibri" w:hAnsi="Calibri" w:cs="Calibri"/>
          <w:i/>
          <w:spacing w:val="0"/>
          <w:lang w:val="en-GB"/>
        </w:rPr>
        <w:t xml:space="preserve">Pump Construction </w:t>
      </w:r>
      <w:r w:rsidR="00CC799D" w:rsidRPr="003B00C7">
        <w:rPr>
          <w:rFonts w:ascii="Calibri" w:hAnsi="Calibri" w:cs="Calibri"/>
          <w:i/>
          <w:spacing w:val="0"/>
          <w:lang w:val="en-GB"/>
        </w:rPr>
        <w:t>/</w:t>
      </w:r>
      <w:r w:rsidR="00702150" w:rsidRPr="003B00C7">
        <w:rPr>
          <w:rFonts w:ascii="Calibri" w:hAnsi="Calibri" w:cs="Calibri"/>
          <w:i/>
          <w:spacing w:val="0"/>
          <w:lang w:val="en-GB"/>
        </w:rPr>
        <w:t xml:space="preserve"> </w:t>
      </w:r>
      <w:r w:rsidRPr="003B00C7">
        <w:rPr>
          <w:rFonts w:ascii="Calibri" w:hAnsi="Calibri" w:cs="Calibri"/>
          <w:i/>
          <w:spacing w:val="0"/>
          <w:lang w:val="en-GB"/>
        </w:rPr>
        <w:t xml:space="preserve">Design </w:t>
      </w:r>
      <w:r w:rsidR="003B51EE" w:rsidRPr="003B00C7">
        <w:rPr>
          <w:rFonts w:ascii="Calibri" w:hAnsi="Calibri" w:cs="Calibri"/>
          <w:i/>
          <w:spacing w:val="0"/>
          <w:lang w:val="en-GB"/>
        </w:rPr>
        <w:t>E</w:t>
      </w:r>
      <w:r w:rsidRPr="003B00C7">
        <w:rPr>
          <w:rFonts w:ascii="Calibri" w:hAnsi="Calibri" w:cs="Calibri"/>
          <w:i/>
          <w:spacing w:val="0"/>
          <w:lang w:val="en-GB"/>
        </w:rPr>
        <w:t xml:space="preserve">ngineering </w:t>
      </w:r>
      <w:r w:rsidR="008C1DA7" w:rsidRPr="003B00C7">
        <w:rPr>
          <w:rFonts w:ascii="Calibri" w:hAnsi="Calibri" w:cs="Calibri"/>
          <w:i/>
          <w:spacing w:val="0"/>
          <w:lang w:val="en-GB"/>
        </w:rPr>
        <w:t xml:space="preserve">/ </w:t>
      </w:r>
      <w:r w:rsidRPr="003B00C7">
        <w:rPr>
          <w:rFonts w:ascii="Calibri" w:hAnsi="Calibri" w:cs="Calibri"/>
          <w:i/>
          <w:spacing w:val="0"/>
          <w:lang w:val="en-GB"/>
        </w:rPr>
        <w:t>Supplier</w:t>
      </w:r>
      <w:r w:rsidR="0055250B" w:rsidRPr="003B00C7">
        <w:rPr>
          <w:rFonts w:ascii="Calibri" w:hAnsi="Calibri" w:cs="Calibri"/>
          <w:i/>
          <w:spacing w:val="0"/>
          <w:lang w:val="en-GB"/>
        </w:rPr>
        <w:t xml:space="preserve"> </w:t>
      </w:r>
      <w:r w:rsidR="00FF3E26" w:rsidRPr="003B00C7">
        <w:rPr>
          <w:rFonts w:ascii="Calibri" w:hAnsi="Calibri" w:cs="Calibri"/>
          <w:i/>
          <w:spacing w:val="0"/>
          <w:lang w:val="en-GB"/>
        </w:rPr>
        <w:t xml:space="preserve"> </w:t>
      </w:r>
    </w:p>
    <w:p w14:paraId="0E432872" w14:textId="127812B9" w:rsidR="003B51EE" w:rsidRPr="003B00C7" w:rsidRDefault="003B51EE" w:rsidP="003B51EE">
      <w:pPr>
        <w:pStyle w:val="berschrift3"/>
        <w:spacing w:after="120" w:line="240" w:lineRule="auto"/>
        <w:rPr>
          <w:rFonts w:ascii="Calibri" w:hAnsi="Calibri" w:cs="Calibri"/>
          <w:spacing w:val="0"/>
          <w:szCs w:val="40"/>
          <w:lang w:val="en-GB"/>
        </w:rPr>
      </w:pPr>
      <w:r w:rsidRPr="003B00C7">
        <w:rPr>
          <w:rFonts w:ascii="Calibri" w:hAnsi="Calibri" w:cs="Calibri"/>
          <w:spacing w:val="0"/>
          <w:szCs w:val="40"/>
          <w:lang w:val="en-GB"/>
        </w:rPr>
        <w:t>Sl</w:t>
      </w:r>
      <w:r w:rsidR="00855C11">
        <w:rPr>
          <w:rFonts w:ascii="Calibri" w:hAnsi="Calibri" w:cs="Calibri"/>
          <w:spacing w:val="0"/>
          <w:szCs w:val="40"/>
          <w:lang w:val="en-GB"/>
        </w:rPr>
        <w:t>ow runners in demand worldwide</w:t>
      </w:r>
    </w:p>
    <w:p w14:paraId="00072B99" w14:textId="77777777" w:rsidR="003B51EE" w:rsidRPr="003B00C7" w:rsidRDefault="003B51EE" w:rsidP="003B51EE">
      <w:pPr>
        <w:pStyle w:val="berschrift3"/>
        <w:spacing w:after="240" w:line="240" w:lineRule="auto"/>
        <w:rPr>
          <w:rFonts w:ascii="Calibri" w:hAnsi="Calibri" w:cs="Calibri"/>
          <w:spacing w:val="-4"/>
          <w:sz w:val="24"/>
          <w:szCs w:val="24"/>
          <w:lang w:val="en-GB"/>
        </w:rPr>
      </w:pPr>
      <w:r w:rsidRPr="003B00C7">
        <w:rPr>
          <w:rFonts w:ascii="Calibri" w:hAnsi="Calibri" w:cs="Calibri"/>
          <w:spacing w:val="-4"/>
          <w:sz w:val="24"/>
          <w:szCs w:val="24"/>
          <w:lang w:val="en-GB"/>
        </w:rPr>
        <w:t xml:space="preserve">FRHN backstops from RINGSPANN score points as a cost-effective quality solution </w:t>
      </w:r>
    </w:p>
    <w:p w14:paraId="27A2217A" w14:textId="77777777" w:rsidR="003B51EE" w:rsidRPr="003B00C7" w:rsidRDefault="003B51EE" w:rsidP="003B51EE">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bCs/>
          <w:spacing w:val="-2"/>
          <w:sz w:val="21"/>
          <w:szCs w:val="21"/>
          <w:lang w:val="en-GB"/>
        </w:rPr>
      </w:pPr>
      <w:r w:rsidRPr="003B00C7">
        <w:rPr>
          <w:rFonts w:ascii="Calibri" w:hAnsi="Calibri" w:cs="Calibri"/>
          <w:b/>
          <w:bCs/>
          <w:spacing w:val="-2"/>
          <w:sz w:val="21"/>
          <w:szCs w:val="21"/>
          <w:lang w:val="en-GB"/>
        </w:rPr>
        <w:t xml:space="preserve">Backstops in machines and systems prevent uncontrolled and dangerous reverse rotation of drive shafts against the direction of operation. Low-speed backstops in the FRHN series from RINGSPANN are specially designed for use in inclined conveyor belt systems, bucket elevators or pumps. They have proven themselves worldwide as a standard solution that is as high in quality as it is cost-effective. Read here why </w:t>
      </w:r>
      <w:proofErr w:type="gramStart"/>
      <w:r w:rsidRPr="003B00C7">
        <w:rPr>
          <w:rFonts w:ascii="Calibri" w:hAnsi="Calibri" w:cs="Calibri"/>
          <w:b/>
          <w:bCs/>
          <w:spacing w:val="-2"/>
          <w:sz w:val="21"/>
          <w:szCs w:val="21"/>
          <w:lang w:val="en-GB"/>
        </w:rPr>
        <w:t>these freewheels</w:t>
      </w:r>
      <w:proofErr w:type="gramEnd"/>
      <w:r w:rsidRPr="003B00C7">
        <w:rPr>
          <w:rFonts w:ascii="Calibri" w:hAnsi="Calibri" w:cs="Calibri"/>
          <w:b/>
          <w:bCs/>
          <w:spacing w:val="-2"/>
          <w:sz w:val="21"/>
          <w:szCs w:val="21"/>
          <w:lang w:val="en-GB"/>
        </w:rPr>
        <w:t xml:space="preserve"> can be relied on even under</w:t>
      </w:r>
      <w:bookmarkStart w:id="0" w:name="_GoBack"/>
      <w:bookmarkEnd w:id="0"/>
      <w:r w:rsidRPr="003B00C7">
        <w:rPr>
          <w:rFonts w:ascii="Calibri" w:hAnsi="Calibri" w:cs="Calibri"/>
          <w:b/>
          <w:bCs/>
          <w:spacing w:val="-2"/>
          <w:sz w:val="21"/>
          <w:szCs w:val="21"/>
          <w:lang w:val="en-GB"/>
        </w:rPr>
        <w:t xml:space="preserve"> adverse conditions.</w:t>
      </w:r>
    </w:p>
    <w:p w14:paraId="5F13AE73" w14:textId="420686D4" w:rsidR="00420CB8" w:rsidRPr="003B00C7" w:rsidRDefault="003B51EE" w:rsidP="00CC5D61">
      <w:pPr>
        <w:pStyle w:val="Textkrper2"/>
        <w:spacing w:line="360" w:lineRule="auto"/>
        <w:ind w:left="0"/>
        <w:jc w:val="both"/>
        <w:rPr>
          <w:rFonts w:ascii="Calibri" w:hAnsi="Calibri" w:cs="Calibri"/>
          <w:spacing w:val="-2"/>
          <w:sz w:val="21"/>
          <w:szCs w:val="21"/>
          <w:lang w:val="en-GB"/>
        </w:rPr>
      </w:pPr>
      <w:r w:rsidRPr="003B00C7">
        <w:rPr>
          <w:rFonts w:ascii="Calibri" w:hAnsi="Calibri" w:cs="Calibri"/>
          <w:i/>
          <w:iCs/>
          <w:spacing w:val="-2"/>
          <w:sz w:val="21"/>
          <w:szCs w:val="21"/>
          <w:lang w:val="en-GB"/>
        </w:rPr>
        <w:t>Bad Homburg,</w:t>
      </w:r>
      <w:r w:rsidR="00BE4D83">
        <w:rPr>
          <w:rFonts w:ascii="Calibri" w:hAnsi="Calibri" w:cs="Calibri"/>
          <w:i/>
          <w:iCs/>
          <w:spacing w:val="-2"/>
          <w:sz w:val="21"/>
          <w:szCs w:val="21"/>
          <w:lang w:val="en-GB"/>
        </w:rPr>
        <w:t xml:space="preserve"> August </w:t>
      </w:r>
      <w:r w:rsidRPr="003B00C7">
        <w:rPr>
          <w:rFonts w:ascii="Calibri" w:hAnsi="Calibri" w:cs="Calibri"/>
          <w:i/>
          <w:iCs/>
          <w:spacing w:val="-2"/>
          <w:sz w:val="21"/>
          <w:szCs w:val="21"/>
          <w:lang w:val="en-GB"/>
        </w:rPr>
        <w:t>2023. –</w:t>
      </w:r>
      <w:r w:rsidRPr="003B00C7">
        <w:rPr>
          <w:rFonts w:ascii="Calibri" w:hAnsi="Calibri" w:cs="Calibri"/>
          <w:spacing w:val="-2"/>
          <w:sz w:val="21"/>
          <w:szCs w:val="21"/>
          <w:lang w:val="en-GB"/>
        </w:rPr>
        <w:t xml:space="preserve"> Today, </w:t>
      </w:r>
      <w:proofErr w:type="gramStart"/>
      <w:r w:rsidRPr="003B00C7">
        <w:rPr>
          <w:rFonts w:ascii="Calibri" w:hAnsi="Calibri" w:cs="Calibri"/>
          <w:spacing w:val="-2"/>
          <w:sz w:val="21"/>
          <w:szCs w:val="21"/>
          <w:lang w:val="en-GB"/>
        </w:rPr>
        <w:t>freewheels</w:t>
      </w:r>
      <w:proofErr w:type="gramEnd"/>
      <w:r w:rsidRPr="003B00C7">
        <w:rPr>
          <w:rFonts w:ascii="Calibri" w:hAnsi="Calibri" w:cs="Calibri"/>
          <w:spacing w:val="-2"/>
          <w:sz w:val="21"/>
          <w:szCs w:val="21"/>
          <w:lang w:val="en-GB"/>
        </w:rPr>
        <w:t xml:space="preserve"> come in many different designs and dimensions. The current one-stop-shop from technology and market leader RINGSPANN alone offers drive technology designers and developers a freewheel selection that has at least one suitable series ready for almost every application. </w:t>
      </w:r>
      <w:bookmarkStart w:id="1" w:name="_Hlk139277970"/>
      <w:r w:rsidRPr="003B00C7">
        <w:rPr>
          <w:rFonts w:ascii="Calibri" w:hAnsi="Calibri" w:cs="Calibri"/>
          <w:spacing w:val="-2"/>
          <w:sz w:val="21"/>
          <w:szCs w:val="21"/>
          <w:lang w:val="en-GB"/>
        </w:rPr>
        <w:t xml:space="preserve">For example, the backstops in the FRHN series are tailor-made for use in conveyor and fluid technology. They are installed as mechanical-kinematic safety components in the drive trains of conveyor belt systems, bucket drives or pumps and prevent the unforeseen and sometimes extremely dangerous reversal of the shafts against the specified operating direction. </w:t>
      </w:r>
      <w:bookmarkEnd w:id="1"/>
      <w:r w:rsidRPr="003B00C7">
        <w:rPr>
          <w:rFonts w:ascii="Calibri" w:hAnsi="Calibri" w:cs="Calibri"/>
          <w:spacing w:val="-2"/>
          <w:sz w:val="21"/>
          <w:szCs w:val="21"/>
          <w:lang w:val="en-GB"/>
        </w:rPr>
        <w:t>FRHN backstops are specially designed for mounting on low-speed shafts in drive systems with low speeds. They are fixed on through shafts, or at shaft ends, and have their own lever arm for torque support</w:t>
      </w:r>
      <w:r w:rsidR="00483B75" w:rsidRPr="003B00C7">
        <w:rPr>
          <w:rFonts w:ascii="Calibri" w:hAnsi="Calibri" w:cs="Calibri"/>
          <w:spacing w:val="-2"/>
          <w:sz w:val="21"/>
          <w:szCs w:val="21"/>
          <w:lang w:val="en-GB"/>
        </w:rPr>
        <w:t xml:space="preserve">. </w:t>
      </w:r>
    </w:p>
    <w:p w14:paraId="760F5A96" w14:textId="77777777" w:rsidR="003B51EE" w:rsidRPr="003B00C7" w:rsidRDefault="003B51EE" w:rsidP="003B51EE">
      <w:pPr>
        <w:pStyle w:val="Textkrper2"/>
        <w:spacing w:line="360" w:lineRule="auto"/>
        <w:ind w:left="0"/>
        <w:jc w:val="both"/>
        <w:rPr>
          <w:rFonts w:ascii="Calibri" w:hAnsi="Calibri" w:cs="Calibri"/>
          <w:b/>
          <w:bCs/>
          <w:spacing w:val="-2"/>
          <w:sz w:val="21"/>
          <w:szCs w:val="21"/>
          <w:lang w:val="en-GB"/>
        </w:rPr>
      </w:pPr>
      <w:r w:rsidRPr="003B00C7">
        <w:rPr>
          <w:rFonts w:ascii="Calibri" w:hAnsi="Calibri" w:cs="Calibri"/>
          <w:b/>
          <w:bCs/>
          <w:spacing w:val="-2"/>
          <w:sz w:val="21"/>
          <w:szCs w:val="21"/>
          <w:lang w:val="en-GB"/>
        </w:rPr>
        <w:t>“Features from the premium segment”</w:t>
      </w:r>
    </w:p>
    <w:p w14:paraId="66CF0F9E" w14:textId="77777777" w:rsidR="003B51EE" w:rsidRPr="003B00C7" w:rsidRDefault="003B51EE" w:rsidP="003B51EE">
      <w:pPr>
        <w:pStyle w:val="Textkrper2"/>
        <w:spacing w:line="360" w:lineRule="auto"/>
        <w:ind w:left="0"/>
        <w:jc w:val="both"/>
        <w:rPr>
          <w:rFonts w:ascii="Calibri" w:hAnsi="Calibri" w:cs="Calibri"/>
          <w:spacing w:val="-2"/>
          <w:sz w:val="21"/>
          <w:szCs w:val="21"/>
          <w:lang w:val="en-GB"/>
        </w:rPr>
      </w:pPr>
      <w:bookmarkStart w:id="2" w:name="_Hlk139278065"/>
      <w:r w:rsidRPr="003B00C7">
        <w:rPr>
          <w:rFonts w:ascii="Calibri" w:hAnsi="Calibri" w:cs="Calibri"/>
          <w:spacing w:val="-2"/>
          <w:sz w:val="21"/>
          <w:szCs w:val="21"/>
          <w:lang w:val="en-GB"/>
        </w:rPr>
        <w:t>When developing these backstops, it was expedient for the freewheel specialists at RINGSPANN to optimally coordinate the two factors of cost-effectiveness and quality. In particular, internationally active manufacturers whose machines and systems have to survive in the Asian, Indian and South American low-cost markets are to be offered an attractive solution with the FRHN series.</w:t>
      </w:r>
      <w:r w:rsidRPr="003B00C7">
        <w:rPr>
          <w:rFonts w:ascii="Calibri" w:hAnsi="Calibri" w:cs="Calibri"/>
          <w:spacing w:val="-2"/>
          <w:sz w:val="21"/>
          <w:szCs w:val="21"/>
          <w:lang w:val="en-GB" w:eastAsia="de-DE"/>
        </w:rPr>
        <w:t xml:space="preserve"> </w:t>
      </w:r>
      <w:r w:rsidRPr="003B00C7">
        <w:rPr>
          <w:rFonts w:ascii="Calibri" w:hAnsi="Calibri" w:cs="Calibri"/>
          <w:spacing w:val="-2"/>
          <w:sz w:val="21"/>
          <w:szCs w:val="21"/>
          <w:lang w:val="en-GB"/>
        </w:rPr>
        <w:t>Marco Sommer, freewheel designer at RINGSPANN, therefore emphasizes: “These backstops are of high quality, impress with their robust construction and have quality features from the premium segment. These are ball-bearing and sealed clamping piece freewheels, which we provide oil-filled and ready for installation. They are also very resistant to dust and dirt.”</w:t>
      </w:r>
    </w:p>
    <w:bookmarkEnd w:id="2"/>
    <w:p w14:paraId="7E050F9F" w14:textId="761DD033" w:rsidR="003B51EE" w:rsidRPr="003B00C7" w:rsidRDefault="003B51EE" w:rsidP="003B51EE">
      <w:pPr>
        <w:pStyle w:val="Textkrper2"/>
        <w:spacing w:line="360" w:lineRule="auto"/>
        <w:ind w:left="0"/>
        <w:jc w:val="both"/>
        <w:rPr>
          <w:rFonts w:ascii="Calibri" w:hAnsi="Calibri" w:cs="Calibri"/>
          <w:spacing w:val="-2"/>
          <w:sz w:val="21"/>
          <w:szCs w:val="21"/>
          <w:lang w:val="en-GB"/>
        </w:rPr>
      </w:pPr>
      <w:r w:rsidRPr="003B00C7">
        <w:rPr>
          <w:rFonts w:ascii="Calibri" w:hAnsi="Calibri" w:cs="Calibri"/>
          <w:spacing w:val="-2"/>
          <w:sz w:val="21"/>
          <w:szCs w:val="21"/>
          <w:lang w:val="en-GB"/>
        </w:rPr>
        <w:t xml:space="preserve">The FRHN series currently comprises a total of twelve standard backstops for maximum transmittable </w:t>
      </w:r>
      <w:r w:rsidR="00AF2C5D" w:rsidRPr="007A463B">
        <w:rPr>
          <w:rFonts w:ascii="Calibri" w:hAnsi="Calibri" w:cs="Calibri"/>
          <w:spacing w:val="-2"/>
          <w:sz w:val="21"/>
          <w:szCs w:val="21"/>
          <w:lang w:val="en-GB"/>
        </w:rPr>
        <w:t xml:space="preserve">rated </w:t>
      </w:r>
      <w:r w:rsidRPr="007A463B">
        <w:rPr>
          <w:rFonts w:ascii="Calibri" w:hAnsi="Calibri" w:cs="Calibri"/>
          <w:spacing w:val="-2"/>
          <w:sz w:val="21"/>
          <w:szCs w:val="21"/>
          <w:lang w:val="en-GB"/>
        </w:rPr>
        <w:t xml:space="preserve">torques of up to </w:t>
      </w:r>
      <w:r w:rsidR="00AF2C5D" w:rsidRPr="007A463B">
        <w:rPr>
          <w:rFonts w:ascii="Calibri" w:hAnsi="Calibri" w:cs="Calibri"/>
          <w:spacing w:val="-2"/>
          <w:sz w:val="21"/>
          <w:szCs w:val="21"/>
          <w:lang w:val="en-GB"/>
        </w:rPr>
        <w:t>5</w:t>
      </w:r>
      <w:r w:rsidRPr="007A463B">
        <w:rPr>
          <w:rFonts w:ascii="Calibri" w:hAnsi="Calibri" w:cs="Calibri"/>
          <w:spacing w:val="-2"/>
          <w:sz w:val="21"/>
          <w:szCs w:val="21"/>
          <w:lang w:val="en-GB"/>
        </w:rPr>
        <w:t>00,000 Nm and speeds from 110 to 620 rpm. Depending on the version, they</w:t>
      </w:r>
      <w:r w:rsidRPr="003B00C7">
        <w:rPr>
          <w:rFonts w:ascii="Calibri" w:hAnsi="Calibri" w:cs="Calibri"/>
          <w:spacing w:val="-2"/>
          <w:sz w:val="21"/>
          <w:szCs w:val="21"/>
          <w:lang w:val="en-GB"/>
        </w:rPr>
        <w:t xml:space="preserve"> have bores from 80 to 300 mm as standard and weigh between 50 and 1,600 kg. "This model selection covers a wide range of applications, such as those familiar from the design of drive systems for inclined conveyors, bulk material conveyors, trough chain conveyors, troughed belt conveyors or pump systems," explains Marco Sommer. The RINGSPANN backstops always form part of the safety </w:t>
      </w:r>
      <w:r w:rsidRPr="003B00C7">
        <w:rPr>
          <w:rFonts w:ascii="Calibri" w:hAnsi="Calibri" w:cs="Calibri"/>
          <w:spacing w:val="-2"/>
          <w:sz w:val="21"/>
          <w:szCs w:val="21"/>
          <w:lang w:val="en-GB"/>
        </w:rPr>
        <w:lastRenderedPageBreak/>
        <w:t xml:space="preserve">equipment that is usually required by law. While during normal operation </w:t>
      </w:r>
      <w:proofErr w:type="gramStart"/>
      <w:r w:rsidRPr="003B00C7">
        <w:rPr>
          <w:rFonts w:ascii="Calibri" w:hAnsi="Calibri" w:cs="Calibri"/>
          <w:spacing w:val="-2"/>
          <w:sz w:val="21"/>
          <w:szCs w:val="21"/>
          <w:lang w:val="en-GB"/>
        </w:rPr>
        <w:t>the freewheels</w:t>
      </w:r>
      <w:proofErr w:type="gramEnd"/>
      <w:r w:rsidRPr="003B00C7">
        <w:rPr>
          <w:rFonts w:ascii="Calibri" w:hAnsi="Calibri" w:cs="Calibri"/>
          <w:spacing w:val="-2"/>
          <w:sz w:val="21"/>
          <w:szCs w:val="21"/>
          <w:lang w:val="en-GB"/>
        </w:rPr>
        <w:t xml:space="preserve"> rotate at idle speed, their clamping elements intervene immediately at the moment of an unintentional reverse rotation of the shafts. In this way, the FRHN backstops are used in the context of emergency-stop scenarios for accident prevention, operational safety and occupational safety. In the case of routine maintenance, dismantling or repair work as well, the backstops prevent the conveyor systems from running suddenly and uncontrollably backwards.</w:t>
      </w:r>
    </w:p>
    <w:p w14:paraId="0DD9FDBF" w14:textId="77777777" w:rsidR="003B00C7" w:rsidRPr="003B00C7" w:rsidRDefault="003B00C7" w:rsidP="003B00C7">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bCs/>
          <w:spacing w:val="-2"/>
          <w:sz w:val="21"/>
          <w:szCs w:val="21"/>
          <w:lang w:val="en-GB"/>
        </w:rPr>
      </w:pPr>
      <w:r w:rsidRPr="003B00C7">
        <w:rPr>
          <w:rFonts w:ascii="Calibri" w:hAnsi="Calibri" w:cs="Calibri"/>
          <w:b/>
          <w:bCs/>
          <w:spacing w:val="-2"/>
          <w:sz w:val="21"/>
          <w:szCs w:val="21"/>
          <w:lang w:val="en-GB"/>
        </w:rPr>
        <w:t>Always ready to listen</w:t>
      </w:r>
    </w:p>
    <w:p w14:paraId="197DEA88" w14:textId="5037516B" w:rsidR="007C71AD" w:rsidRPr="003B00C7" w:rsidRDefault="003B00C7" w:rsidP="007C71A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line="360" w:lineRule="auto"/>
        <w:ind w:left="0"/>
        <w:jc w:val="both"/>
        <w:rPr>
          <w:rFonts w:ascii="Calibri" w:hAnsi="Calibri" w:cs="Calibri"/>
          <w:bCs/>
          <w:i/>
          <w:spacing w:val="-2"/>
          <w:sz w:val="21"/>
          <w:szCs w:val="21"/>
          <w:lang w:val="en-GB" w:eastAsia="x-none"/>
        </w:rPr>
      </w:pPr>
      <w:r w:rsidRPr="003B00C7">
        <w:rPr>
          <w:rFonts w:ascii="Calibri" w:hAnsi="Calibri" w:cs="Calibri"/>
          <w:spacing w:val="-2"/>
          <w:sz w:val="21"/>
          <w:szCs w:val="21"/>
          <w:lang w:val="en-GB" w:eastAsia="x-none"/>
        </w:rPr>
        <w:t xml:space="preserve">In addition to the range of catalogues, the RINGSPANN engineers are always ready to listen to the individual requirements of their customers. This means that it is also possible to implement special wishes for FRHN backstops – for example with regard to the holes, the design of the lever arm or other components. "The design adaptation and fine-tuning of </w:t>
      </w:r>
      <w:proofErr w:type="gramStart"/>
      <w:r w:rsidRPr="003B00C7">
        <w:rPr>
          <w:rFonts w:ascii="Calibri" w:hAnsi="Calibri" w:cs="Calibri"/>
          <w:spacing w:val="-2"/>
          <w:sz w:val="21"/>
          <w:szCs w:val="21"/>
          <w:lang w:val="en-GB" w:eastAsia="x-none"/>
        </w:rPr>
        <w:t>our freewheels</w:t>
      </w:r>
      <w:proofErr w:type="gramEnd"/>
      <w:r w:rsidRPr="003B00C7">
        <w:rPr>
          <w:rFonts w:ascii="Calibri" w:hAnsi="Calibri" w:cs="Calibri"/>
          <w:spacing w:val="-2"/>
          <w:sz w:val="21"/>
          <w:szCs w:val="21"/>
          <w:lang w:val="en-GB" w:eastAsia="x-none"/>
        </w:rPr>
        <w:t xml:space="preserve"> to the specific conditions of the users is always part of our range of services – regardless of the freewheel series," says Marco Sommer</w:t>
      </w:r>
      <w:r w:rsidR="00BB697A" w:rsidRPr="003B00C7">
        <w:rPr>
          <w:rFonts w:ascii="Calibri" w:hAnsi="Calibri" w:cs="Calibri"/>
          <w:spacing w:val="-2"/>
          <w:sz w:val="21"/>
          <w:szCs w:val="21"/>
          <w:lang w:val="en-GB" w:eastAsia="x-none"/>
        </w:rPr>
        <w:t xml:space="preserve">. </w:t>
      </w:r>
      <w:proofErr w:type="gramStart"/>
      <w:r w:rsidR="007C71AD" w:rsidRPr="003B00C7">
        <w:rPr>
          <w:rFonts w:ascii="Calibri" w:hAnsi="Calibri" w:cs="Calibri"/>
          <w:bCs/>
          <w:i/>
          <w:spacing w:val="-2"/>
          <w:sz w:val="21"/>
          <w:szCs w:val="21"/>
          <w:lang w:val="en-GB" w:eastAsia="x-none"/>
        </w:rPr>
        <w:t>a</w:t>
      </w:r>
      <w:r w:rsidR="00FE54E2" w:rsidRPr="003B00C7">
        <w:rPr>
          <w:rFonts w:ascii="Calibri" w:hAnsi="Calibri" w:cs="Calibri"/>
          <w:bCs/>
          <w:i/>
          <w:spacing w:val="-2"/>
          <w:sz w:val="21"/>
          <w:szCs w:val="21"/>
          <w:lang w:val="en-GB" w:eastAsia="x-none"/>
        </w:rPr>
        <w:t>r</w:t>
      </w:r>
      <w:proofErr w:type="gramEnd"/>
    </w:p>
    <w:p w14:paraId="5A764F0C" w14:textId="1D35D4F9" w:rsidR="00EE5EA9" w:rsidRPr="003B00C7" w:rsidRDefault="00B25CE1" w:rsidP="007C71A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line="360" w:lineRule="auto"/>
        <w:ind w:left="0"/>
        <w:jc w:val="both"/>
        <w:rPr>
          <w:rFonts w:ascii="Calibri" w:hAnsi="Calibri" w:cs="Calibri"/>
          <w:i/>
          <w:spacing w:val="0"/>
          <w:sz w:val="16"/>
          <w:lang w:val="en-GB"/>
        </w:rPr>
      </w:pPr>
      <w:r w:rsidRPr="003B00C7">
        <w:rPr>
          <w:rFonts w:ascii="Calibri" w:hAnsi="Calibri" w:cs="Calibri"/>
          <w:i/>
          <w:spacing w:val="0"/>
          <w:sz w:val="16"/>
          <w:lang w:val="en-GB"/>
        </w:rPr>
        <w:t>5</w:t>
      </w:r>
      <w:r w:rsidR="00A24AD2" w:rsidRPr="003B00C7">
        <w:rPr>
          <w:rFonts w:ascii="Calibri" w:hAnsi="Calibri" w:cs="Calibri"/>
          <w:i/>
          <w:spacing w:val="0"/>
          <w:sz w:val="16"/>
          <w:lang w:val="en-GB"/>
        </w:rPr>
        <w:t xml:space="preserve">07 </w:t>
      </w:r>
      <w:r w:rsidR="0033172D" w:rsidRPr="003B00C7">
        <w:rPr>
          <w:rFonts w:ascii="Calibri" w:hAnsi="Calibri" w:cs="Calibri"/>
          <w:i/>
          <w:spacing w:val="0"/>
          <w:sz w:val="16"/>
          <w:lang w:val="en-GB"/>
        </w:rPr>
        <w:t xml:space="preserve">words with </w:t>
      </w:r>
      <w:r w:rsidRPr="003B00C7">
        <w:rPr>
          <w:rFonts w:ascii="Calibri" w:hAnsi="Calibri" w:cs="Calibri"/>
          <w:i/>
          <w:spacing w:val="0"/>
          <w:sz w:val="16"/>
          <w:lang w:val="en-GB"/>
        </w:rPr>
        <w:t>4</w:t>
      </w:r>
      <w:r w:rsidR="0033172D" w:rsidRPr="003B00C7">
        <w:rPr>
          <w:rFonts w:ascii="Calibri" w:hAnsi="Calibri" w:cs="Calibri"/>
          <w:i/>
          <w:spacing w:val="0"/>
          <w:sz w:val="16"/>
          <w:lang w:val="en-GB"/>
        </w:rPr>
        <w:t>,</w:t>
      </w:r>
      <w:r w:rsidRPr="003B00C7">
        <w:rPr>
          <w:rFonts w:ascii="Calibri" w:hAnsi="Calibri" w:cs="Calibri"/>
          <w:i/>
          <w:spacing w:val="0"/>
          <w:sz w:val="16"/>
          <w:lang w:val="en-GB"/>
        </w:rPr>
        <w:t>2</w:t>
      </w:r>
      <w:r w:rsidR="00A24AD2" w:rsidRPr="003B00C7">
        <w:rPr>
          <w:rFonts w:ascii="Calibri" w:hAnsi="Calibri" w:cs="Calibri"/>
          <w:i/>
          <w:spacing w:val="0"/>
          <w:sz w:val="16"/>
          <w:lang w:val="en-GB"/>
        </w:rPr>
        <w:t>22</w:t>
      </w:r>
      <w:r w:rsidRPr="003B00C7">
        <w:rPr>
          <w:rFonts w:ascii="Calibri" w:hAnsi="Calibri" w:cs="Calibri"/>
          <w:i/>
          <w:spacing w:val="0"/>
          <w:sz w:val="16"/>
          <w:lang w:val="en-GB"/>
        </w:rPr>
        <w:t xml:space="preserve"> </w:t>
      </w:r>
      <w:r w:rsidR="0033172D" w:rsidRPr="003B00C7">
        <w:rPr>
          <w:rFonts w:ascii="Calibri" w:hAnsi="Calibri" w:cs="Calibri"/>
          <w:i/>
          <w:spacing w:val="0"/>
          <w:sz w:val="16"/>
          <w:lang w:val="en-GB"/>
        </w:rPr>
        <w:t>characters (with spaces</w:t>
      </w:r>
      <w:r w:rsidR="00EE5EA9" w:rsidRPr="003B00C7">
        <w:rPr>
          <w:rFonts w:ascii="Calibri" w:hAnsi="Calibri" w:cs="Calibri"/>
          <w:i/>
          <w:spacing w:val="0"/>
          <w:sz w:val="16"/>
          <w:lang w:val="en-GB"/>
        </w:rPr>
        <w:t>)</w:t>
      </w:r>
      <w:r w:rsidR="00F53E19" w:rsidRPr="003B00C7">
        <w:rPr>
          <w:rStyle w:val="ilfuvd"/>
          <w:rFonts w:ascii="Calibri" w:hAnsi="Calibri"/>
          <w:spacing w:val="0"/>
          <w:sz w:val="16"/>
          <w:szCs w:val="16"/>
          <w:lang w:val="en-GB"/>
        </w:rPr>
        <w:t xml:space="preserve">          </w:t>
      </w:r>
      <w:r w:rsidR="00C15CA4" w:rsidRPr="003B00C7">
        <w:rPr>
          <w:rStyle w:val="ilfuvd"/>
          <w:rFonts w:ascii="Calibri" w:hAnsi="Calibri"/>
          <w:spacing w:val="0"/>
          <w:sz w:val="16"/>
          <w:szCs w:val="16"/>
          <w:lang w:val="en-GB"/>
        </w:rPr>
        <w:t xml:space="preserve">      </w:t>
      </w:r>
      <w:r w:rsidR="0078522E" w:rsidRPr="003B00C7">
        <w:rPr>
          <w:rStyle w:val="ilfuvd"/>
          <w:rFonts w:ascii="Calibri" w:hAnsi="Calibri"/>
          <w:spacing w:val="0"/>
          <w:sz w:val="16"/>
          <w:szCs w:val="16"/>
          <w:lang w:val="en-GB"/>
        </w:rPr>
        <w:t xml:space="preserve"> </w:t>
      </w:r>
      <w:r w:rsidR="00C15CA4" w:rsidRPr="003B00C7">
        <w:rPr>
          <w:rStyle w:val="ilfuvd"/>
          <w:rFonts w:ascii="Calibri" w:hAnsi="Calibri"/>
          <w:spacing w:val="0"/>
          <w:sz w:val="16"/>
          <w:szCs w:val="16"/>
          <w:lang w:val="en-GB"/>
        </w:rPr>
        <w:t xml:space="preserve">        </w:t>
      </w:r>
      <w:r w:rsidR="00106200" w:rsidRPr="003B00C7">
        <w:rPr>
          <w:rFonts w:ascii="Calibri" w:hAnsi="Calibri" w:cs="Calibri"/>
          <w:i/>
          <w:spacing w:val="0"/>
          <w:sz w:val="16"/>
          <w:szCs w:val="16"/>
          <w:lang w:val="en-GB"/>
        </w:rPr>
        <w:t>Aut</w:t>
      </w:r>
      <w:r w:rsidR="0033172D" w:rsidRPr="003B00C7">
        <w:rPr>
          <w:rFonts w:ascii="Calibri" w:hAnsi="Calibri" w:cs="Calibri"/>
          <w:i/>
          <w:spacing w:val="0"/>
          <w:sz w:val="16"/>
          <w:szCs w:val="16"/>
          <w:lang w:val="en-GB"/>
        </w:rPr>
        <w:t>h</w:t>
      </w:r>
      <w:r w:rsidR="00106200" w:rsidRPr="003B00C7">
        <w:rPr>
          <w:rFonts w:ascii="Calibri" w:hAnsi="Calibri" w:cs="Calibri"/>
          <w:i/>
          <w:spacing w:val="0"/>
          <w:sz w:val="16"/>
          <w:szCs w:val="16"/>
          <w:lang w:val="en-GB"/>
        </w:rPr>
        <w:t xml:space="preserve">or: Alexander </w:t>
      </w:r>
      <w:proofErr w:type="spellStart"/>
      <w:r w:rsidR="00106200" w:rsidRPr="003B00C7">
        <w:rPr>
          <w:rFonts w:ascii="Calibri" w:hAnsi="Calibri" w:cs="Calibri"/>
          <w:i/>
          <w:spacing w:val="0"/>
          <w:sz w:val="16"/>
          <w:szCs w:val="16"/>
          <w:lang w:val="en-GB"/>
        </w:rPr>
        <w:t>Regenhardt</w:t>
      </w:r>
      <w:proofErr w:type="spellEnd"/>
      <w:r w:rsidR="00106200" w:rsidRPr="003B00C7">
        <w:rPr>
          <w:rFonts w:ascii="Calibri" w:hAnsi="Calibri" w:cs="Calibri"/>
          <w:i/>
          <w:spacing w:val="0"/>
          <w:sz w:val="16"/>
          <w:szCs w:val="16"/>
          <w:lang w:val="en-GB"/>
        </w:rPr>
        <w:t xml:space="preserve">, </w:t>
      </w:r>
      <w:r w:rsidR="0033172D" w:rsidRPr="003B00C7">
        <w:rPr>
          <w:rFonts w:ascii="Calibri" w:hAnsi="Calibri" w:cs="Calibri"/>
          <w:i/>
          <w:iCs/>
          <w:sz w:val="16"/>
          <w:szCs w:val="16"/>
          <w:lang w:val="en-GB"/>
        </w:rPr>
        <w:t>freelance specialist journalist</w:t>
      </w:r>
      <w:r w:rsidR="00106200" w:rsidRPr="003B00C7">
        <w:rPr>
          <w:rFonts w:ascii="Calibri" w:hAnsi="Calibri" w:cs="Calibri"/>
          <w:i/>
          <w:spacing w:val="0"/>
          <w:sz w:val="16"/>
          <w:szCs w:val="16"/>
          <w:lang w:val="en-GB"/>
        </w:rPr>
        <w:t>, Darmstadt</w:t>
      </w:r>
      <w:r w:rsidR="00F53E19" w:rsidRPr="003B00C7">
        <w:rPr>
          <w:rStyle w:val="ilfuvd"/>
          <w:rFonts w:ascii="Calibri" w:hAnsi="Calibri"/>
          <w:spacing w:val="0"/>
          <w:sz w:val="16"/>
          <w:szCs w:val="16"/>
          <w:lang w:val="en-GB"/>
        </w:rPr>
        <w:t xml:space="preserve"> </w:t>
      </w:r>
    </w:p>
    <w:p w14:paraId="07C37287" w14:textId="77777777" w:rsidR="002C5C92" w:rsidRPr="003B00C7" w:rsidRDefault="002C5C92">
      <w:pPr>
        <w:spacing w:line="360" w:lineRule="auto"/>
        <w:ind w:left="0"/>
        <w:jc w:val="both"/>
        <w:rPr>
          <w:rFonts w:ascii="Calibri" w:hAnsi="Calibri" w:cs="Calibri"/>
          <w:spacing w:val="0"/>
          <w:sz w:val="16"/>
          <w:szCs w:val="16"/>
          <w:lang w:val="en-GB"/>
        </w:rPr>
      </w:pPr>
    </w:p>
    <w:p w14:paraId="37A83BFB" w14:textId="77777777" w:rsidR="0033172D" w:rsidRPr="003B00C7" w:rsidRDefault="0033172D" w:rsidP="0033172D">
      <w:pPr>
        <w:spacing w:line="360" w:lineRule="auto"/>
        <w:ind w:left="0"/>
        <w:jc w:val="both"/>
        <w:rPr>
          <w:rFonts w:ascii="Calibri" w:hAnsi="Calibri" w:cs="Calibri"/>
          <w:b/>
          <w:spacing w:val="0"/>
          <w:sz w:val="21"/>
          <w:szCs w:val="21"/>
          <w:lang w:val="en-GB"/>
        </w:rPr>
      </w:pPr>
      <w:r w:rsidRPr="003B00C7">
        <w:rPr>
          <w:rFonts w:ascii="Calibri" w:hAnsi="Calibri"/>
          <w:b/>
          <w:i/>
          <w:spacing w:val="0"/>
          <w:sz w:val="21"/>
          <w:lang w:val="en-GB"/>
        </w:rPr>
        <w:t xml:space="preserve">Note for editorial staff: </w:t>
      </w:r>
      <w:r w:rsidRPr="003B00C7">
        <w:rPr>
          <w:rFonts w:ascii="Calibri" w:hAnsi="Calibri"/>
          <w:b/>
          <w:spacing w:val="0"/>
          <w:sz w:val="21"/>
          <w:lang w:val="en-GB"/>
        </w:rPr>
        <w:t>Text and images available at www.pr-box.de</w:t>
      </w:r>
      <w:r w:rsidRPr="003B00C7">
        <w:rPr>
          <w:rFonts w:ascii="Calibri" w:hAnsi="Calibri" w:cs="Calibri"/>
          <w:b/>
          <w:spacing w:val="0"/>
          <w:sz w:val="21"/>
          <w:szCs w:val="21"/>
          <w:lang w:val="en-GB"/>
        </w:rPr>
        <w:t>!</w:t>
      </w:r>
    </w:p>
    <w:p w14:paraId="4C150BF6" w14:textId="77777777" w:rsidR="00A6635C" w:rsidRPr="003B00C7" w:rsidRDefault="00A6635C" w:rsidP="00A6635C">
      <w:pPr>
        <w:spacing w:after="120"/>
        <w:ind w:left="0"/>
        <w:jc w:val="both"/>
        <w:rPr>
          <w:rFonts w:ascii="Calibri" w:hAnsi="Calibri" w:cs="Calibri"/>
          <w:iCs/>
          <w:spacing w:val="0"/>
          <w:sz w:val="16"/>
          <w:szCs w:val="16"/>
          <w:lang w:val="en-GB"/>
        </w:rPr>
      </w:pPr>
    </w:p>
    <w:p w14:paraId="5E78B634" w14:textId="1238676E" w:rsidR="00A6635C" w:rsidRPr="003B00C7" w:rsidRDefault="0033172D" w:rsidP="0071118C">
      <w:pPr>
        <w:spacing w:after="120"/>
        <w:ind w:left="0"/>
        <w:jc w:val="both"/>
        <w:rPr>
          <w:rFonts w:ascii="Calibri" w:hAnsi="Calibri" w:cs="Calibri"/>
          <w:i/>
          <w:spacing w:val="-2"/>
          <w:sz w:val="21"/>
          <w:szCs w:val="21"/>
          <w:u w:val="single"/>
          <w:lang w:val="en-GB"/>
        </w:rPr>
      </w:pPr>
      <w:r w:rsidRPr="003B00C7">
        <w:rPr>
          <w:rFonts w:ascii="Calibri" w:hAnsi="Calibri"/>
          <w:i/>
          <w:spacing w:val="0"/>
          <w:sz w:val="21"/>
          <w:u w:val="single"/>
          <w:lang w:val="en-GB"/>
        </w:rPr>
        <w:t>Captions (4 pictures</w:t>
      </w:r>
      <w:r w:rsidR="00A6635C" w:rsidRPr="003B00C7">
        <w:rPr>
          <w:rFonts w:ascii="Calibri" w:hAnsi="Calibri" w:cs="Calibri"/>
          <w:i/>
          <w:spacing w:val="-2"/>
          <w:sz w:val="21"/>
          <w:szCs w:val="21"/>
          <w:u w:val="single"/>
          <w:lang w:val="en-GB"/>
        </w:rPr>
        <w:t>)</w:t>
      </w:r>
      <w:r w:rsidR="007917C1" w:rsidRPr="003B00C7">
        <w:rPr>
          <w:rFonts w:ascii="Calibri" w:hAnsi="Calibri" w:cs="Calibri"/>
          <w:iCs/>
          <w:spacing w:val="-2"/>
          <w:sz w:val="21"/>
          <w:szCs w:val="21"/>
          <w:lang w:val="en-GB"/>
        </w:rPr>
        <w:t xml:space="preserve"> </w:t>
      </w:r>
    </w:p>
    <w:p w14:paraId="57F2E0ED" w14:textId="2BA8719B" w:rsidR="00B93BB9" w:rsidRPr="00855C11" w:rsidRDefault="0033172D" w:rsidP="0071118C">
      <w:pPr>
        <w:spacing w:after="120"/>
        <w:ind w:left="0"/>
        <w:jc w:val="both"/>
        <w:rPr>
          <w:rFonts w:ascii="Calibri" w:hAnsi="Calibri" w:cs="Calibri"/>
          <w:b/>
          <w:bCs/>
          <w:iCs/>
          <w:spacing w:val="-2"/>
          <w:sz w:val="21"/>
          <w:szCs w:val="21"/>
          <w:lang w:val="en-GB"/>
        </w:rPr>
      </w:pPr>
      <w:r w:rsidRPr="003B00C7">
        <w:rPr>
          <w:rFonts w:ascii="Calibri" w:hAnsi="Calibri" w:cs="Calibri"/>
          <w:i/>
          <w:spacing w:val="-2"/>
          <w:sz w:val="21"/>
          <w:szCs w:val="21"/>
          <w:lang w:val="en-GB"/>
        </w:rPr>
        <w:t>Figure</w:t>
      </w:r>
      <w:r w:rsidR="00A6635C" w:rsidRPr="003B00C7">
        <w:rPr>
          <w:rFonts w:ascii="Calibri" w:hAnsi="Calibri" w:cs="Calibri"/>
          <w:i/>
          <w:spacing w:val="-2"/>
          <w:sz w:val="21"/>
          <w:szCs w:val="21"/>
          <w:lang w:val="en-GB"/>
        </w:rPr>
        <w:t xml:space="preserve"> 1:</w:t>
      </w:r>
      <w:r w:rsidR="00737641" w:rsidRPr="003B00C7">
        <w:rPr>
          <w:rFonts w:ascii="Calibri" w:hAnsi="Calibri" w:cs="Calibri"/>
          <w:b/>
          <w:bCs/>
          <w:spacing w:val="-2"/>
          <w:sz w:val="21"/>
          <w:szCs w:val="21"/>
          <w:lang w:val="en-GB"/>
        </w:rPr>
        <w:t xml:space="preserve"> </w:t>
      </w:r>
      <w:r w:rsidR="003B00C7" w:rsidRPr="003B00C7">
        <w:rPr>
          <w:rFonts w:ascii="Calibri" w:hAnsi="Calibri" w:cs="Calibri"/>
          <w:spacing w:val="-2"/>
          <w:sz w:val="21"/>
          <w:szCs w:val="21"/>
          <w:lang w:val="en-GB"/>
        </w:rPr>
        <w:t>Backstops in the FRHN series from RINGSPANN are tailor-made for use in conveyor and fluid technology. Among other things, they are installed as mechanical-kinematic safety components in the drive trains of conveyor belt systems</w:t>
      </w:r>
      <w:r w:rsidR="001E16F4" w:rsidRPr="003B00C7">
        <w:rPr>
          <w:rFonts w:ascii="Calibri" w:hAnsi="Calibri" w:cs="Calibri"/>
          <w:spacing w:val="-2"/>
          <w:sz w:val="21"/>
          <w:szCs w:val="21"/>
          <w:lang w:val="en-GB"/>
        </w:rPr>
        <w:t>.</w:t>
      </w:r>
      <w:bookmarkStart w:id="3" w:name="_Hlk139278110"/>
      <w:r w:rsidR="0047420B" w:rsidRPr="003B00C7">
        <w:rPr>
          <w:rFonts w:ascii="Calibri" w:hAnsi="Calibri" w:cs="Calibri"/>
          <w:i/>
          <w:spacing w:val="0"/>
          <w:sz w:val="16"/>
          <w:szCs w:val="16"/>
          <w:lang w:val="en-GB"/>
        </w:rPr>
        <w:t xml:space="preserve"> </w:t>
      </w:r>
      <w:r w:rsidRPr="003B00C7">
        <w:rPr>
          <w:rFonts w:ascii="Calibri" w:hAnsi="Calibri" w:cs="Calibri"/>
          <w:i/>
          <w:spacing w:val="-2"/>
          <w:sz w:val="16"/>
          <w:szCs w:val="16"/>
          <w:lang w:val="en-GB"/>
        </w:rPr>
        <w:t>Image</w:t>
      </w:r>
      <w:r w:rsidR="0047420B" w:rsidRPr="003B00C7">
        <w:rPr>
          <w:rFonts w:ascii="Calibri" w:hAnsi="Calibri" w:cs="Calibri"/>
          <w:i/>
          <w:spacing w:val="-2"/>
          <w:sz w:val="16"/>
          <w:szCs w:val="16"/>
          <w:lang w:val="en-GB"/>
        </w:rPr>
        <w:t>: RINGSPANN</w:t>
      </w:r>
    </w:p>
    <w:bookmarkEnd w:id="3"/>
    <w:p w14:paraId="0482B623" w14:textId="2B0E195C" w:rsidR="00201807" w:rsidRPr="00855C11" w:rsidRDefault="0033172D" w:rsidP="00201807">
      <w:pPr>
        <w:spacing w:after="120"/>
        <w:ind w:left="0"/>
        <w:jc w:val="both"/>
        <w:rPr>
          <w:rFonts w:ascii="Calibri" w:hAnsi="Calibri" w:cs="Calibri"/>
          <w:spacing w:val="-2"/>
          <w:sz w:val="21"/>
          <w:szCs w:val="21"/>
          <w:lang w:val="en-GB"/>
        </w:rPr>
      </w:pPr>
      <w:r w:rsidRPr="003B00C7">
        <w:rPr>
          <w:rFonts w:ascii="Calibri" w:hAnsi="Calibri" w:cs="Calibri"/>
          <w:bCs/>
          <w:i/>
          <w:spacing w:val="-2"/>
          <w:sz w:val="21"/>
          <w:szCs w:val="21"/>
          <w:lang w:val="en-GB"/>
        </w:rPr>
        <w:t>Figure</w:t>
      </w:r>
      <w:r w:rsidR="00A6635C" w:rsidRPr="003B00C7">
        <w:rPr>
          <w:rFonts w:ascii="Calibri" w:hAnsi="Calibri" w:cs="Calibri"/>
          <w:bCs/>
          <w:i/>
          <w:spacing w:val="-2"/>
          <w:sz w:val="21"/>
          <w:szCs w:val="21"/>
          <w:lang w:val="en-GB"/>
        </w:rPr>
        <w:t xml:space="preserve"> </w:t>
      </w:r>
      <w:r w:rsidR="00454900" w:rsidRPr="003B00C7">
        <w:rPr>
          <w:rFonts w:ascii="Calibri" w:hAnsi="Calibri" w:cs="Calibri"/>
          <w:bCs/>
          <w:i/>
          <w:spacing w:val="-2"/>
          <w:sz w:val="21"/>
          <w:szCs w:val="21"/>
          <w:lang w:val="en-GB"/>
        </w:rPr>
        <w:t>2</w:t>
      </w:r>
      <w:r w:rsidR="00106200" w:rsidRPr="003B00C7">
        <w:rPr>
          <w:rFonts w:ascii="Calibri" w:hAnsi="Calibri" w:cs="Calibri"/>
          <w:bCs/>
          <w:i/>
          <w:spacing w:val="-2"/>
          <w:sz w:val="21"/>
          <w:szCs w:val="21"/>
          <w:lang w:val="en-GB"/>
        </w:rPr>
        <w:t>:</w:t>
      </w:r>
      <w:r w:rsidR="00B4042E" w:rsidRPr="003B00C7">
        <w:rPr>
          <w:rFonts w:ascii="Calibri" w:hAnsi="Calibri" w:cs="Calibri"/>
          <w:spacing w:val="-2"/>
          <w:sz w:val="21"/>
          <w:szCs w:val="21"/>
          <w:lang w:val="en-GB"/>
        </w:rPr>
        <w:t xml:space="preserve"> </w:t>
      </w:r>
      <w:r w:rsidR="003B00C7" w:rsidRPr="003B00C7">
        <w:rPr>
          <w:rFonts w:ascii="Calibri" w:hAnsi="Calibri" w:cs="Calibri"/>
          <w:spacing w:val="-2"/>
          <w:sz w:val="21"/>
          <w:szCs w:val="21"/>
          <w:lang w:val="en-GB"/>
        </w:rPr>
        <w:t>The FRHN backstops series from RINGSPANN currently comprises twelve standard backstops for maximum transmittable torques of up to 1,000,000 Nm and speeds from 110 to 620 rpm</w:t>
      </w:r>
      <w:r w:rsidR="00B4042E" w:rsidRPr="003B00C7">
        <w:rPr>
          <w:rFonts w:ascii="Calibri" w:hAnsi="Calibri" w:cs="Calibri"/>
          <w:spacing w:val="-2"/>
          <w:sz w:val="21"/>
          <w:szCs w:val="21"/>
          <w:lang w:val="en-GB"/>
        </w:rPr>
        <w:t xml:space="preserve">. </w:t>
      </w:r>
      <w:r w:rsidRPr="003B00C7">
        <w:rPr>
          <w:rFonts w:ascii="Calibri" w:hAnsi="Calibri" w:cs="Calibri"/>
          <w:i/>
          <w:spacing w:val="0"/>
          <w:sz w:val="16"/>
          <w:szCs w:val="16"/>
          <w:lang w:val="en-GB"/>
        </w:rPr>
        <w:t>Image</w:t>
      </w:r>
      <w:r w:rsidR="006328EC" w:rsidRPr="003B00C7">
        <w:rPr>
          <w:rFonts w:ascii="Calibri" w:hAnsi="Calibri" w:cs="Calibri"/>
          <w:i/>
          <w:spacing w:val="0"/>
          <w:sz w:val="16"/>
          <w:szCs w:val="16"/>
          <w:lang w:val="en-GB"/>
        </w:rPr>
        <w:t xml:space="preserve">: </w:t>
      </w:r>
      <w:r w:rsidR="006328EC" w:rsidRPr="00855C11">
        <w:rPr>
          <w:rFonts w:ascii="Calibri" w:hAnsi="Calibri" w:cs="Calibri"/>
          <w:i/>
          <w:spacing w:val="0"/>
          <w:sz w:val="16"/>
          <w:szCs w:val="16"/>
          <w:lang w:val="en-GB"/>
        </w:rPr>
        <w:t>RINGSPANN</w:t>
      </w:r>
      <w:r w:rsidR="007917C1" w:rsidRPr="00855C11">
        <w:rPr>
          <w:rFonts w:ascii="Calibri" w:hAnsi="Calibri" w:cs="Calibri"/>
          <w:i/>
          <w:spacing w:val="0"/>
          <w:sz w:val="16"/>
          <w:szCs w:val="16"/>
          <w:lang w:val="en-GB"/>
        </w:rPr>
        <w:t xml:space="preserve"> </w:t>
      </w:r>
    </w:p>
    <w:p w14:paraId="3B2DCFE4" w14:textId="0DC9A4B5" w:rsidR="003152A0" w:rsidRPr="003B00C7" w:rsidRDefault="0033172D" w:rsidP="00201807">
      <w:pPr>
        <w:spacing w:after="120"/>
        <w:ind w:left="0"/>
        <w:jc w:val="both"/>
        <w:rPr>
          <w:rFonts w:ascii="Calibri" w:hAnsi="Calibri" w:cs="Calibri"/>
          <w:i/>
          <w:spacing w:val="0"/>
          <w:sz w:val="16"/>
          <w:szCs w:val="16"/>
          <w:lang w:val="en-GB"/>
        </w:rPr>
      </w:pPr>
      <w:r w:rsidRPr="003B00C7">
        <w:rPr>
          <w:rFonts w:ascii="Calibri" w:hAnsi="Calibri" w:cs="Calibri"/>
          <w:bCs/>
          <w:i/>
          <w:spacing w:val="-2"/>
          <w:sz w:val="21"/>
          <w:szCs w:val="21"/>
          <w:lang w:val="en-GB"/>
        </w:rPr>
        <w:t>Figure</w:t>
      </w:r>
      <w:r w:rsidR="00A6635C" w:rsidRPr="003B00C7">
        <w:rPr>
          <w:rFonts w:ascii="Calibri" w:hAnsi="Calibri" w:cs="Calibri"/>
          <w:bCs/>
          <w:i/>
          <w:spacing w:val="-2"/>
          <w:sz w:val="21"/>
          <w:szCs w:val="21"/>
          <w:lang w:val="en-GB"/>
        </w:rPr>
        <w:t xml:space="preserve"> </w:t>
      </w:r>
      <w:r w:rsidR="00454900" w:rsidRPr="003B00C7">
        <w:rPr>
          <w:rFonts w:ascii="Calibri" w:hAnsi="Calibri" w:cs="Calibri"/>
          <w:bCs/>
          <w:i/>
          <w:spacing w:val="-2"/>
          <w:sz w:val="21"/>
          <w:szCs w:val="21"/>
          <w:lang w:val="en-GB"/>
        </w:rPr>
        <w:t>3</w:t>
      </w:r>
      <w:r w:rsidR="00106200" w:rsidRPr="003B00C7">
        <w:rPr>
          <w:rFonts w:ascii="Calibri" w:hAnsi="Calibri" w:cs="Calibri"/>
          <w:bCs/>
          <w:i/>
          <w:spacing w:val="-2"/>
          <w:sz w:val="21"/>
          <w:szCs w:val="21"/>
          <w:lang w:val="en-GB"/>
        </w:rPr>
        <w:t>:</w:t>
      </w:r>
      <w:r w:rsidR="00861CB1" w:rsidRPr="003B00C7">
        <w:rPr>
          <w:rFonts w:ascii="Calibri" w:hAnsi="Calibri" w:cs="Calibri"/>
          <w:spacing w:val="-2"/>
          <w:sz w:val="21"/>
          <w:szCs w:val="21"/>
          <w:lang w:val="en-GB"/>
        </w:rPr>
        <w:t xml:space="preserve"> </w:t>
      </w:r>
      <w:r w:rsidR="003B00C7" w:rsidRPr="003B00C7">
        <w:rPr>
          <w:rFonts w:ascii="Calibri" w:hAnsi="Calibri" w:cs="Calibri"/>
          <w:spacing w:val="-2"/>
          <w:sz w:val="21"/>
          <w:szCs w:val="21"/>
          <w:lang w:val="en-GB"/>
        </w:rPr>
        <w:t>Marco Sommer: "FRHN backstops impress with their robust design and have quality features from the premium segment."</w:t>
      </w:r>
      <w:r w:rsidR="001E16F4" w:rsidRPr="003B00C7">
        <w:rPr>
          <w:rFonts w:ascii="Calibri" w:hAnsi="Calibri" w:cs="Calibri"/>
          <w:spacing w:val="-2"/>
          <w:sz w:val="21"/>
          <w:szCs w:val="21"/>
          <w:lang w:val="en-GB"/>
        </w:rPr>
        <w:t xml:space="preserve"> </w:t>
      </w:r>
      <w:r w:rsidRPr="003B00C7">
        <w:rPr>
          <w:rFonts w:ascii="Calibri" w:hAnsi="Calibri" w:cs="Calibri"/>
          <w:i/>
          <w:spacing w:val="0"/>
          <w:sz w:val="16"/>
          <w:szCs w:val="16"/>
          <w:lang w:val="en-GB"/>
        </w:rPr>
        <w:t>Image</w:t>
      </w:r>
      <w:r w:rsidR="006328EC" w:rsidRPr="003B00C7">
        <w:rPr>
          <w:rFonts w:ascii="Calibri" w:hAnsi="Calibri" w:cs="Calibri"/>
          <w:i/>
          <w:spacing w:val="0"/>
          <w:sz w:val="16"/>
          <w:szCs w:val="16"/>
          <w:lang w:val="en-GB"/>
        </w:rPr>
        <w:t>: RINGSPANN</w:t>
      </w:r>
      <w:r w:rsidR="00B4042E" w:rsidRPr="003B00C7">
        <w:rPr>
          <w:rFonts w:ascii="Calibri" w:hAnsi="Calibri" w:cs="Calibri"/>
          <w:color w:val="FF0000"/>
          <w:spacing w:val="-2"/>
          <w:sz w:val="21"/>
          <w:szCs w:val="21"/>
          <w:highlight w:val="yellow"/>
          <w:lang w:val="en-GB"/>
        </w:rPr>
        <w:t xml:space="preserve"> </w:t>
      </w:r>
    </w:p>
    <w:p w14:paraId="0FE8EA1D" w14:textId="35380F6D" w:rsidR="006328EC" w:rsidRPr="003B00C7" w:rsidRDefault="0033172D" w:rsidP="0071118C">
      <w:pPr>
        <w:autoSpaceDE w:val="0"/>
        <w:autoSpaceDN w:val="0"/>
        <w:adjustRightInd w:val="0"/>
        <w:spacing w:after="120"/>
        <w:ind w:left="0"/>
        <w:jc w:val="both"/>
        <w:rPr>
          <w:rFonts w:ascii="Calibri" w:hAnsi="Calibri" w:cs="Calibri"/>
          <w:i/>
          <w:spacing w:val="0"/>
          <w:sz w:val="16"/>
          <w:szCs w:val="16"/>
          <w:lang w:val="en-GB"/>
        </w:rPr>
      </w:pPr>
      <w:r w:rsidRPr="003B00C7">
        <w:rPr>
          <w:rFonts w:ascii="Calibri" w:hAnsi="Calibri" w:cs="Calibri"/>
          <w:i/>
          <w:spacing w:val="-2"/>
          <w:sz w:val="21"/>
          <w:szCs w:val="21"/>
          <w:lang w:val="en-GB"/>
        </w:rPr>
        <w:t>Figure</w:t>
      </w:r>
      <w:r w:rsidR="00A6635C" w:rsidRPr="003B00C7">
        <w:rPr>
          <w:rFonts w:ascii="Calibri" w:hAnsi="Calibri" w:cs="Calibri"/>
          <w:i/>
          <w:spacing w:val="-2"/>
          <w:sz w:val="21"/>
          <w:szCs w:val="21"/>
          <w:lang w:val="en-GB"/>
        </w:rPr>
        <w:t xml:space="preserve"> </w:t>
      </w:r>
      <w:r w:rsidR="00C33DBB" w:rsidRPr="003B00C7">
        <w:rPr>
          <w:rFonts w:ascii="Calibri" w:hAnsi="Calibri" w:cs="Calibri"/>
          <w:i/>
          <w:spacing w:val="-2"/>
          <w:sz w:val="21"/>
          <w:szCs w:val="21"/>
          <w:lang w:val="en-GB"/>
        </w:rPr>
        <w:t>4</w:t>
      </w:r>
      <w:r w:rsidR="00106200" w:rsidRPr="003B00C7">
        <w:rPr>
          <w:rFonts w:ascii="Calibri" w:hAnsi="Calibri" w:cs="Calibri"/>
          <w:i/>
          <w:spacing w:val="-2"/>
          <w:sz w:val="21"/>
          <w:szCs w:val="21"/>
          <w:lang w:val="en-GB"/>
        </w:rPr>
        <w:t>:</w:t>
      </w:r>
      <w:r w:rsidR="007917C1" w:rsidRPr="003B00C7">
        <w:rPr>
          <w:rFonts w:ascii="Calibri" w:hAnsi="Calibri" w:cs="Calibri"/>
          <w:iCs/>
          <w:spacing w:val="-2"/>
          <w:sz w:val="21"/>
          <w:szCs w:val="21"/>
          <w:lang w:val="en-GB"/>
        </w:rPr>
        <w:t xml:space="preserve"> </w:t>
      </w:r>
      <w:r w:rsidR="003B00C7" w:rsidRPr="003B00C7">
        <w:rPr>
          <w:rFonts w:ascii="Calibri" w:hAnsi="Calibri" w:cs="Calibri"/>
          <w:spacing w:val="-2"/>
          <w:sz w:val="21"/>
          <w:szCs w:val="21"/>
          <w:lang w:val="en-GB" w:eastAsia="x-none"/>
        </w:rPr>
        <w:t>Use of an FRHN low-speed backstop from RINGSPANN on the head drum shaft of an inclined conveyor belt</w:t>
      </w:r>
      <w:r w:rsidR="00855C11">
        <w:rPr>
          <w:rFonts w:ascii="Calibri" w:hAnsi="Calibri" w:cs="Calibri"/>
          <w:spacing w:val="-2"/>
          <w:sz w:val="21"/>
          <w:szCs w:val="21"/>
          <w:lang w:val="en-GB" w:eastAsia="x-none"/>
        </w:rPr>
        <w:t>.</w:t>
      </w:r>
      <w:r w:rsidR="003B00C7" w:rsidRPr="003B00C7">
        <w:rPr>
          <w:rFonts w:ascii="Calibri" w:hAnsi="Calibri" w:cs="Calibri"/>
          <w:spacing w:val="-2"/>
          <w:sz w:val="21"/>
          <w:szCs w:val="21"/>
          <w:lang w:val="en-GB" w:eastAsia="x-none"/>
        </w:rPr>
        <w:t xml:space="preserve"> </w:t>
      </w:r>
      <w:r w:rsidRPr="003B00C7">
        <w:rPr>
          <w:rFonts w:ascii="Calibri" w:hAnsi="Calibri" w:cs="Calibri"/>
          <w:i/>
          <w:spacing w:val="0"/>
          <w:sz w:val="16"/>
          <w:szCs w:val="16"/>
          <w:lang w:val="en-GB"/>
        </w:rPr>
        <w:t>Image</w:t>
      </w:r>
      <w:r w:rsidR="006328EC" w:rsidRPr="003B00C7">
        <w:rPr>
          <w:rFonts w:ascii="Calibri" w:hAnsi="Calibri" w:cs="Calibri"/>
          <w:i/>
          <w:spacing w:val="0"/>
          <w:sz w:val="16"/>
          <w:szCs w:val="16"/>
          <w:lang w:val="en-GB"/>
        </w:rPr>
        <w:t>: RINGSPANN</w:t>
      </w:r>
    </w:p>
    <w:p w14:paraId="00579AD6" w14:textId="77777777" w:rsidR="007917C1" w:rsidRPr="003B00C7" w:rsidRDefault="007917C1" w:rsidP="00FF4DFB">
      <w:pPr>
        <w:spacing w:after="120"/>
        <w:ind w:left="0"/>
        <w:jc w:val="both"/>
        <w:rPr>
          <w:rFonts w:ascii="Calibri" w:hAnsi="Calibri" w:cs="Calibri"/>
          <w:bCs/>
          <w:spacing w:val="0"/>
          <w:sz w:val="16"/>
          <w:szCs w:val="16"/>
          <w:lang w:val="en-GB"/>
        </w:rPr>
      </w:pPr>
    </w:p>
    <w:p w14:paraId="5053975E" w14:textId="32EE7051" w:rsidR="00FF4DFB" w:rsidRPr="003B00C7" w:rsidRDefault="00FF4DFB" w:rsidP="00FF4DFB">
      <w:pPr>
        <w:spacing w:after="120"/>
        <w:ind w:left="0"/>
        <w:jc w:val="both"/>
        <w:rPr>
          <w:rFonts w:ascii="Calibri" w:hAnsi="Calibri" w:cs="Calibri"/>
          <w:bCs/>
          <w:i/>
          <w:iCs/>
          <w:spacing w:val="0"/>
          <w:sz w:val="21"/>
          <w:szCs w:val="21"/>
          <w:u w:val="single"/>
          <w:lang w:val="en-GB"/>
        </w:rPr>
      </w:pPr>
      <w:r w:rsidRPr="003B00C7">
        <w:rPr>
          <w:rFonts w:ascii="Calibri" w:hAnsi="Calibri" w:cs="Calibri"/>
          <w:bCs/>
          <w:i/>
          <w:iCs/>
          <w:spacing w:val="0"/>
          <w:sz w:val="21"/>
          <w:szCs w:val="21"/>
          <w:u w:val="single"/>
          <w:lang w:val="en-GB"/>
        </w:rPr>
        <w:t>Add-ons:</w:t>
      </w:r>
    </w:p>
    <w:p w14:paraId="640DE387" w14:textId="4450EFEC" w:rsidR="00FF4DFB" w:rsidRPr="003B00C7" w:rsidRDefault="00FF4DFB" w:rsidP="00FF4DFB">
      <w:pPr>
        <w:spacing w:after="120"/>
        <w:ind w:left="0"/>
        <w:jc w:val="both"/>
        <w:rPr>
          <w:rFonts w:ascii="Calibri" w:hAnsi="Calibri" w:cs="Calibri"/>
          <w:bCs/>
          <w:spacing w:val="0"/>
          <w:sz w:val="21"/>
          <w:szCs w:val="21"/>
          <w:lang w:val="en-GB"/>
        </w:rPr>
      </w:pPr>
      <w:r w:rsidRPr="003B00C7">
        <w:rPr>
          <w:rFonts w:ascii="Calibri" w:hAnsi="Calibri" w:cs="Calibri"/>
          <w:b/>
          <w:spacing w:val="0"/>
          <w:sz w:val="21"/>
          <w:szCs w:val="21"/>
          <w:lang w:val="en-GB"/>
        </w:rPr>
        <w:t>Video</w:t>
      </w:r>
      <w:r w:rsidRPr="003B00C7">
        <w:rPr>
          <w:rFonts w:ascii="Calibri" w:hAnsi="Calibri" w:cs="Calibri"/>
          <w:bCs/>
          <w:spacing w:val="0"/>
          <w:sz w:val="21"/>
          <w:szCs w:val="21"/>
          <w:lang w:val="en-GB"/>
        </w:rPr>
        <w:t xml:space="preserve"> – Dire</w:t>
      </w:r>
      <w:r w:rsidR="0033172D" w:rsidRPr="003B00C7">
        <w:rPr>
          <w:rFonts w:ascii="Calibri" w:hAnsi="Calibri" w:cs="Calibri"/>
          <w:bCs/>
          <w:spacing w:val="0"/>
          <w:sz w:val="21"/>
          <w:szCs w:val="21"/>
          <w:lang w:val="en-GB"/>
        </w:rPr>
        <w:t>c</w:t>
      </w:r>
      <w:r w:rsidRPr="003B00C7">
        <w:rPr>
          <w:rFonts w:ascii="Calibri" w:hAnsi="Calibri" w:cs="Calibri"/>
          <w:bCs/>
          <w:spacing w:val="0"/>
          <w:sz w:val="21"/>
          <w:szCs w:val="21"/>
          <w:lang w:val="en-GB"/>
        </w:rPr>
        <w:t>t</w:t>
      </w:r>
      <w:r w:rsidR="0033172D" w:rsidRPr="003B00C7">
        <w:rPr>
          <w:rFonts w:ascii="Calibri" w:hAnsi="Calibri" w:cs="Calibri"/>
          <w:bCs/>
          <w:spacing w:val="0"/>
          <w:sz w:val="21"/>
          <w:szCs w:val="21"/>
          <w:lang w:val="en-GB"/>
        </w:rPr>
        <w:t xml:space="preserve"> </w:t>
      </w:r>
      <w:r w:rsidRPr="003B00C7">
        <w:rPr>
          <w:rFonts w:ascii="Calibri" w:hAnsi="Calibri" w:cs="Calibri"/>
          <w:bCs/>
          <w:spacing w:val="0"/>
          <w:sz w:val="21"/>
          <w:szCs w:val="21"/>
          <w:lang w:val="en-GB"/>
        </w:rPr>
        <w:t xml:space="preserve">link </w:t>
      </w:r>
      <w:r w:rsidR="0033172D" w:rsidRPr="003B00C7">
        <w:rPr>
          <w:rFonts w:ascii="Calibri" w:hAnsi="Calibri" w:cs="Calibri"/>
          <w:bCs/>
          <w:spacing w:val="0"/>
          <w:sz w:val="21"/>
          <w:szCs w:val="21"/>
          <w:lang w:val="en-GB"/>
        </w:rPr>
        <w:t>to</w:t>
      </w:r>
      <w:r w:rsidRPr="003B00C7">
        <w:rPr>
          <w:rFonts w:ascii="Calibri" w:hAnsi="Calibri" w:cs="Calibri"/>
          <w:bCs/>
          <w:spacing w:val="0"/>
          <w:sz w:val="21"/>
          <w:szCs w:val="21"/>
          <w:lang w:val="en-GB"/>
        </w:rPr>
        <w:t xml:space="preserve"> </w:t>
      </w:r>
      <w:hyperlink r:id="rId6" w:history="1">
        <w:r w:rsidRPr="003B00C7">
          <w:rPr>
            <w:rFonts w:ascii="Calibri" w:hAnsi="Calibri" w:cs="Calibri"/>
            <w:bCs/>
            <w:color w:val="0000FF"/>
            <w:spacing w:val="0"/>
            <w:sz w:val="21"/>
            <w:szCs w:val="21"/>
            <w:u w:val="single"/>
            <w:lang w:val="en-GB"/>
          </w:rPr>
          <w:t>RINGSPANN-</w:t>
        </w:r>
        <w:proofErr w:type="spellStart"/>
        <w:r w:rsidRPr="003B00C7">
          <w:rPr>
            <w:rFonts w:ascii="Calibri" w:hAnsi="Calibri" w:cs="Calibri"/>
            <w:bCs/>
            <w:color w:val="0000FF"/>
            <w:spacing w:val="0"/>
            <w:sz w:val="21"/>
            <w:szCs w:val="21"/>
            <w:u w:val="single"/>
            <w:lang w:val="en-GB"/>
          </w:rPr>
          <w:t>Produktanimation</w:t>
        </w:r>
        <w:proofErr w:type="spellEnd"/>
      </w:hyperlink>
      <w:r w:rsidR="00707B79" w:rsidRPr="003B00C7">
        <w:rPr>
          <w:rFonts w:ascii="Calibri" w:hAnsi="Calibri" w:cs="Calibri"/>
          <w:bCs/>
          <w:color w:val="0000FF"/>
          <w:spacing w:val="0"/>
          <w:sz w:val="21"/>
          <w:szCs w:val="21"/>
          <w:u w:val="single"/>
          <w:lang w:val="en-GB"/>
        </w:rPr>
        <w:t>.</w:t>
      </w:r>
    </w:p>
    <w:p w14:paraId="2474DD47" w14:textId="0AA1EC65" w:rsidR="009734CB" w:rsidRPr="003B00C7" w:rsidRDefault="009734CB" w:rsidP="001E06CD">
      <w:pPr>
        <w:spacing w:line="360" w:lineRule="auto"/>
        <w:ind w:left="0"/>
        <w:jc w:val="both"/>
        <w:rPr>
          <w:rFonts w:ascii="Calibri" w:hAnsi="Calibri" w:cs="Calibri"/>
          <w:b/>
          <w:spacing w:val="0"/>
          <w:sz w:val="16"/>
          <w:szCs w:val="16"/>
          <w:lang w:val="en-GB"/>
        </w:rPr>
      </w:pPr>
    </w:p>
    <w:p w14:paraId="45667C34" w14:textId="5CC82751" w:rsidR="007C71AD" w:rsidRPr="003B00C7" w:rsidRDefault="007C71AD" w:rsidP="007C71AD">
      <w:pPr>
        <w:pBdr>
          <w:top w:val="single" w:sz="4" w:space="1" w:color="auto"/>
          <w:left w:val="single" w:sz="4" w:space="4" w:color="auto"/>
          <w:bottom w:val="single" w:sz="4" w:space="1" w:color="auto"/>
          <w:right w:val="single" w:sz="4" w:space="4" w:color="auto"/>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ind w:left="0"/>
        <w:jc w:val="both"/>
        <w:rPr>
          <w:rFonts w:ascii="Calibri" w:hAnsi="Calibri" w:cs="Calibri"/>
          <w:i/>
          <w:iCs/>
          <w:spacing w:val="-2"/>
          <w:sz w:val="21"/>
          <w:szCs w:val="21"/>
          <w:lang w:val="en-GB" w:eastAsia="x-none"/>
        </w:rPr>
      </w:pPr>
      <w:r w:rsidRPr="003B00C7">
        <w:rPr>
          <w:rFonts w:ascii="Calibri" w:hAnsi="Calibri" w:cs="Calibri"/>
          <w:i/>
          <w:iCs/>
          <w:spacing w:val="-2"/>
          <w:sz w:val="21"/>
          <w:szCs w:val="21"/>
          <w:lang w:val="en-GB" w:eastAsia="x-none"/>
        </w:rPr>
        <w:t>((</w:t>
      </w:r>
      <w:proofErr w:type="spellStart"/>
      <w:r w:rsidRPr="003B00C7">
        <w:rPr>
          <w:rFonts w:ascii="Calibri" w:hAnsi="Calibri" w:cs="Calibri"/>
          <w:i/>
          <w:iCs/>
          <w:spacing w:val="-2"/>
          <w:sz w:val="21"/>
          <w:szCs w:val="21"/>
          <w:lang w:val="en-GB" w:eastAsia="x-none"/>
        </w:rPr>
        <w:t>Infobox</w:t>
      </w:r>
      <w:proofErr w:type="spellEnd"/>
      <w:r w:rsidRPr="003B00C7">
        <w:rPr>
          <w:rFonts w:ascii="Calibri" w:hAnsi="Calibri" w:cs="Calibri"/>
          <w:i/>
          <w:iCs/>
          <w:spacing w:val="-2"/>
          <w:sz w:val="21"/>
          <w:szCs w:val="21"/>
          <w:lang w:val="en-GB" w:eastAsia="x-none"/>
        </w:rPr>
        <w:t>))</w:t>
      </w:r>
    </w:p>
    <w:p w14:paraId="13907CB6" w14:textId="67232D68" w:rsidR="00BB697A" w:rsidRPr="003B00C7" w:rsidRDefault="003B00C7" w:rsidP="00BB697A">
      <w:pPr>
        <w:pBdr>
          <w:top w:val="single" w:sz="4" w:space="1" w:color="auto"/>
          <w:left w:val="single" w:sz="4" w:space="4" w:color="auto"/>
          <w:bottom w:val="single" w:sz="4" w:space="1" w:color="auto"/>
          <w:right w:val="single" w:sz="4" w:space="4" w:color="auto"/>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ind w:left="0"/>
        <w:jc w:val="both"/>
        <w:rPr>
          <w:rFonts w:ascii="Calibri" w:hAnsi="Calibri" w:cs="Calibri"/>
          <w:b/>
          <w:bCs/>
          <w:spacing w:val="-2"/>
          <w:sz w:val="21"/>
          <w:szCs w:val="21"/>
          <w:lang w:val="en-GB" w:eastAsia="x-none"/>
        </w:rPr>
      </w:pPr>
      <w:r w:rsidRPr="003B00C7">
        <w:rPr>
          <w:rFonts w:ascii="Calibri" w:hAnsi="Calibri" w:cs="Calibri"/>
          <w:b/>
          <w:bCs/>
          <w:spacing w:val="-2"/>
          <w:sz w:val="21"/>
          <w:szCs w:val="21"/>
          <w:lang w:val="en-GB" w:eastAsia="x-none"/>
        </w:rPr>
        <w:t>Example of an application: inclined conveyor belt</w:t>
      </w:r>
    </w:p>
    <w:p w14:paraId="32F4A557" w14:textId="0559951B" w:rsidR="00BB697A" w:rsidRPr="003B00C7" w:rsidRDefault="003B00C7" w:rsidP="00BB697A">
      <w:pPr>
        <w:pBdr>
          <w:top w:val="single" w:sz="4" w:space="1" w:color="auto"/>
          <w:left w:val="single" w:sz="4" w:space="4" w:color="auto"/>
          <w:bottom w:val="single" w:sz="4" w:space="1" w:color="auto"/>
          <w:right w:val="single" w:sz="4" w:space="4" w:color="auto"/>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ind w:left="0"/>
        <w:jc w:val="both"/>
        <w:rPr>
          <w:rFonts w:ascii="Calibri" w:hAnsi="Calibri" w:cs="Calibri"/>
          <w:spacing w:val="-2"/>
          <w:sz w:val="21"/>
          <w:szCs w:val="21"/>
          <w:lang w:val="en-GB" w:eastAsia="x-none"/>
        </w:rPr>
      </w:pPr>
      <w:bookmarkStart w:id="4" w:name="_Hlk139278200"/>
      <w:r w:rsidRPr="003B00C7">
        <w:rPr>
          <w:rFonts w:ascii="Calibri" w:hAnsi="Calibri" w:cs="Calibri"/>
          <w:spacing w:val="-2"/>
          <w:sz w:val="21"/>
          <w:szCs w:val="21"/>
          <w:lang w:val="en-GB" w:eastAsia="x-none"/>
        </w:rPr>
        <w:t xml:space="preserve">The graphic (Fig. 4) illustrates the use of a low-speed 1200 FRHN </w:t>
      </w:r>
      <w:r w:rsidRPr="003B00C7">
        <w:rPr>
          <w:rFonts w:ascii="MyriadPro-Regular" w:hAnsi="MyriadPro-Regular" w:cs="MyriadPro-Regular"/>
          <w:spacing w:val="0"/>
          <w:lang w:val="en-GB"/>
        </w:rPr>
        <w:t>backstop on the head drum shaft of an inclined conveyor belt</w:t>
      </w:r>
      <w:bookmarkEnd w:id="4"/>
      <w:r w:rsidRPr="003B00C7">
        <w:rPr>
          <w:rFonts w:ascii="MyriadPro-Regular" w:hAnsi="MyriadPro-Regular" w:cs="MyriadPro-Regular"/>
          <w:spacing w:val="0"/>
          <w:lang w:val="en-GB"/>
        </w:rPr>
        <w:t xml:space="preserve">. The lever arm is attached to </w:t>
      </w:r>
      <w:proofErr w:type="gramStart"/>
      <w:r w:rsidRPr="003B00C7">
        <w:rPr>
          <w:rFonts w:ascii="MyriadPro-Regular" w:hAnsi="MyriadPro-Regular" w:cs="MyriadPro-Regular"/>
          <w:spacing w:val="0"/>
          <w:lang w:val="en-GB"/>
        </w:rPr>
        <w:t>the freewheel</w:t>
      </w:r>
      <w:proofErr w:type="gramEnd"/>
      <w:r w:rsidRPr="003B00C7">
        <w:rPr>
          <w:rFonts w:ascii="MyriadPro-Regular" w:hAnsi="MyriadPro-Regular" w:cs="MyriadPro-Regular"/>
          <w:spacing w:val="0"/>
          <w:lang w:val="en-GB"/>
        </w:rPr>
        <w:t xml:space="preserve"> via a bolt connection. The back torque is supported by the lever arm on the foundation. In the case of a load-free conveyor belt, loosening the bolt connection allows the drum shaft to be rotated in both directions for maintenance work. The lever arm is used for torque support and must not be clamped but must have at least 12.7 mm clearance in the axial and circumferential directions</w:t>
      </w:r>
      <w:r w:rsidR="00BB697A" w:rsidRPr="003B00C7">
        <w:rPr>
          <w:rFonts w:ascii="MyriadPro-Regular" w:hAnsi="MyriadPro-Regular" w:cs="MyriadPro-Regular"/>
          <w:spacing w:val="0"/>
          <w:lang w:val="en-GB"/>
        </w:rPr>
        <w:t>.</w:t>
      </w:r>
    </w:p>
    <w:p w14:paraId="2AC2019A" w14:textId="45C6CE6C" w:rsidR="007C71AD" w:rsidRPr="003B00C7" w:rsidRDefault="00D26802" w:rsidP="007C71AD">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i/>
          <w:spacing w:val="0"/>
          <w:sz w:val="16"/>
          <w:lang w:val="en-GB"/>
        </w:rPr>
      </w:pPr>
      <w:r w:rsidRPr="003B00C7">
        <w:rPr>
          <w:rFonts w:ascii="Calibri" w:hAnsi="Calibri" w:cs="Calibri"/>
          <w:i/>
          <w:spacing w:val="0"/>
          <w:sz w:val="16"/>
          <w:lang w:val="en-GB"/>
        </w:rPr>
        <w:t xml:space="preserve">81 </w:t>
      </w:r>
      <w:r w:rsidR="0033172D" w:rsidRPr="003B00C7">
        <w:rPr>
          <w:rFonts w:ascii="Calibri" w:hAnsi="Calibri" w:cs="Calibri"/>
          <w:i/>
          <w:spacing w:val="0"/>
          <w:sz w:val="16"/>
          <w:lang w:val="en-GB"/>
        </w:rPr>
        <w:t xml:space="preserve">words with </w:t>
      </w:r>
      <w:r w:rsidR="0075536B" w:rsidRPr="003B00C7">
        <w:rPr>
          <w:rFonts w:ascii="Calibri" w:hAnsi="Calibri" w:cs="Calibri"/>
          <w:i/>
          <w:spacing w:val="0"/>
          <w:sz w:val="16"/>
          <w:lang w:val="en-GB"/>
        </w:rPr>
        <w:t>6</w:t>
      </w:r>
      <w:r w:rsidRPr="003B00C7">
        <w:rPr>
          <w:rFonts w:ascii="Calibri" w:hAnsi="Calibri" w:cs="Calibri"/>
          <w:i/>
          <w:spacing w:val="0"/>
          <w:sz w:val="16"/>
          <w:lang w:val="en-GB"/>
        </w:rPr>
        <w:t>35</w:t>
      </w:r>
      <w:r w:rsidR="007C71AD" w:rsidRPr="003B00C7">
        <w:rPr>
          <w:rFonts w:ascii="Calibri" w:hAnsi="Calibri" w:cs="Calibri"/>
          <w:i/>
          <w:spacing w:val="0"/>
          <w:sz w:val="16"/>
          <w:lang w:val="en-GB"/>
        </w:rPr>
        <w:t xml:space="preserve"> </w:t>
      </w:r>
      <w:r w:rsidR="0033172D" w:rsidRPr="003B00C7">
        <w:rPr>
          <w:rFonts w:ascii="Calibri" w:hAnsi="Calibri" w:cs="Calibri"/>
          <w:i/>
          <w:spacing w:val="0"/>
          <w:sz w:val="16"/>
          <w:lang w:val="en-GB"/>
        </w:rPr>
        <w:t>characters (with spaces</w:t>
      </w:r>
      <w:r w:rsidR="007C71AD" w:rsidRPr="003B00C7">
        <w:rPr>
          <w:rFonts w:ascii="Calibri" w:hAnsi="Calibri" w:cs="Calibri"/>
          <w:i/>
          <w:spacing w:val="0"/>
          <w:sz w:val="16"/>
          <w:lang w:val="en-GB"/>
        </w:rPr>
        <w:t>)</w:t>
      </w:r>
      <w:r w:rsidR="007C71AD" w:rsidRPr="003B00C7">
        <w:rPr>
          <w:rFonts w:ascii="Calibri" w:hAnsi="Calibri"/>
          <w:spacing w:val="0"/>
          <w:sz w:val="16"/>
          <w:szCs w:val="16"/>
          <w:lang w:val="en-GB"/>
        </w:rPr>
        <w:t xml:space="preserve"> </w:t>
      </w:r>
    </w:p>
    <w:p w14:paraId="00F68D14" w14:textId="0D8ED617" w:rsidR="007C71AD" w:rsidRPr="003B00C7" w:rsidRDefault="007C71AD" w:rsidP="001E06CD">
      <w:pPr>
        <w:spacing w:line="360" w:lineRule="auto"/>
        <w:ind w:left="0"/>
        <w:jc w:val="both"/>
        <w:rPr>
          <w:rFonts w:ascii="Calibri" w:hAnsi="Calibri" w:cs="Calibri"/>
          <w:b/>
          <w:spacing w:val="0"/>
          <w:sz w:val="16"/>
          <w:szCs w:val="16"/>
          <w:lang w:val="en-GB"/>
        </w:rPr>
      </w:pPr>
    </w:p>
    <w:tbl>
      <w:tblPr>
        <w:tblW w:w="0" w:type="auto"/>
        <w:tblCellMar>
          <w:left w:w="70" w:type="dxa"/>
          <w:right w:w="70" w:type="dxa"/>
        </w:tblCellMar>
        <w:tblLook w:val="0000" w:firstRow="0" w:lastRow="0" w:firstColumn="0" w:lastColumn="0" w:noHBand="0" w:noVBand="0"/>
      </w:tblPr>
      <w:tblGrid>
        <w:gridCol w:w="5599"/>
        <w:gridCol w:w="2906"/>
      </w:tblGrid>
      <w:tr w:rsidR="0033172D" w:rsidRPr="003B00C7" w14:paraId="12C6EB39" w14:textId="77777777" w:rsidTr="00D823C0">
        <w:tc>
          <w:tcPr>
            <w:tcW w:w="5599" w:type="dxa"/>
          </w:tcPr>
          <w:p w14:paraId="3259BEFE" w14:textId="5C5EF776" w:rsidR="0033172D" w:rsidRPr="003B00C7" w:rsidRDefault="0033172D" w:rsidP="0033172D">
            <w:pPr>
              <w:ind w:left="0"/>
              <w:rPr>
                <w:rFonts w:ascii="Calibri" w:hAnsi="Calibri" w:cs="Calibri"/>
                <w:b/>
                <w:spacing w:val="0"/>
                <w:sz w:val="21"/>
                <w:szCs w:val="21"/>
                <w:lang w:val="en-GB"/>
              </w:rPr>
            </w:pPr>
            <w:r w:rsidRPr="003B00C7">
              <w:rPr>
                <w:rFonts w:ascii="Calibri" w:hAnsi="Calibri" w:cs="Calibri"/>
                <w:b/>
                <w:sz w:val="21"/>
                <w:szCs w:val="21"/>
                <w:lang w:val="en-GB"/>
              </w:rPr>
              <w:t>Provider:</w:t>
            </w:r>
          </w:p>
        </w:tc>
        <w:tc>
          <w:tcPr>
            <w:tcW w:w="2906" w:type="dxa"/>
          </w:tcPr>
          <w:p w14:paraId="3800D3B7" w14:textId="695A486C" w:rsidR="0033172D" w:rsidRPr="003B00C7" w:rsidRDefault="0033172D" w:rsidP="0033172D">
            <w:pPr>
              <w:ind w:left="0"/>
              <w:rPr>
                <w:rFonts w:ascii="Calibri" w:hAnsi="Calibri" w:cs="Calibri"/>
                <w:b/>
                <w:spacing w:val="0"/>
                <w:sz w:val="21"/>
                <w:szCs w:val="21"/>
                <w:lang w:val="en-GB"/>
              </w:rPr>
            </w:pPr>
            <w:r w:rsidRPr="003B00C7">
              <w:rPr>
                <w:rFonts w:ascii="Calibri" w:hAnsi="Calibri" w:cs="Calibri"/>
                <w:b/>
                <w:spacing w:val="0"/>
                <w:sz w:val="21"/>
                <w:szCs w:val="21"/>
                <w:lang w:val="en-GB"/>
              </w:rPr>
              <w:t>Press agency:</w:t>
            </w:r>
          </w:p>
        </w:tc>
      </w:tr>
      <w:tr w:rsidR="00EE5EA9" w:rsidRPr="003B00C7" w14:paraId="33B5289A" w14:textId="77777777" w:rsidTr="00D823C0">
        <w:tc>
          <w:tcPr>
            <w:tcW w:w="5599" w:type="dxa"/>
          </w:tcPr>
          <w:p w14:paraId="743AB814" w14:textId="77777777" w:rsidR="00EE5EA9" w:rsidRPr="003B00C7" w:rsidRDefault="004839F2" w:rsidP="00E35EC1">
            <w:pPr>
              <w:ind w:left="0"/>
              <w:rPr>
                <w:rFonts w:ascii="Calibri" w:hAnsi="Calibri" w:cs="Calibri"/>
                <w:spacing w:val="0"/>
                <w:sz w:val="21"/>
                <w:szCs w:val="21"/>
                <w:lang w:val="en-GB"/>
              </w:rPr>
            </w:pPr>
            <w:r w:rsidRPr="003B00C7">
              <w:rPr>
                <w:rFonts w:ascii="Calibri" w:hAnsi="Calibri" w:cs="Calibri"/>
                <w:spacing w:val="0"/>
                <w:sz w:val="21"/>
                <w:szCs w:val="21"/>
                <w:lang w:val="en-GB"/>
              </w:rPr>
              <w:t>RINGSPANN</w:t>
            </w:r>
            <w:r w:rsidR="00EE5EA9" w:rsidRPr="003B00C7">
              <w:rPr>
                <w:rFonts w:ascii="Calibri" w:hAnsi="Calibri" w:cs="Calibri"/>
                <w:spacing w:val="0"/>
                <w:sz w:val="21"/>
                <w:szCs w:val="21"/>
                <w:lang w:val="en-GB"/>
              </w:rPr>
              <w:t xml:space="preserve"> GmbH</w:t>
            </w:r>
          </w:p>
        </w:tc>
        <w:tc>
          <w:tcPr>
            <w:tcW w:w="2906" w:type="dxa"/>
          </w:tcPr>
          <w:p w14:paraId="0BB4D752" w14:textId="77777777" w:rsidR="00EE5EA9" w:rsidRPr="003B00C7" w:rsidRDefault="00EE5EA9" w:rsidP="00E35EC1">
            <w:pPr>
              <w:ind w:left="0"/>
              <w:rPr>
                <w:rFonts w:ascii="Calibri" w:hAnsi="Calibri" w:cs="Calibri"/>
                <w:spacing w:val="0"/>
                <w:sz w:val="21"/>
                <w:szCs w:val="21"/>
                <w:lang w:val="en-GB"/>
              </w:rPr>
            </w:pPr>
            <w:r w:rsidRPr="003B00C7">
              <w:rPr>
                <w:rFonts w:ascii="Calibri" w:hAnsi="Calibri" w:cs="Calibri"/>
                <w:spacing w:val="0"/>
                <w:sz w:val="21"/>
                <w:szCs w:val="21"/>
                <w:lang w:val="en-GB"/>
              </w:rPr>
              <w:t>Graf &amp; Creative PR</w:t>
            </w:r>
          </w:p>
        </w:tc>
      </w:tr>
      <w:tr w:rsidR="00EE5EA9" w:rsidRPr="003B00C7" w14:paraId="52B42121" w14:textId="77777777" w:rsidTr="00D823C0">
        <w:tc>
          <w:tcPr>
            <w:tcW w:w="5599" w:type="dxa"/>
          </w:tcPr>
          <w:p w14:paraId="47E35E2F" w14:textId="77777777" w:rsidR="00EE5EA9" w:rsidRPr="003B00C7" w:rsidRDefault="00A82DD9" w:rsidP="00E35EC1">
            <w:pPr>
              <w:ind w:left="0"/>
              <w:rPr>
                <w:rFonts w:ascii="Calibri" w:hAnsi="Calibri" w:cs="Calibri"/>
                <w:spacing w:val="0"/>
                <w:sz w:val="21"/>
                <w:szCs w:val="21"/>
                <w:lang w:val="en-GB"/>
              </w:rPr>
            </w:pPr>
            <w:r w:rsidRPr="003B00C7">
              <w:rPr>
                <w:rFonts w:ascii="Calibri" w:hAnsi="Calibri" w:cs="Calibri"/>
                <w:spacing w:val="0"/>
                <w:sz w:val="21"/>
                <w:szCs w:val="21"/>
                <w:lang w:val="en-GB"/>
              </w:rPr>
              <w:t xml:space="preserve">Pia </w:t>
            </w:r>
            <w:proofErr w:type="spellStart"/>
            <w:r w:rsidRPr="003B00C7">
              <w:rPr>
                <w:rFonts w:ascii="Calibri" w:hAnsi="Calibri" w:cs="Calibri"/>
                <w:spacing w:val="0"/>
                <w:sz w:val="21"/>
                <w:szCs w:val="21"/>
                <w:lang w:val="en-GB"/>
              </w:rPr>
              <w:t>Katzenmeier</w:t>
            </w:r>
            <w:proofErr w:type="spellEnd"/>
          </w:p>
        </w:tc>
        <w:tc>
          <w:tcPr>
            <w:tcW w:w="2906" w:type="dxa"/>
          </w:tcPr>
          <w:p w14:paraId="78A0FA6D" w14:textId="77777777" w:rsidR="00EE5EA9" w:rsidRPr="003B00C7" w:rsidRDefault="00EE5EA9" w:rsidP="00E35EC1">
            <w:pPr>
              <w:ind w:left="0"/>
              <w:rPr>
                <w:rFonts w:ascii="Calibri" w:hAnsi="Calibri" w:cs="Calibri"/>
                <w:spacing w:val="0"/>
                <w:sz w:val="21"/>
                <w:szCs w:val="21"/>
                <w:lang w:val="en-GB"/>
              </w:rPr>
            </w:pPr>
            <w:r w:rsidRPr="003B00C7">
              <w:rPr>
                <w:rFonts w:ascii="Calibri" w:hAnsi="Calibri" w:cs="Calibri"/>
                <w:spacing w:val="0"/>
                <w:sz w:val="21"/>
                <w:szCs w:val="21"/>
                <w:lang w:val="en-GB"/>
              </w:rPr>
              <w:t>Robert-Bosch-Str. 7</w:t>
            </w:r>
          </w:p>
        </w:tc>
      </w:tr>
      <w:tr w:rsidR="00EE5EA9" w:rsidRPr="003B00C7" w14:paraId="53C61C57" w14:textId="77777777" w:rsidTr="00D823C0">
        <w:tc>
          <w:tcPr>
            <w:tcW w:w="5599" w:type="dxa"/>
          </w:tcPr>
          <w:p w14:paraId="6367E0CD" w14:textId="77777777" w:rsidR="00EE5EA9" w:rsidRPr="003B00C7" w:rsidRDefault="004839F2" w:rsidP="00E35EC1">
            <w:pPr>
              <w:ind w:left="0"/>
              <w:rPr>
                <w:rFonts w:ascii="Calibri" w:hAnsi="Calibri" w:cs="Calibri"/>
                <w:spacing w:val="0"/>
                <w:sz w:val="21"/>
                <w:szCs w:val="21"/>
                <w:lang w:val="en-GB"/>
              </w:rPr>
            </w:pPr>
            <w:r w:rsidRPr="003B00C7">
              <w:rPr>
                <w:rFonts w:ascii="Calibri" w:hAnsi="Calibri" w:cs="Calibri"/>
                <w:spacing w:val="0"/>
                <w:sz w:val="21"/>
                <w:szCs w:val="21"/>
                <w:lang w:val="en-GB"/>
              </w:rPr>
              <w:t>Sch</w:t>
            </w:r>
            <w:r w:rsidR="0059009B" w:rsidRPr="003B00C7">
              <w:rPr>
                <w:rFonts w:ascii="Calibri" w:hAnsi="Calibri" w:cs="Calibri"/>
                <w:spacing w:val="0"/>
                <w:sz w:val="21"/>
                <w:szCs w:val="21"/>
                <w:lang w:val="en-GB"/>
              </w:rPr>
              <w:t>a</w:t>
            </w:r>
            <w:r w:rsidRPr="003B00C7">
              <w:rPr>
                <w:rFonts w:ascii="Calibri" w:hAnsi="Calibri" w:cs="Calibri"/>
                <w:spacing w:val="0"/>
                <w:sz w:val="21"/>
                <w:szCs w:val="21"/>
                <w:lang w:val="en-GB"/>
              </w:rPr>
              <w:t>berweg</w:t>
            </w:r>
            <w:r w:rsidR="00EE5EA9" w:rsidRPr="003B00C7">
              <w:rPr>
                <w:rFonts w:ascii="Calibri" w:hAnsi="Calibri" w:cs="Calibri"/>
                <w:spacing w:val="0"/>
                <w:sz w:val="21"/>
                <w:szCs w:val="21"/>
                <w:lang w:val="en-GB"/>
              </w:rPr>
              <w:t xml:space="preserve"> </w:t>
            </w:r>
            <w:r w:rsidRPr="003B00C7">
              <w:rPr>
                <w:rFonts w:ascii="Calibri" w:hAnsi="Calibri" w:cs="Calibri"/>
                <w:spacing w:val="0"/>
                <w:sz w:val="21"/>
                <w:szCs w:val="21"/>
                <w:lang w:val="en-GB"/>
              </w:rPr>
              <w:t xml:space="preserve">30 </w:t>
            </w:r>
            <w:r w:rsidR="00A82DD9" w:rsidRPr="003B00C7">
              <w:rPr>
                <w:rFonts w:ascii="Calibri" w:hAnsi="Calibri" w:cs="Calibri"/>
                <w:spacing w:val="0"/>
                <w:sz w:val="21"/>
                <w:szCs w:val="21"/>
                <w:lang w:val="en-GB"/>
              </w:rPr>
              <w:t>-</w:t>
            </w:r>
            <w:r w:rsidRPr="003B00C7">
              <w:rPr>
                <w:rFonts w:ascii="Calibri" w:hAnsi="Calibri" w:cs="Calibri"/>
                <w:spacing w:val="0"/>
                <w:sz w:val="21"/>
                <w:szCs w:val="21"/>
                <w:lang w:val="en-GB"/>
              </w:rPr>
              <w:t xml:space="preserve"> 3</w:t>
            </w:r>
            <w:r w:rsidR="00A82DD9" w:rsidRPr="003B00C7">
              <w:rPr>
                <w:rFonts w:ascii="Calibri" w:hAnsi="Calibri" w:cs="Calibri"/>
                <w:spacing w:val="0"/>
                <w:sz w:val="21"/>
                <w:szCs w:val="21"/>
                <w:lang w:val="en-GB"/>
              </w:rPr>
              <w:t>4</w:t>
            </w:r>
          </w:p>
        </w:tc>
        <w:tc>
          <w:tcPr>
            <w:tcW w:w="2906" w:type="dxa"/>
          </w:tcPr>
          <w:p w14:paraId="2328154E" w14:textId="77777777" w:rsidR="00EE5EA9" w:rsidRPr="003B00C7" w:rsidRDefault="00867CD5" w:rsidP="00E35EC1">
            <w:pPr>
              <w:ind w:left="0"/>
              <w:rPr>
                <w:rFonts w:ascii="Calibri" w:hAnsi="Calibri" w:cs="Calibri"/>
                <w:spacing w:val="0"/>
                <w:sz w:val="21"/>
                <w:szCs w:val="21"/>
                <w:lang w:val="en-GB"/>
              </w:rPr>
            </w:pPr>
            <w:r w:rsidRPr="003B00C7">
              <w:rPr>
                <w:rFonts w:ascii="Calibri" w:hAnsi="Calibri" w:cs="Calibri"/>
                <w:spacing w:val="0"/>
                <w:sz w:val="21"/>
                <w:szCs w:val="21"/>
                <w:lang w:val="en-GB"/>
              </w:rPr>
              <w:t>D-</w:t>
            </w:r>
            <w:r w:rsidR="00EE5EA9" w:rsidRPr="003B00C7">
              <w:rPr>
                <w:rFonts w:ascii="Calibri" w:hAnsi="Calibri" w:cs="Calibri"/>
                <w:spacing w:val="0"/>
                <w:sz w:val="21"/>
                <w:szCs w:val="21"/>
                <w:lang w:val="en-GB"/>
              </w:rPr>
              <w:t>64293 Darmstadt</w:t>
            </w:r>
          </w:p>
        </w:tc>
      </w:tr>
      <w:tr w:rsidR="00EE5EA9" w:rsidRPr="003B00C7" w14:paraId="6FD83367" w14:textId="77777777" w:rsidTr="00D823C0">
        <w:tc>
          <w:tcPr>
            <w:tcW w:w="5599" w:type="dxa"/>
          </w:tcPr>
          <w:p w14:paraId="723A08A0" w14:textId="77777777" w:rsidR="00EE5EA9" w:rsidRPr="003B00C7" w:rsidRDefault="00867CD5" w:rsidP="00E35EC1">
            <w:pPr>
              <w:ind w:left="0"/>
              <w:rPr>
                <w:rFonts w:ascii="Calibri" w:hAnsi="Calibri" w:cs="Calibri"/>
                <w:spacing w:val="0"/>
                <w:sz w:val="21"/>
                <w:szCs w:val="21"/>
                <w:lang w:val="en-GB"/>
              </w:rPr>
            </w:pPr>
            <w:r w:rsidRPr="003B00C7">
              <w:rPr>
                <w:rFonts w:ascii="Calibri" w:hAnsi="Calibri" w:cs="Calibri"/>
                <w:spacing w:val="0"/>
                <w:sz w:val="21"/>
                <w:szCs w:val="21"/>
                <w:lang w:val="en-GB"/>
              </w:rPr>
              <w:t>D-</w:t>
            </w:r>
            <w:r w:rsidR="004839F2" w:rsidRPr="003B00C7">
              <w:rPr>
                <w:rFonts w:ascii="Calibri" w:hAnsi="Calibri" w:cs="Calibri"/>
                <w:spacing w:val="0"/>
                <w:sz w:val="21"/>
                <w:szCs w:val="21"/>
                <w:lang w:val="en-GB"/>
              </w:rPr>
              <w:t>61348 Bad Homburg</w:t>
            </w:r>
          </w:p>
        </w:tc>
        <w:tc>
          <w:tcPr>
            <w:tcW w:w="2906" w:type="dxa"/>
          </w:tcPr>
          <w:p w14:paraId="3769C5DB" w14:textId="77777777" w:rsidR="00EE5EA9" w:rsidRPr="003B00C7" w:rsidRDefault="00EE5EA9" w:rsidP="00E35EC1">
            <w:pPr>
              <w:ind w:left="0"/>
              <w:rPr>
                <w:rFonts w:ascii="Calibri" w:hAnsi="Calibri" w:cs="Calibri"/>
                <w:spacing w:val="0"/>
                <w:sz w:val="21"/>
                <w:szCs w:val="21"/>
                <w:lang w:val="en-GB"/>
              </w:rPr>
            </w:pPr>
            <w:r w:rsidRPr="003B00C7">
              <w:rPr>
                <w:rFonts w:ascii="Calibri" w:hAnsi="Calibri" w:cs="Calibri"/>
                <w:spacing w:val="0"/>
                <w:sz w:val="21"/>
                <w:szCs w:val="21"/>
                <w:lang w:val="en-GB"/>
              </w:rPr>
              <w:t xml:space="preserve">Tel.: </w:t>
            </w:r>
            <w:r w:rsidR="00867CD5" w:rsidRPr="003B00C7">
              <w:rPr>
                <w:rFonts w:ascii="Calibri" w:hAnsi="Calibri" w:cs="Calibri"/>
                <w:spacing w:val="0"/>
                <w:sz w:val="21"/>
                <w:szCs w:val="21"/>
                <w:lang w:val="en-GB"/>
              </w:rPr>
              <w:t>0049 (0)</w:t>
            </w:r>
            <w:r w:rsidRPr="003B00C7">
              <w:rPr>
                <w:rFonts w:ascii="Calibri" w:hAnsi="Calibri" w:cs="Calibri"/>
                <w:spacing w:val="0"/>
                <w:sz w:val="21"/>
                <w:szCs w:val="21"/>
                <w:lang w:val="en-GB"/>
              </w:rPr>
              <w:t xml:space="preserve"> 61 51 / 42 87 91-0</w:t>
            </w:r>
          </w:p>
        </w:tc>
      </w:tr>
      <w:tr w:rsidR="00EE5EA9" w:rsidRPr="003B00C7" w14:paraId="78E84100" w14:textId="77777777" w:rsidTr="00D823C0">
        <w:tc>
          <w:tcPr>
            <w:tcW w:w="5599" w:type="dxa"/>
          </w:tcPr>
          <w:p w14:paraId="5438F63F" w14:textId="77777777" w:rsidR="00EE5EA9" w:rsidRPr="003B00C7" w:rsidRDefault="00EE5EA9" w:rsidP="00E35EC1">
            <w:pPr>
              <w:ind w:left="0"/>
              <w:rPr>
                <w:rFonts w:ascii="Calibri" w:hAnsi="Calibri" w:cs="Calibri"/>
                <w:spacing w:val="0"/>
                <w:sz w:val="21"/>
                <w:szCs w:val="21"/>
                <w:lang w:val="en-GB"/>
              </w:rPr>
            </w:pPr>
            <w:r w:rsidRPr="003B00C7">
              <w:rPr>
                <w:rFonts w:ascii="Calibri" w:hAnsi="Calibri" w:cs="Calibri"/>
                <w:spacing w:val="0"/>
                <w:sz w:val="21"/>
                <w:szCs w:val="21"/>
                <w:lang w:val="en-GB"/>
              </w:rPr>
              <w:t xml:space="preserve">Tel.: </w:t>
            </w:r>
            <w:r w:rsidR="00867CD5" w:rsidRPr="003B00C7">
              <w:rPr>
                <w:rFonts w:ascii="Calibri" w:hAnsi="Calibri" w:cs="Calibri"/>
                <w:spacing w:val="0"/>
                <w:sz w:val="21"/>
                <w:szCs w:val="21"/>
                <w:lang w:val="en-GB"/>
              </w:rPr>
              <w:t>0049 (</w:t>
            </w:r>
            <w:r w:rsidRPr="003B00C7">
              <w:rPr>
                <w:rFonts w:ascii="Calibri" w:hAnsi="Calibri" w:cs="Calibri"/>
                <w:spacing w:val="0"/>
                <w:sz w:val="21"/>
                <w:szCs w:val="21"/>
                <w:lang w:val="en-GB"/>
              </w:rPr>
              <w:t>0</w:t>
            </w:r>
            <w:r w:rsidR="00867CD5" w:rsidRPr="003B00C7">
              <w:rPr>
                <w:rFonts w:ascii="Calibri" w:hAnsi="Calibri" w:cs="Calibri"/>
                <w:spacing w:val="0"/>
                <w:sz w:val="21"/>
                <w:szCs w:val="21"/>
                <w:lang w:val="en-GB"/>
              </w:rPr>
              <w:t>)</w:t>
            </w:r>
            <w:r w:rsidRPr="003B00C7">
              <w:rPr>
                <w:rFonts w:ascii="Calibri" w:hAnsi="Calibri" w:cs="Calibri"/>
                <w:spacing w:val="0"/>
                <w:sz w:val="21"/>
                <w:szCs w:val="21"/>
                <w:lang w:val="en-GB"/>
              </w:rPr>
              <w:t xml:space="preserve"> 6</w:t>
            </w:r>
            <w:r w:rsidR="004839F2" w:rsidRPr="003B00C7">
              <w:rPr>
                <w:rFonts w:ascii="Calibri" w:hAnsi="Calibri" w:cs="Calibri"/>
                <w:spacing w:val="0"/>
                <w:sz w:val="21"/>
                <w:szCs w:val="21"/>
                <w:lang w:val="en-GB"/>
              </w:rPr>
              <w:t xml:space="preserve">1 72/ 275 </w:t>
            </w:r>
            <w:r w:rsidR="00A82DD9" w:rsidRPr="003B00C7">
              <w:rPr>
                <w:rFonts w:ascii="Calibri" w:hAnsi="Calibri" w:cs="Calibri"/>
                <w:spacing w:val="0"/>
                <w:sz w:val="21"/>
                <w:szCs w:val="21"/>
                <w:lang w:val="en-GB"/>
              </w:rPr>
              <w:t>118</w:t>
            </w:r>
            <w:r w:rsidR="004839F2" w:rsidRPr="003B00C7">
              <w:rPr>
                <w:rFonts w:ascii="Calibri" w:hAnsi="Calibri" w:cs="Calibri"/>
                <w:spacing w:val="0"/>
                <w:sz w:val="21"/>
                <w:szCs w:val="21"/>
                <w:lang w:val="en-GB"/>
              </w:rPr>
              <w:t xml:space="preserve"> </w:t>
            </w:r>
          </w:p>
        </w:tc>
        <w:tc>
          <w:tcPr>
            <w:tcW w:w="2906" w:type="dxa"/>
          </w:tcPr>
          <w:p w14:paraId="284BA43B" w14:textId="77777777" w:rsidR="00EE5EA9" w:rsidRPr="003B00C7" w:rsidRDefault="00EE5EA9" w:rsidP="00E35EC1">
            <w:pPr>
              <w:ind w:left="0"/>
              <w:rPr>
                <w:rFonts w:ascii="Calibri" w:hAnsi="Calibri" w:cs="Calibri"/>
                <w:spacing w:val="0"/>
                <w:sz w:val="21"/>
                <w:szCs w:val="21"/>
                <w:lang w:val="en-GB"/>
              </w:rPr>
            </w:pPr>
            <w:r w:rsidRPr="003B00C7">
              <w:rPr>
                <w:rFonts w:ascii="Calibri" w:hAnsi="Calibri" w:cs="Calibri"/>
                <w:spacing w:val="0"/>
                <w:sz w:val="21"/>
                <w:szCs w:val="21"/>
                <w:lang w:val="en-GB"/>
              </w:rPr>
              <w:t xml:space="preserve">Fax: </w:t>
            </w:r>
            <w:r w:rsidR="00867CD5" w:rsidRPr="003B00C7">
              <w:rPr>
                <w:rFonts w:ascii="Calibri" w:hAnsi="Calibri" w:cs="Calibri"/>
                <w:spacing w:val="0"/>
                <w:sz w:val="21"/>
                <w:szCs w:val="21"/>
                <w:lang w:val="en-GB"/>
              </w:rPr>
              <w:t>0049 (0)</w:t>
            </w:r>
            <w:r w:rsidRPr="003B00C7">
              <w:rPr>
                <w:rFonts w:ascii="Calibri" w:hAnsi="Calibri" w:cs="Calibri"/>
                <w:spacing w:val="0"/>
                <w:sz w:val="21"/>
                <w:szCs w:val="21"/>
                <w:lang w:val="en-GB"/>
              </w:rPr>
              <w:t xml:space="preserve"> 61 51 / 42 87 91-9</w:t>
            </w:r>
          </w:p>
        </w:tc>
      </w:tr>
      <w:tr w:rsidR="00EE5EA9" w:rsidRPr="003B00C7" w14:paraId="4D8C4A48" w14:textId="77777777" w:rsidTr="00D823C0">
        <w:tc>
          <w:tcPr>
            <w:tcW w:w="5599" w:type="dxa"/>
          </w:tcPr>
          <w:p w14:paraId="0112877A" w14:textId="77777777" w:rsidR="00EE5EA9" w:rsidRPr="003B00C7" w:rsidRDefault="00EE5EA9" w:rsidP="00E35EC1">
            <w:pPr>
              <w:ind w:left="0"/>
              <w:rPr>
                <w:rFonts w:ascii="Calibri" w:hAnsi="Calibri" w:cs="Calibri"/>
                <w:spacing w:val="0"/>
                <w:sz w:val="21"/>
                <w:szCs w:val="21"/>
                <w:lang w:val="en-GB"/>
              </w:rPr>
            </w:pPr>
            <w:r w:rsidRPr="003B00C7">
              <w:rPr>
                <w:rFonts w:ascii="Calibri" w:hAnsi="Calibri" w:cs="Calibri"/>
                <w:spacing w:val="0"/>
                <w:sz w:val="21"/>
                <w:szCs w:val="21"/>
                <w:lang w:val="en-GB"/>
              </w:rPr>
              <w:t xml:space="preserve">Fax: </w:t>
            </w:r>
            <w:r w:rsidR="00867CD5" w:rsidRPr="003B00C7">
              <w:rPr>
                <w:rFonts w:ascii="Calibri" w:hAnsi="Calibri" w:cs="Calibri"/>
                <w:spacing w:val="0"/>
                <w:sz w:val="21"/>
                <w:szCs w:val="21"/>
                <w:lang w:val="en-GB"/>
              </w:rPr>
              <w:t>0049 (0)</w:t>
            </w:r>
            <w:r w:rsidRPr="003B00C7">
              <w:rPr>
                <w:rFonts w:ascii="Calibri" w:hAnsi="Calibri" w:cs="Calibri"/>
                <w:spacing w:val="0"/>
                <w:sz w:val="21"/>
                <w:szCs w:val="21"/>
                <w:lang w:val="en-GB"/>
              </w:rPr>
              <w:t xml:space="preserve"> 6</w:t>
            </w:r>
            <w:r w:rsidR="004839F2" w:rsidRPr="003B00C7">
              <w:rPr>
                <w:rFonts w:ascii="Calibri" w:hAnsi="Calibri" w:cs="Calibri"/>
                <w:spacing w:val="0"/>
                <w:sz w:val="21"/>
                <w:szCs w:val="21"/>
                <w:lang w:val="en-GB"/>
              </w:rPr>
              <w:t>1 72</w:t>
            </w:r>
            <w:r w:rsidRPr="003B00C7">
              <w:rPr>
                <w:rFonts w:ascii="Calibri" w:hAnsi="Calibri" w:cs="Calibri"/>
                <w:spacing w:val="0"/>
                <w:sz w:val="21"/>
                <w:szCs w:val="21"/>
                <w:lang w:val="en-GB"/>
              </w:rPr>
              <w:t xml:space="preserve">/ </w:t>
            </w:r>
            <w:r w:rsidR="004839F2" w:rsidRPr="003B00C7">
              <w:rPr>
                <w:rFonts w:ascii="Calibri" w:hAnsi="Calibri" w:cs="Calibri"/>
                <w:spacing w:val="0"/>
                <w:sz w:val="21"/>
                <w:szCs w:val="21"/>
                <w:lang w:val="en-GB"/>
              </w:rPr>
              <w:t xml:space="preserve">275 61 </w:t>
            </w:r>
            <w:r w:rsidR="00A82DD9" w:rsidRPr="003B00C7">
              <w:rPr>
                <w:rFonts w:ascii="Calibri" w:hAnsi="Calibri" w:cs="Calibri"/>
                <w:spacing w:val="0"/>
                <w:sz w:val="21"/>
                <w:szCs w:val="21"/>
                <w:lang w:val="en-GB"/>
              </w:rPr>
              <w:t>18</w:t>
            </w:r>
          </w:p>
        </w:tc>
        <w:tc>
          <w:tcPr>
            <w:tcW w:w="2906" w:type="dxa"/>
          </w:tcPr>
          <w:p w14:paraId="3EE40B24" w14:textId="0CD8258E" w:rsidR="00EE5EA9" w:rsidRPr="003B00C7" w:rsidRDefault="00EE5EA9" w:rsidP="00E35EC1">
            <w:pPr>
              <w:ind w:left="0"/>
              <w:rPr>
                <w:rFonts w:ascii="Calibri" w:hAnsi="Calibri" w:cs="Calibri"/>
                <w:spacing w:val="0"/>
                <w:sz w:val="21"/>
                <w:szCs w:val="21"/>
                <w:lang w:val="en-GB"/>
              </w:rPr>
            </w:pPr>
            <w:r w:rsidRPr="003B00C7">
              <w:rPr>
                <w:rFonts w:ascii="Calibri" w:hAnsi="Calibri" w:cs="Calibri"/>
                <w:spacing w:val="0"/>
                <w:sz w:val="21"/>
                <w:szCs w:val="21"/>
                <w:lang w:val="en-GB"/>
              </w:rPr>
              <w:t>E</w:t>
            </w:r>
            <w:r w:rsidR="0033172D" w:rsidRPr="003B00C7">
              <w:rPr>
                <w:rFonts w:ascii="Calibri" w:hAnsi="Calibri" w:cs="Calibri"/>
                <w:spacing w:val="0"/>
                <w:sz w:val="21"/>
                <w:szCs w:val="21"/>
                <w:lang w:val="en-GB"/>
              </w:rPr>
              <w:t>m</w:t>
            </w:r>
            <w:r w:rsidRPr="003B00C7">
              <w:rPr>
                <w:rFonts w:ascii="Calibri" w:hAnsi="Calibri" w:cs="Calibri"/>
                <w:color w:val="000000"/>
                <w:spacing w:val="0"/>
                <w:sz w:val="21"/>
                <w:szCs w:val="21"/>
                <w:lang w:val="en-GB"/>
              </w:rPr>
              <w:t xml:space="preserve">ail: </w:t>
            </w:r>
            <w:hyperlink r:id="rId7" w:history="1">
              <w:r w:rsidRPr="003B00C7">
                <w:rPr>
                  <w:rStyle w:val="Hyperlink"/>
                  <w:rFonts w:ascii="Calibri" w:hAnsi="Calibri" w:cs="Calibri"/>
                  <w:color w:val="000000"/>
                  <w:spacing w:val="0"/>
                  <w:sz w:val="21"/>
                  <w:szCs w:val="21"/>
                  <w:u w:val="none"/>
                  <w:lang w:val="en-GB"/>
                </w:rPr>
                <w:t>info@guc.biz</w:t>
              </w:r>
            </w:hyperlink>
          </w:p>
        </w:tc>
      </w:tr>
      <w:tr w:rsidR="00EE5EA9" w:rsidRPr="00855C11" w14:paraId="7F4003EA" w14:textId="77777777" w:rsidTr="00D823C0">
        <w:tc>
          <w:tcPr>
            <w:tcW w:w="5599" w:type="dxa"/>
          </w:tcPr>
          <w:p w14:paraId="1A0A882C" w14:textId="458F3B3C" w:rsidR="00EE5EA9" w:rsidRPr="003B00C7" w:rsidRDefault="00EE5EA9" w:rsidP="00E35EC1">
            <w:pPr>
              <w:ind w:left="0"/>
              <w:rPr>
                <w:rFonts w:ascii="Calibri" w:hAnsi="Calibri" w:cs="Calibri"/>
                <w:spacing w:val="0"/>
                <w:sz w:val="21"/>
                <w:szCs w:val="21"/>
                <w:lang w:val="en-GB"/>
              </w:rPr>
            </w:pPr>
            <w:r w:rsidRPr="003B00C7">
              <w:rPr>
                <w:rFonts w:ascii="Calibri" w:hAnsi="Calibri" w:cs="Calibri"/>
                <w:spacing w:val="0"/>
                <w:sz w:val="21"/>
                <w:szCs w:val="21"/>
                <w:lang w:val="en-GB"/>
              </w:rPr>
              <w:t>E</w:t>
            </w:r>
            <w:r w:rsidR="0033172D" w:rsidRPr="003B00C7">
              <w:rPr>
                <w:rFonts w:ascii="Calibri" w:hAnsi="Calibri" w:cs="Calibri"/>
                <w:spacing w:val="0"/>
                <w:sz w:val="21"/>
                <w:szCs w:val="21"/>
                <w:lang w:val="en-GB"/>
              </w:rPr>
              <w:t>m</w:t>
            </w:r>
            <w:r w:rsidRPr="003B00C7">
              <w:rPr>
                <w:rFonts w:ascii="Calibri" w:hAnsi="Calibri" w:cs="Calibri"/>
                <w:spacing w:val="0"/>
                <w:sz w:val="21"/>
                <w:szCs w:val="21"/>
                <w:lang w:val="en-GB"/>
              </w:rPr>
              <w:t xml:space="preserve">ail: </w:t>
            </w:r>
            <w:hyperlink r:id="rId8" w:history="1">
              <w:r w:rsidR="001D5A9C" w:rsidRPr="003B00C7">
                <w:rPr>
                  <w:rStyle w:val="Hyperlink"/>
                  <w:rFonts w:ascii="Calibri" w:hAnsi="Calibri" w:cs="Calibri"/>
                  <w:spacing w:val="0"/>
                  <w:sz w:val="21"/>
                  <w:szCs w:val="21"/>
                  <w:lang w:val="en-GB"/>
                </w:rPr>
                <w:t>info@ringspann.de</w:t>
              </w:r>
            </w:hyperlink>
            <w:r w:rsidR="0059009B" w:rsidRPr="003B00C7">
              <w:rPr>
                <w:rFonts w:ascii="Calibri" w:hAnsi="Calibri" w:cs="Calibri"/>
                <w:spacing w:val="0"/>
                <w:sz w:val="21"/>
                <w:szCs w:val="21"/>
                <w:lang w:val="en-GB"/>
              </w:rPr>
              <w:t xml:space="preserve">/ </w:t>
            </w:r>
            <w:r w:rsidR="00A82DD9" w:rsidRPr="003B00C7">
              <w:rPr>
                <w:rFonts w:ascii="Calibri" w:hAnsi="Calibri" w:cs="Calibri"/>
                <w:spacing w:val="0"/>
                <w:sz w:val="21"/>
                <w:szCs w:val="21"/>
                <w:lang w:val="en-GB"/>
              </w:rPr>
              <w:t>pia</w:t>
            </w:r>
            <w:r w:rsidR="004839F2" w:rsidRPr="003B00C7">
              <w:rPr>
                <w:rFonts w:ascii="Calibri" w:hAnsi="Calibri" w:cs="Calibri"/>
                <w:spacing w:val="0"/>
                <w:sz w:val="21"/>
                <w:szCs w:val="21"/>
                <w:lang w:val="en-GB"/>
              </w:rPr>
              <w:t>.</w:t>
            </w:r>
            <w:r w:rsidR="00A82DD9" w:rsidRPr="003B00C7">
              <w:rPr>
                <w:rFonts w:ascii="Calibri" w:hAnsi="Calibri" w:cs="Calibri"/>
                <w:spacing w:val="0"/>
                <w:sz w:val="21"/>
                <w:szCs w:val="21"/>
                <w:lang w:val="en-GB"/>
              </w:rPr>
              <w:t>katzenmeier</w:t>
            </w:r>
            <w:r w:rsidRPr="003B00C7">
              <w:rPr>
                <w:rFonts w:ascii="Calibri" w:hAnsi="Calibri" w:cs="Calibri"/>
                <w:spacing w:val="0"/>
                <w:sz w:val="21"/>
                <w:szCs w:val="21"/>
                <w:lang w:val="en-GB"/>
              </w:rPr>
              <w:t>@</w:t>
            </w:r>
            <w:r w:rsidR="004839F2" w:rsidRPr="003B00C7">
              <w:rPr>
                <w:rFonts w:ascii="Calibri" w:hAnsi="Calibri" w:cs="Calibri"/>
                <w:spacing w:val="0"/>
                <w:sz w:val="21"/>
                <w:szCs w:val="21"/>
                <w:lang w:val="en-GB"/>
              </w:rPr>
              <w:t>ringspann.de</w:t>
            </w:r>
          </w:p>
        </w:tc>
        <w:tc>
          <w:tcPr>
            <w:tcW w:w="2906" w:type="dxa"/>
          </w:tcPr>
          <w:p w14:paraId="2116B58F" w14:textId="0B8B1143" w:rsidR="00EE5EA9" w:rsidRPr="003B00C7" w:rsidRDefault="0033172D" w:rsidP="00E35EC1">
            <w:pPr>
              <w:ind w:left="0"/>
              <w:rPr>
                <w:rFonts w:ascii="Calibri" w:hAnsi="Calibri" w:cs="Calibri"/>
                <w:spacing w:val="0"/>
                <w:sz w:val="21"/>
                <w:szCs w:val="21"/>
                <w:lang w:val="en-GB"/>
              </w:rPr>
            </w:pPr>
            <w:r w:rsidRPr="003B00C7">
              <w:rPr>
                <w:rFonts w:ascii="Calibri" w:hAnsi="Calibri" w:cs="Calibri"/>
                <w:spacing w:val="0"/>
                <w:sz w:val="21"/>
                <w:szCs w:val="21"/>
                <w:lang w:val="en-GB"/>
              </w:rPr>
              <w:t>Website</w:t>
            </w:r>
            <w:r w:rsidR="00EE5EA9" w:rsidRPr="003B00C7">
              <w:rPr>
                <w:rFonts w:ascii="Calibri" w:hAnsi="Calibri" w:cs="Calibri"/>
                <w:spacing w:val="0"/>
                <w:sz w:val="21"/>
                <w:szCs w:val="21"/>
                <w:lang w:val="en-GB"/>
              </w:rPr>
              <w:t>: www.pr-box.de</w:t>
            </w:r>
          </w:p>
        </w:tc>
      </w:tr>
      <w:tr w:rsidR="0059009B" w:rsidRPr="00855C11" w14:paraId="396BBA3D" w14:textId="77777777" w:rsidTr="00D823C0">
        <w:tc>
          <w:tcPr>
            <w:tcW w:w="5599" w:type="dxa"/>
          </w:tcPr>
          <w:p w14:paraId="55E32776" w14:textId="44EDB4EC" w:rsidR="0059009B" w:rsidRPr="003B00C7" w:rsidRDefault="0033172D" w:rsidP="00E35EC1">
            <w:pPr>
              <w:ind w:left="0"/>
              <w:rPr>
                <w:rFonts w:ascii="Calibri" w:hAnsi="Calibri" w:cs="Calibri"/>
                <w:spacing w:val="0"/>
                <w:sz w:val="21"/>
                <w:szCs w:val="21"/>
                <w:lang w:val="en-GB"/>
              </w:rPr>
            </w:pPr>
            <w:r w:rsidRPr="003B00C7">
              <w:rPr>
                <w:rFonts w:ascii="Calibri" w:hAnsi="Calibri" w:cs="Calibri"/>
                <w:spacing w:val="0"/>
                <w:sz w:val="21"/>
                <w:szCs w:val="21"/>
                <w:lang w:val="en-GB"/>
              </w:rPr>
              <w:t>Website</w:t>
            </w:r>
            <w:r w:rsidR="0059009B" w:rsidRPr="003B00C7">
              <w:rPr>
                <w:rFonts w:ascii="Calibri" w:hAnsi="Calibri" w:cs="Calibri"/>
                <w:spacing w:val="0"/>
                <w:sz w:val="21"/>
                <w:szCs w:val="21"/>
                <w:lang w:val="en-GB"/>
              </w:rPr>
              <w:t xml:space="preserve">: </w:t>
            </w:r>
            <w:hyperlink r:id="rId9" w:history="1">
              <w:r w:rsidR="0059009B" w:rsidRPr="003B00C7">
                <w:rPr>
                  <w:rStyle w:val="Hyperlink"/>
                  <w:rFonts w:ascii="Calibri" w:hAnsi="Calibri" w:cs="Calibri"/>
                  <w:spacing w:val="0"/>
                  <w:sz w:val="21"/>
                  <w:szCs w:val="21"/>
                  <w:lang w:val="en-GB"/>
                </w:rPr>
                <w:t>www.ringspann.de/</w:t>
              </w:r>
            </w:hyperlink>
            <w:r w:rsidR="0059009B" w:rsidRPr="003B00C7">
              <w:rPr>
                <w:rFonts w:ascii="Calibri" w:hAnsi="Calibri" w:cs="Calibri"/>
                <w:spacing w:val="0"/>
                <w:sz w:val="21"/>
                <w:szCs w:val="21"/>
                <w:lang w:val="en-GB"/>
              </w:rPr>
              <w:t xml:space="preserve"> www.ringspann.com</w:t>
            </w:r>
          </w:p>
        </w:tc>
        <w:tc>
          <w:tcPr>
            <w:tcW w:w="2906" w:type="dxa"/>
          </w:tcPr>
          <w:p w14:paraId="066DB2A9" w14:textId="77777777" w:rsidR="0059009B" w:rsidRPr="003B00C7" w:rsidRDefault="0059009B" w:rsidP="00E35EC1">
            <w:pPr>
              <w:ind w:left="0"/>
              <w:rPr>
                <w:rFonts w:ascii="Calibri" w:hAnsi="Calibri" w:cs="Calibri"/>
                <w:spacing w:val="0"/>
                <w:sz w:val="21"/>
                <w:szCs w:val="21"/>
                <w:lang w:val="en-GB"/>
              </w:rPr>
            </w:pPr>
          </w:p>
        </w:tc>
      </w:tr>
    </w:tbl>
    <w:p w14:paraId="74D47C84" w14:textId="77777777" w:rsidR="0021505C" w:rsidRPr="003B00C7" w:rsidRDefault="0021505C" w:rsidP="001B0F44">
      <w:pPr>
        <w:spacing w:line="360" w:lineRule="auto"/>
        <w:ind w:left="0"/>
        <w:jc w:val="both"/>
        <w:rPr>
          <w:rFonts w:ascii="Calibri" w:hAnsi="Calibri" w:cs="Calibri"/>
          <w:sz w:val="21"/>
          <w:szCs w:val="21"/>
          <w:lang w:val="en-GB"/>
        </w:rPr>
      </w:pPr>
    </w:p>
    <w:sectPr w:rsidR="0021505C" w:rsidRPr="003B00C7" w:rsidSect="0070680F">
      <w:pgSz w:w="11907" w:h="16840"/>
      <w:pgMar w:top="1134" w:right="1985" w:bottom="141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yriadPro-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FEC"/>
    <w:rsid w:val="000001CC"/>
    <w:rsid w:val="00001947"/>
    <w:rsid w:val="00001DB5"/>
    <w:rsid w:val="00003EF0"/>
    <w:rsid w:val="00005A82"/>
    <w:rsid w:val="0000696B"/>
    <w:rsid w:val="00006B28"/>
    <w:rsid w:val="000128F0"/>
    <w:rsid w:val="000137AA"/>
    <w:rsid w:val="00014DFF"/>
    <w:rsid w:val="00020551"/>
    <w:rsid w:val="000214C9"/>
    <w:rsid w:val="00023F93"/>
    <w:rsid w:val="00027AD3"/>
    <w:rsid w:val="00030A72"/>
    <w:rsid w:val="00030F90"/>
    <w:rsid w:val="000317C3"/>
    <w:rsid w:val="00032BEF"/>
    <w:rsid w:val="00032F96"/>
    <w:rsid w:val="000347C9"/>
    <w:rsid w:val="0003604C"/>
    <w:rsid w:val="00037528"/>
    <w:rsid w:val="000409B0"/>
    <w:rsid w:val="00041A87"/>
    <w:rsid w:val="00041F6D"/>
    <w:rsid w:val="000439C2"/>
    <w:rsid w:val="00044700"/>
    <w:rsid w:val="00045234"/>
    <w:rsid w:val="00053C4A"/>
    <w:rsid w:val="00055F87"/>
    <w:rsid w:val="0005691C"/>
    <w:rsid w:val="000612E5"/>
    <w:rsid w:val="00061D94"/>
    <w:rsid w:val="0006552D"/>
    <w:rsid w:val="00066C4F"/>
    <w:rsid w:val="00072518"/>
    <w:rsid w:val="000726FC"/>
    <w:rsid w:val="00072DAD"/>
    <w:rsid w:val="00077011"/>
    <w:rsid w:val="00080621"/>
    <w:rsid w:val="000806D4"/>
    <w:rsid w:val="0008074D"/>
    <w:rsid w:val="00082346"/>
    <w:rsid w:val="00082E1E"/>
    <w:rsid w:val="00084F97"/>
    <w:rsid w:val="00087573"/>
    <w:rsid w:val="00091C9B"/>
    <w:rsid w:val="000945BB"/>
    <w:rsid w:val="000A0067"/>
    <w:rsid w:val="000A2F78"/>
    <w:rsid w:val="000A3B1B"/>
    <w:rsid w:val="000A412B"/>
    <w:rsid w:val="000A60B4"/>
    <w:rsid w:val="000B2A19"/>
    <w:rsid w:val="000B2C41"/>
    <w:rsid w:val="000B3BD6"/>
    <w:rsid w:val="000C32CC"/>
    <w:rsid w:val="000C3C4A"/>
    <w:rsid w:val="000C5DA4"/>
    <w:rsid w:val="000C796A"/>
    <w:rsid w:val="000D1C7A"/>
    <w:rsid w:val="000D6934"/>
    <w:rsid w:val="000E51E2"/>
    <w:rsid w:val="000E6654"/>
    <w:rsid w:val="000E6AEE"/>
    <w:rsid w:val="000F04E4"/>
    <w:rsid w:val="000F4DEE"/>
    <w:rsid w:val="000F6544"/>
    <w:rsid w:val="00106200"/>
    <w:rsid w:val="00112787"/>
    <w:rsid w:val="001168EF"/>
    <w:rsid w:val="00120153"/>
    <w:rsid w:val="00123895"/>
    <w:rsid w:val="0012577F"/>
    <w:rsid w:val="001257B6"/>
    <w:rsid w:val="001338E7"/>
    <w:rsid w:val="00134F3A"/>
    <w:rsid w:val="001431D9"/>
    <w:rsid w:val="001436E5"/>
    <w:rsid w:val="001446AA"/>
    <w:rsid w:val="001446FE"/>
    <w:rsid w:val="00146BF2"/>
    <w:rsid w:val="001550C7"/>
    <w:rsid w:val="00156B23"/>
    <w:rsid w:val="00156DD2"/>
    <w:rsid w:val="00160DDA"/>
    <w:rsid w:val="001644C2"/>
    <w:rsid w:val="00165C8F"/>
    <w:rsid w:val="00166E13"/>
    <w:rsid w:val="00172F4F"/>
    <w:rsid w:val="00173293"/>
    <w:rsid w:val="00173A6A"/>
    <w:rsid w:val="001759D7"/>
    <w:rsid w:val="00181B19"/>
    <w:rsid w:val="00182076"/>
    <w:rsid w:val="00182DB5"/>
    <w:rsid w:val="00191E21"/>
    <w:rsid w:val="00196392"/>
    <w:rsid w:val="00197D19"/>
    <w:rsid w:val="00197E14"/>
    <w:rsid w:val="001A0B54"/>
    <w:rsid w:val="001A21D3"/>
    <w:rsid w:val="001A569C"/>
    <w:rsid w:val="001A5C23"/>
    <w:rsid w:val="001A66AB"/>
    <w:rsid w:val="001B0F44"/>
    <w:rsid w:val="001B2B96"/>
    <w:rsid w:val="001C18BB"/>
    <w:rsid w:val="001C2C91"/>
    <w:rsid w:val="001C4C47"/>
    <w:rsid w:val="001C590F"/>
    <w:rsid w:val="001C67B0"/>
    <w:rsid w:val="001C68A6"/>
    <w:rsid w:val="001C7BA0"/>
    <w:rsid w:val="001C7C8C"/>
    <w:rsid w:val="001C7E31"/>
    <w:rsid w:val="001D2CC7"/>
    <w:rsid w:val="001D5A9C"/>
    <w:rsid w:val="001D6463"/>
    <w:rsid w:val="001D7732"/>
    <w:rsid w:val="001D7BCC"/>
    <w:rsid w:val="001E06CD"/>
    <w:rsid w:val="001E0C84"/>
    <w:rsid w:val="001E16F4"/>
    <w:rsid w:val="001E1D1A"/>
    <w:rsid w:val="001E4D06"/>
    <w:rsid w:val="001E5EF4"/>
    <w:rsid w:val="001F337E"/>
    <w:rsid w:val="001F38D9"/>
    <w:rsid w:val="001F416A"/>
    <w:rsid w:val="001F6DA6"/>
    <w:rsid w:val="00200428"/>
    <w:rsid w:val="00201807"/>
    <w:rsid w:val="0020508A"/>
    <w:rsid w:val="00205D72"/>
    <w:rsid w:val="00206A0F"/>
    <w:rsid w:val="0020706A"/>
    <w:rsid w:val="00207838"/>
    <w:rsid w:val="00207E75"/>
    <w:rsid w:val="0021505C"/>
    <w:rsid w:val="0021703F"/>
    <w:rsid w:val="00220098"/>
    <w:rsid w:val="002205EB"/>
    <w:rsid w:val="002236AA"/>
    <w:rsid w:val="00225A56"/>
    <w:rsid w:val="00230BDE"/>
    <w:rsid w:val="0023129F"/>
    <w:rsid w:val="0023390F"/>
    <w:rsid w:val="00237FD8"/>
    <w:rsid w:val="002409DB"/>
    <w:rsid w:val="00242C5F"/>
    <w:rsid w:val="00242DB9"/>
    <w:rsid w:val="00245AB9"/>
    <w:rsid w:val="00246844"/>
    <w:rsid w:val="00247D91"/>
    <w:rsid w:val="002513AF"/>
    <w:rsid w:val="002513E8"/>
    <w:rsid w:val="002524CF"/>
    <w:rsid w:val="00254C3C"/>
    <w:rsid w:val="00272B2D"/>
    <w:rsid w:val="00274FE8"/>
    <w:rsid w:val="00277369"/>
    <w:rsid w:val="00280084"/>
    <w:rsid w:val="002802AB"/>
    <w:rsid w:val="00282DC3"/>
    <w:rsid w:val="002831B4"/>
    <w:rsid w:val="00286B56"/>
    <w:rsid w:val="00287D3C"/>
    <w:rsid w:val="002943F7"/>
    <w:rsid w:val="0029467F"/>
    <w:rsid w:val="0029636A"/>
    <w:rsid w:val="0029688D"/>
    <w:rsid w:val="002A56B7"/>
    <w:rsid w:val="002A6321"/>
    <w:rsid w:val="002A6596"/>
    <w:rsid w:val="002A7054"/>
    <w:rsid w:val="002B33B4"/>
    <w:rsid w:val="002B76F8"/>
    <w:rsid w:val="002B7EBB"/>
    <w:rsid w:val="002C2DEB"/>
    <w:rsid w:val="002C46A6"/>
    <w:rsid w:val="002C46BE"/>
    <w:rsid w:val="002C4CD1"/>
    <w:rsid w:val="002C5C92"/>
    <w:rsid w:val="002C6533"/>
    <w:rsid w:val="002D0743"/>
    <w:rsid w:val="002D3AE6"/>
    <w:rsid w:val="002D42D0"/>
    <w:rsid w:val="002D59FD"/>
    <w:rsid w:val="002E0403"/>
    <w:rsid w:val="002E4570"/>
    <w:rsid w:val="002E5756"/>
    <w:rsid w:val="002E7E1D"/>
    <w:rsid w:val="002F072D"/>
    <w:rsid w:val="002F09BB"/>
    <w:rsid w:val="002F0EF5"/>
    <w:rsid w:val="002F5843"/>
    <w:rsid w:val="002F5B88"/>
    <w:rsid w:val="00302C27"/>
    <w:rsid w:val="003108E3"/>
    <w:rsid w:val="0031467F"/>
    <w:rsid w:val="003152A0"/>
    <w:rsid w:val="00315930"/>
    <w:rsid w:val="00315ECF"/>
    <w:rsid w:val="00323194"/>
    <w:rsid w:val="003234B2"/>
    <w:rsid w:val="0032377F"/>
    <w:rsid w:val="00323F48"/>
    <w:rsid w:val="003247FD"/>
    <w:rsid w:val="003251A6"/>
    <w:rsid w:val="00327C73"/>
    <w:rsid w:val="00331543"/>
    <w:rsid w:val="0033172D"/>
    <w:rsid w:val="0033210E"/>
    <w:rsid w:val="00332FB4"/>
    <w:rsid w:val="0033501B"/>
    <w:rsid w:val="00342E40"/>
    <w:rsid w:val="0034401A"/>
    <w:rsid w:val="0034425A"/>
    <w:rsid w:val="003467E1"/>
    <w:rsid w:val="0035015F"/>
    <w:rsid w:val="0035192A"/>
    <w:rsid w:val="003531AE"/>
    <w:rsid w:val="00355C62"/>
    <w:rsid w:val="00355CB6"/>
    <w:rsid w:val="00360392"/>
    <w:rsid w:val="00362AFB"/>
    <w:rsid w:val="00371B68"/>
    <w:rsid w:val="00372B46"/>
    <w:rsid w:val="00372CF6"/>
    <w:rsid w:val="0037458E"/>
    <w:rsid w:val="00376C26"/>
    <w:rsid w:val="00377291"/>
    <w:rsid w:val="00380AB2"/>
    <w:rsid w:val="003815B6"/>
    <w:rsid w:val="00382621"/>
    <w:rsid w:val="0038325F"/>
    <w:rsid w:val="00390524"/>
    <w:rsid w:val="003907EF"/>
    <w:rsid w:val="0039140B"/>
    <w:rsid w:val="00393B16"/>
    <w:rsid w:val="00393E44"/>
    <w:rsid w:val="003949D9"/>
    <w:rsid w:val="003A0EA1"/>
    <w:rsid w:val="003A69F7"/>
    <w:rsid w:val="003A7B2B"/>
    <w:rsid w:val="003B00C7"/>
    <w:rsid w:val="003B0561"/>
    <w:rsid w:val="003B1EFE"/>
    <w:rsid w:val="003B51EE"/>
    <w:rsid w:val="003B56CC"/>
    <w:rsid w:val="003C0098"/>
    <w:rsid w:val="003C16B4"/>
    <w:rsid w:val="003C50FC"/>
    <w:rsid w:val="003C6B8F"/>
    <w:rsid w:val="003D35B9"/>
    <w:rsid w:val="003D39BC"/>
    <w:rsid w:val="003D7777"/>
    <w:rsid w:val="003E2B7A"/>
    <w:rsid w:val="003F0B1F"/>
    <w:rsid w:val="003F1932"/>
    <w:rsid w:val="003F1C54"/>
    <w:rsid w:val="003F3357"/>
    <w:rsid w:val="003F3E9D"/>
    <w:rsid w:val="003F417D"/>
    <w:rsid w:val="00400CB9"/>
    <w:rsid w:val="0040298C"/>
    <w:rsid w:val="00404D1D"/>
    <w:rsid w:val="004069B2"/>
    <w:rsid w:val="00412AE2"/>
    <w:rsid w:val="00416F16"/>
    <w:rsid w:val="00420CB8"/>
    <w:rsid w:val="00421EE2"/>
    <w:rsid w:val="0042276E"/>
    <w:rsid w:val="00423429"/>
    <w:rsid w:val="004235FC"/>
    <w:rsid w:val="00440FC1"/>
    <w:rsid w:val="004431FF"/>
    <w:rsid w:val="00443829"/>
    <w:rsid w:val="0044420A"/>
    <w:rsid w:val="004501FA"/>
    <w:rsid w:val="00450AEB"/>
    <w:rsid w:val="00450D24"/>
    <w:rsid w:val="00451C9F"/>
    <w:rsid w:val="004543E8"/>
    <w:rsid w:val="00454900"/>
    <w:rsid w:val="0045771B"/>
    <w:rsid w:val="004610F0"/>
    <w:rsid w:val="00462048"/>
    <w:rsid w:val="00466CAD"/>
    <w:rsid w:val="004676C0"/>
    <w:rsid w:val="004715AF"/>
    <w:rsid w:val="0047420B"/>
    <w:rsid w:val="00474998"/>
    <w:rsid w:val="00476215"/>
    <w:rsid w:val="00476973"/>
    <w:rsid w:val="004839F2"/>
    <w:rsid w:val="00483B75"/>
    <w:rsid w:val="00484FF2"/>
    <w:rsid w:val="00487AB0"/>
    <w:rsid w:val="004A2E7B"/>
    <w:rsid w:val="004A2FBD"/>
    <w:rsid w:val="004A37FB"/>
    <w:rsid w:val="004A732F"/>
    <w:rsid w:val="004B2156"/>
    <w:rsid w:val="004C0409"/>
    <w:rsid w:val="004C2E5E"/>
    <w:rsid w:val="004C38B5"/>
    <w:rsid w:val="004C511C"/>
    <w:rsid w:val="004D0E60"/>
    <w:rsid w:val="004D3DD1"/>
    <w:rsid w:val="004D5EC8"/>
    <w:rsid w:val="004D7EA7"/>
    <w:rsid w:val="004E5EAC"/>
    <w:rsid w:val="00500B26"/>
    <w:rsid w:val="005058EF"/>
    <w:rsid w:val="00506305"/>
    <w:rsid w:val="0050725A"/>
    <w:rsid w:val="00511869"/>
    <w:rsid w:val="005121DC"/>
    <w:rsid w:val="00514A15"/>
    <w:rsid w:val="00514FD9"/>
    <w:rsid w:val="00515344"/>
    <w:rsid w:val="0052055C"/>
    <w:rsid w:val="00521F14"/>
    <w:rsid w:val="00521F3C"/>
    <w:rsid w:val="00522064"/>
    <w:rsid w:val="00525F5C"/>
    <w:rsid w:val="005278B9"/>
    <w:rsid w:val="00532213"/>
    <w:rsid w:val="00540669"/>
    <w:rsid w:val="00543CA5"/>
    <w:rsid w:val="00550F42"/>
    <w:rsid w:val="0055250B"/>
    <w:rsid w:val="00553F4C"/>
    <w:rsid w:val="0055741B"/>
    <w:rsid w:val="005618AE"/>
    <w:rsid w:val="0056238D"/>
    <w:rsid w:val="005639E2"/>
    <w:rsid w:val="005700AE"/>
    <w:rsid w:val="005764EC"/>
    <w:rsid w:val="00580666"/>
    <w:rsid w:val="00583F7A"/>
    <w:rsid w:val="005847C8"/>
    <w:rsid w:val="00584B91"/>
    <w:rsid w:val="005863BD"/>
    <w:rsid w:val="0059009B"/>
    <w:rsid w:val="00590D92"/>
    <w:rsid w:val="005935DB"/>
    <w:rsid w:val="00593872"/>
    <w:rsid w:val="005941D2"/>
    <w:rsid w:val="00595FF3"/>
    <w:rsid w:val="005A04E0"/>
    <w:rsid w:val="005A1D97"/>
    <w:rsid w:val="005A22B5"/>
    <w:rsid w:val="005B0163"/>
    <w:rsid w:val="005B0298"/>
    <w:rsid w:val="005B0510"/>
    <w:rsid w:val="005B0F65"/>
    <w:rsid w:val="005B64A3"/>
    <w:rsid w:val="005B699C"/>
    <w:rsid w:val="005B7A14"/>
    <w:rsid w:val="005C1AF2"/>
    <w:rsid w:val="005C1E6A"/>
    <w:rsid w:val="005C2144"/>
    <w:rsid w:val="005C5A49"/>
    <w:rsid w:val="005C5B94"/>
    <w:rsid w:val="005C7636"/>
    <w:rsid w:val="005D51BA"/>
    <w:rsid w:val="005D733C"/>
    <w:rsid w:val="005E06B4"/>
    <w:rsid w:val="005E1C6D"/>
    <w:rsid w:val="005E282B"/>
    <w:rsid w:val="005E4A55"/>
    <w:rsid w:val="005E55C1"/>
    <w:rsid w:val="005E78B1"/>
    <w:rsid w:val="005F50B9"/>
    <w:rsid w:val="005F745C"/>
    <w:rsid w:val="00600FE7"/>
    <w:rsid w:val="00604CF8"/>
    <w:rsid w:val="0060642B"/>
    <w:rsid w:val="006113D0"/>
    <w:rsid w:val="00613180"/>
    <w:rsid w:val="0061559D"/>
    <w:rsid w:val="00617193"/>
    <w:rsid w:val="006176CD"/>
    <w:rsid w:val="006203FD"/>
    <w:rsid w:val="00621C6C"/>
    <w:rsid w:val="00623E04"/>
    <w:rsid w:val="00624F83"/>
    <w:rsid w:val="00630051"/>
    <w:rsid w:val="00631347"/>
    <w:rsid w:val="00631A53"/>
    <w:rsid w:val="00631FF9"/>
    <w:rsid w:val="00632315"/>
    <w:rsid w:val="006328EC"/>
    <w:rsid w:val="006362A7"/>
    <w:rsid w:val="00640CCD"/>
    <w:rsid w:val="00643287"/>
    <w:rsid w:val="00643A0B"/>
    <w:rsid w:val="00644132"/>
    <w:rsid w:val="006468E4"/>
    <w:rsid w:val="00647706"/>
    <w:rsid w:val="00652B67"/>
    <w:rsid w:val="006532F0"/>
    <w:rsid w:val="006538C3"/>
    <w:rsid w:val="00653DA9"/>
    <w:rsid w:val="00654552"/>
    <w:rsid w:val="00666EA9"/>
    <w:rsid w:val="006704E5"/>
    <w:rsid w:val="00671458"/>
    <w:rsid w:val="006726BD"/>
    <w:rsid w:val="006727BE"/>
    <w:rsid w:val="00673AC5"/>
    <w:rsid w:val="00675360"/>
    <w:rsid w:val="00680B8B"/>
    <w:rsid w:val="006836DA"/>
    <w:rsid w:val="006853AF"/>
    <w:rsid w:val="006855E9"/>
    <w:rsid w:val="0068560F"/>
    <w:rsid w:val="00686154"/>
    <w:rsid w:val="00686AF0"/>
    <w:rsid w:val="00686FD5"/>
    <w:rsid w:val="00691A14"/>
    <w:rsid w:val="006923FA"/>
    <w:rsid w:val="00692742"/>
    <w:rsid w:val="00692CCD"/>
    <w:rsid w:val="00692D35"/>
    <w:rsid w:val="00693B2C"/>
    <w:rsid w:val="0069412B"/>
    <w:rsid w:val="006A1004"/>
    <w:rsid w:val="006A1CDA"/>
    <w:rsid w:val="006A2503"/>
    <w:rsid w:val="006A2E34"/>
    <w:rsid w:val="006A479E"/>
    <w:rsid w:val="006A536C"/>
    <w:rsid w:val="006A5AE8"/>
    <w:rsid w:val="006A7345"/>
    <w:rsid w:val="006B009F"/>
    <w:rsid w:val="006B7513"/>
    <w:rsid w:val="006C2B79"/>
    <w:rsid w:val="006C364C"/>
    <w:rsid w:val="006C70CD"/>
    <w:rsid w:val="006C7110"/>
    <w:rsid w:val="006C799D"/>
    <w:rsid w:val="006D1034"/>
    <w:rsid w:val="006D3F84"/>
    <w:rsid w:val="006D4C4C"/>
    <w:rsid w:val="006D584F"/>
    <w:rsid w:val="006D7ED3"/>
    <w:rsid w:val="006E0103"/>
    <w:rsid w:val="006E34A7"/>
    <w:rsid w:val="006E4C34"/>
    <w:rsid w:val="006E5D23"/>
    <w:rsid w:val="006F00E8"/>
    <w:rsid w:val="006F2C3F"/>
    <w:rsid w:val="006F2F3B"/>
    <w:rsid w:val="006F3662"/>
    <w:rsid w:val="006F5E3D"/>
    <w:rsid w:val="006F6ADD"/>
    <w:rsid w:val="006F7523"/>
    <w:rsid w:val="006F7A86"/>
    <w:rsid w:val="007002DF"/>
    <w:rsid w:val="00700DF6"/>
    <w:rsid w:val="00701B7A"/>
    <w:rsid w:val="00702150"/>
    <w:rsid w:val="007038B3"/>
    <w:rsid w:val="00704DD7"/>
    <w:rsid w:val="00705364"/>
    <w:rsid w:val="0070680F"/>
    <w:rsid w:val="00707A23"/>
    <w:rsid w:val="00707B79"/>
    <w:rsid w:val="0071118C"/>
    <w:rsid w:val="00711277"/>
    <w:rsid w:val="007118B5"/>
    <w:rsid w:val="007127D3"/>
    <w:rsid w:val="00713139"/>
    <w:rsid w:val="00713E6B"/>
    <w:rsid w:val="0071480B"/>
    <w:rsid w:val="00716EA5"/>
    <w:rsid w:val="007220DE"/>
    <w:rsid w:val="00723FB0"/>
    <w:rsid w:val="007314BB"/>
    <w:rsid w:val="00734987"/>
    <w:rsid w:val="00735F63"/>
    <w:rsid w:val="00737641"/>
    <w:rsid w:val="007412E2"/>
    <w:rsid w:val="00751F71"/>
    <w:rsid w:val="0075224C"/>
    <w:rsid w:val="00752F50"/>
    <w:rsid w:val="0075536B"/>
    <w:rsid w:val="00755D9F"/>
    <w:rsid w:val="00756305"/>
    <w:rsid w:val="00756E2A"/>
    <w:rsid w:val="007600A9"/>
    <w:rsid w:val="00762E52"/>
    <w:rsid w:val="007653AE"/>
    <w:rsid w:val="00766158"/>
    <w:rsid w:val="00767DD7"/>
    <w:rsid w:val="00770AAE"/>
    <w:rsid w:val="00774514"/>
    <w:rsid w:val="00780FAE"/>
    <w:rsid w:val="0078190E"/>
    <w:rsid w:val="00784152"/>
    <w:rsid w:val="0078522E"/>
    <w:rsid w:val="00787772"/>
    <w:rsid w:val="007913AE"/>
    <w:rsid w:val="007917C1"/>
    <w:rsid w:val="00791CEF"/>
    <w:rsid w:val="007932B8"/>
    <w:rsid w:val="00793D0A"/>
    <w:rsid w:val="00797502"/>
    <w:rsid w:val="007A1732"/>
    <w:rsid w:val="007A1D03"/>
    <w:rsid w:val="007A24E1"/>
    <w:rsid w:val="007A3E76"/>
    <w:rsid w:val="007A463B"/>
    <w:rsid w:val="007A4DF0"/>
    <w:rsid w:val="007A7F17"/>
    <w:rsid w:val="007B1210"/>
    <w:rsid w:val="007B27F4"/>
    <w:rsid w:val="007B3419"/>
    <w:rsid w:val="007B669D"/>
    <w:rsid w:val="007B792E"/>
    <w:rsid w:val="007C63E8"/>
    <w:rsid w:val="007C6A5B"/>
    <w:rsid w:val="007C71AD"/>
    <w:rsid w:val="007C7A1B"/>
    <w:rsid w:val="007D00C1"/>
    <w:rsid w:val="007D016A"/>
    <w:rsid w:val="007D03EA"/>
    <w:rsid w:val="007D67B2"/>
    <w:rsid w:val="007D6F92"/>
    <w:rsid w:val="007D73F8"/>
    <w:rsid w:val="007E036C"/>
    <w:rsid w:val="007E3AA8"/>
    <w:rsid w:val="007E477D"/>
    <w:rsid w:val="007E4A8C"/>
    <w:rsid w:val="007F210F"/>
    <w:rsid w:val="007F211B"/>
    <w:rsid w:val="007F598B"/>
    <w:rsid w:val="007F6372"/>
    <w:rsid w:val="00803F22"/>
    <w:rsid w:val="00804457"/>
    <w:rsid w:val="0081078F"/>
    <w:rsid w:val="00810B7A"/>
    <w:rsid w:val="00811F09"/>
    <w:rsid w:val="00812362"/>
    <w:rsid w:val="00815B78"/>
    <w:rsid w:val="0082005F"/>
    <w:rsid w:val="008213E8"/>
    <w:rsid w:val="008241C1"/>
    <w:rsid w:val="00827AB1"/>
    <w:rsid w:val="0083104C"/>
    <w:rsid w:val="00832F0D"/>
    <w:rsid w:val="0083373A"/>
    <w:rsid w:val="00833AD0"/>
    <w:rsid w:val="00834434"/>
    <w:rsid w:val="00836596"/>
    <w:rsid w:val="008426A3"/>
    <w:rsid w:val="00843194"/>
    <w:rsid w:val="00844305"/>
    <w:rsid w:val="00844546"/>
    <w:rsid w:val="0084486B"/>
    <w:rsid w:val="008466AE"/>
    <w:rsid w:val="008466CC"/>
    <w:rsid w:val="008507DE"/>
    <w:rsid w:val="008514E5"/>
    <w:rsid w:val="00852128"/>
    <w:rsid w:val="008525FC"/>
    <w:rsid w:val="00852CAF"/>
    <w:rsid w:val="00855A7B"/>
    <w:rsid w:val="00855C11"/>
    <w:rsid w:val="00861158"/>
    <w:rsid w:val="00861312"/>
    <w:rsid w:val="00861CB1"/>
    <w:rsid w:val="008635C2"/>
    <w:rsid w:val="00867CD5"/>
    <w:rsid w:val="008701B1"/>
    <w:rsid w:val="008725AE"/>
    <w:rsid w:val="0087292F"/>
    <w:rsid w:val="00882371"/>
    <w:rsid w:val="008847A9"/>
    <w:rsid w:val="00890648"/>
    <w:rsid w:val="00893D2A"/>
    <w:rsid w:val="00897DBF"/>
    <w:rsid w:val="008A0A1F"/>
    <w:rsid w:val="008A0C6B"/>
    <w:rsid w:val="008A6E52"/>
    <w:rsid w:val="008A78CA"/>
    <w:rsid w:val="008B2852"/>
    <w:rsid w:val="008B3753"/>
    <w:rsid w:val="008B4737"/>
    <w:rsid w:val="008B67C2"/>
    <w:rsid w:val="008B6C68"/>
    <w:rsid w:val="008C0614"/>
    <w:rsid w:val="008C09FF"/>
    <w:rsid w:val="008C16FD"/>
    <w:rsid w:val="008C17B4"/>
    <w:rsid w:val="008C1DA7"/>
    <w:rsid w:val="008C4033"/>
    <w:rsid w:val="008C53B8"/>
    <w:rsid w:val="008D3D9F"/>
    <w:rsid w:val="008E4602"/>
    <w:rsid w:val="008F024E"/>
    <w:rsid w:val="008F30DF"/>
    <w:rsid w:val="008F4D5E"/>
    <w:rsid w:val="008F59DA"/>
    <w:rsid w:val="008F6DBE"/>
    <w:rsid w:val="00901233"/>
    <w:rsid w:val="009039EE"/>
    <w:rsid w:val="00903E52"/>
    <w:rsid w:val="009071B5"/>
    <w:rsid w:val="00911BDC"/>
    <w:rsid w:val="00912A55"/>
    <w:rsid w:val="00914848"/>
    <w:rsid w:val="00915EC0"/>
    <w:rsid w:val="00920C8B"/>
    <w:rsid w:val="00922EE6"/>
    <w:rsid w:val="0092329A"/>
    <w:rsid w:val="00925741"/>
    <w:rsid w:val="00926EF6"/>
    <w:rsid w:val="00933707"/>
    <w:rsid w:val="009367D6"/>
    <w:rsid w:val="009370EE"/>
    <w:rsid w:val="00937222"/>
    <w:rsid w:val="009439CB"/>
    <w:rsid w:val="009474DF"/>
    <w:rsid w:val="00947B81"/>
    <w:rsid w:val="00951AA5"/>
    <w:rsid w:val="00951F40"/>
    <w:rsid w:val="00952C98"/>
    <w:rsid w:val="00955E88"/>
    <w:rsid w:val="00957337"/>
    <w:rsid w:val="009601E3"/>
    <w:rsid w:val="00960C00"/>
    <w:rsid w:val="00961A75"/>
    <w:rsid w:val="00962DC2"/>
    <w:rsid w:val="009634B3"/>
    <w:rsid w:val="009660FA"/>
    <w:rsid w:val="00967783"/>
    <w:rsid w:val="009705B0"/>
    <w:rsid w:val="009734CB"/>
    <w:rsid w:val="009747C1"/>
    <w:rsid w:val="009749E2"/>
    <w:rsid w:val="0098743F"/>
    <w:rsid w:val="00987ACC"/>
    <w:rsid w:val="009918AA"/>
    <w:rsid w:val="00994CB4"/>
    <w:rsid w:val="0099613C"/>
    <w:rsid w:val="009A62E7"/>
    <w:rsid w:val="009B569F"/>
    <w:rsid w:val="009B5BD1"/>
    <w:rsid w:val="009B6D24"/>
    <w:rsid w:val="009C1FFA"/>
    <w:rsid w:val="009C411B"/>
    <w:rsid w:val="009C4733"/>
    <w:rsid w:val="009C5780"/>
    <w:rsid w:val="009C6785"/>
    <w:rsid w:val="009D225F"/>
    <w:rsid w:val="009D365D"/>
    <w:rsid w:val="009E062B"/>
    <w:rsid w:val="009E0A6F"/>
    <w:rsid w:val="009E34A5"/>
    <w:rsid w:val="009E634A"/>
    <w:rsid w:val="009E69D3"/>
    <w:rsid w:val="009E7F87"/>
    <w:rsid w:val="009F13BB"/>
    <w:rsid w:val="009F25EC"/>
    <w:rsid w:val="009F38FD"/>
    <w:rsid w:val="009F4803"/>
    <w:rsid w:val="009F5290"/>
    <w:rsid w:val="009F6145"/>
    <w:rsid w:val="009F6289"/>
    <w:rsid w:val="00A00DD4"/>
    <w:rsid w:val="00A06E7B"/>
    <w:rsid w:val="00A079D1"/>
    <w:rsid w:val="00A10C98"/>
    <w:rsid w:val="00A12568"/>
    <w:rsid w:val="00A125E9"/>
    <w:rsid w:val="00A1379D"/>
    <w:rsid w:val="00A13E6B"/>
    <w:rsid w:val="00A15712"/>
    <w:rsid w:val="00A15A82"/>
    <w:rsid w:val="00A20A70"/>
    <w:rsid w:val="00A213B8"/>
    <w:rsid w:val="00A230E3"/>
    <w:rsid w:val="00A23873"/>
    <w:rsid w:val="00A24AD2"/>
    <w:rsid w:val="00A25A87"/>
    <w:rsid w:val="00A317FB"/>
    <w:rsid w:val="00A31A17"/>
    <w:rsid w:val="00A32C64"/>
    <w:rsid w:val="00A33618"/>
    <w:rsid w:val="00A34D4C"/>
    <w:rsid w:val="00A36065"/>
    <w:rsid w:val="00A37084"/>
    <w:rsid w:val="00A37481"/>
    <w:rsid w:val="00A42F4D"/>
    <w:rsid w:val="00A443D5"/>
    <w:rsid w:val="00A46851"/>
    <w:rsid w:val="00A505F3"/>
    <w:rsid w:val="00A60AB6"/>
    <w:rsid w:val="00A6128D"/>
    <w:rsid w:val="00A6314D"/>
    <w:rsid w:val="00A63E03"/>
    <w:rsid w:val="00A65163"/>
    <w:rsid w:val="00A6635C"/>
    <w:rsid w:val="00A67DA9"/>
    <w:rsid w:val="00A74DCF"/>
    <w:rsid w:val="00A74EC0"/>
    <w:rsid w:val="00A7554F"/>
    <w:rsid w:val="00A8251C"/>
    <w:rsid w:val="00A82DD9"/>
    <w:rsid w:val="00A83CD5"/>
    <w:rsid w:val="00A9367C"/>
    <w:rsid w:val="00A9494C"/>
    <w:rsid w:val="00A96CA5"/>
    <w:rsid w:val="00AA37E8"/>
    <w:rsid w:val="00AA3933"/>
    <w:rsid w:val="00AA4612"/>
    <w:rsid w:val="00AA5E59"/>
    <w:rsid w:val="00AA66F6"/>
    <w:rsid w:val="00AA6A0A"/>
    <w:rsid w:val="00AA6A7B"/>
    <w:rsid w:val="00AB5CFB"/>
    <w:rsid w:val="00AB6202"/>
    <w:rsid w:val="00AB7C4F"/>
    <w:rsid w:val="00AC1BAA"/>
    <w:rsid w:val="00AC2791"/>
    <w:rsid w:val="00AC3F70"/>
    <w:rsid w:val="00AC6CFA"/>
    <w:rsid w:val="00AD0776"/>
    <w:rsid w:val="00AD5479"/>
    <w:rsid w:val="00AD7A34"/>
    <w:rsid w:val="00AD7A91"/>
    <w:rsid w:val="00AE163E"/>
    <w:rsid w:val="00AE20B5"/>
    <w:rsid w:val="00AE41A8"/>
    <w:rsid w:val="00AE4EA8"/>
    <w:rsid w:val="00AE5DAF"/>
    <w:rsid w:val="00AE6F03"/>
    <w:rsid w:val="00AF0619"/>
    <w:rsid w:val="00AF2C5D"/>
    <w:rsid w:val="00AF3899"/>
    <w:rsid w:val="00AF5558"/>
    <w:rsid w:val="00AF7B37"/>
    <w:rsid w:val="00B01661"/>
    <w:rsid w:val="00B030D1"/>
    <w:rsid w:val="00B053A1"/>
    <w:rsid w:val="00B0555D"/>
    <w:rsid w:val="00B079E2"/>
    <w:rsid w:val="00B11649"/>
    <w:rsid w:val="00B11F51"/>
    <w:rsid w:val="00B2148D"/>
    <w:rsid w:val="00B25CE1"/>
    <w:rsid w:val="00B300E0"/>
    <w:rsid w:val="00B33248"/>
    <w:rsid w:val="00B338E2"/>
    <w:rsid w:val="00B33EDF"/>
    <w:rsid w:val="00B35BD2"/>
    <w:rsid w:val="00B35E76"/>
    <w:rsid w:val="00B37E0C"/>
    <w:rsid w:val="00B4042E"/>
    <w:rsid w:val="00B41C19"/>
    <w:rsid w:val="00B41C93"/>
    <w:rsid w:val="00B41EFB"/>
    <w:rsid w:val="00B42021"/>
    <w:rsid w:val="00B42B4E"/>
    <w:rsid w:val="00B47BE4"/>
    <w:rsid w:val="00B531EA"/>
    <w:rsid w:val="00B5410B"/>
    <w:rsid w:val="00B6224F"/>
    <w:rsid w:val="00B64D62"/>
    <w:rsid w:val="00B64F36"/>
    <w:rsid w:val="00B70B6F"/>
    <w:rsid w:val="00B7171C"/>
    <w:rsid w:val="00B743B5"/>
    <w:rsid w:val="00B83E59"/>
    <w:rsid w:val="00B84DB2"/>
    <w:rsid w:val="00B85AD1"/>
    <w:rsid w:val="00B91C1C"/>
    <w:rsid w:val="00B93BB9"/>
    <w:rsid w:val="00B9509C"/>
    <w:rsid w:val="00B96390"/>
    <w:rsid w:val="00B9658C"/>
    <w:rsid w:val="00B96BA7"/>
    <w:rsid w:val="00B9723B"/>
    <w:rsid w:val="00BA0B9B"/>
    <w:rsid w:val="00BA3394"/>
    <w:rsid w:val="00BA49A7"/>
    <w:rsid w:val="00BA4F9D"/>
    <w:rsid w:val="00BA7CE2"/>
    <w:rsid w:val="00BB0030"/>
    <w:rsid w:val="00BB2DBE"/>
    <w:rsid w:val="00BB5304"/>
    <w:rsid w:val="00BB5375"/>
    <w:rsid w:val="00BB58CC"/>
    <w:rsid w:val="00BB697A"/>
    <w:rsid w:val="00BB75A9"/>
    <w:rsid w:val="00BC32CB"/>
    <w:rsid w:val="00BC4A5C"/>
    <w:rsid w:val="00BC4C34"/>
    <w:rsid w:val="00BD01C2"/>
    <w:rsid w:val="00BD3123"/>
    <w:rsid w:val="00BD53B7"/>
    <w:rsid w:val="00BD6B89"/>
    <w:rsid w:val="00BE0065"/>
    <w:rsid w:val="00BE1B48"/>
    <w:rsid w:val="00BE4D83"/>
    <w:rsid w:val="00BF0951"/>
    <w:rsid w:val="00BF2D2A"/>
    <w:rsid w:val="00BF37A0"/>
    <w:rsid w:val="00BF7E6C"/>
    <w:rsid w:val="00C00F4A"/>
    <w:rsid w:val="00C073C5"/>
    <w:rsid w:val="00C07C34"/>
    <w:rsid w:val="00C15CA4"/>
    <w:rsid w:val="00C15F70"/>
    <w:rsid w:val="00C21E6D"/>
    <w:rsid w:val="00C22FD4"/>
    <w:rsid w:val="00C2443D"/>
    <w:rsid w:val="00C257A7"/>
    <w:rsid w:val="00C33DBB"/>
    <w:rsid w:val="00C35BDE"/>
    <w:rsid w:val="00C369DC"/>
    <w:rsid w:val="00C40F68"/>
    <w:rsid w:val="00C4168B"/>
    <w:rsid w:val="00C42FE8"/>
    <w:rsid w:val="00C442B5"/>
    <w:rsid w:val="00C466B6"/>
    <w:rsid w:val="00C5148A"/>
    <w:rsid w:val="00C5474B"/>
    <w:rsid w:val="00C738D6"/>
    <w:rsid w:val="00C73B40"/>
    <w:rsid w:val="00C73C31"/>
    <w:rsid w:val="00C74A74"/>
    <w:rsid w:val="00C75421"/>
    <w:rsid w:val="00C75FB9"/>
    <w:rsid w:val="00C763BC"/>
    <w:rsid w:val="00C76B8C"/>
    <w:rsid w:val="00C80321"/>
    <w:rsid w:val="00C80500"/>
    <w:rsid w:val="00C84035"/>
    <w:rsid w:val="00C87D45"/>
    <w:rsid w:val="00C920EB"/>
    <w:rsid w:val="00C944EC"/>
    <w:rsid w:val="00C94798"/>
    <w:rsid w:val="00C96D04"/>
    <w:rsid w:val="00C9705A"/>
    <w:rsid w:val="00CA37B3"/>
    <w:rsid w:val="00CA460D"/>
    <w:rsid w:val="00CA53DD"/>
    <w:rsid w:val="00CB1610"/>
    <w:rsid w:val="00CB5528"/>
    <w:rsid w:val="00CB795F"/>
    <w:rsid w:val="00CC29A4"/>
    <w:rsid w:val="00CC5D61"/>
    <w:rsid w:val="00CC799D"/>
    <w:rsid w:val="00CD1AB6"/>
    <w:rsid w:val="00CD2F8A"/>
    <w:rsid w:val="00CD3083"/>
    <w:rsid w:val="00CD48D3"/>
    <w:rsid w:val="00CD63E0"/>
    <w:rsid w:val="00CD765E"/>
    <w:rsid w:val="00CD7AC3"/>
    <w:rsid w:val="00CE07B2"/>
    <w:rsid w:val="00CE27C7"/>
    <w:rsid w:val="00CE7694"/>
    <w:rsid w:val="00CE788D"/>
    <w:rsid w:val="00CF123B"/>
    <w:rsid w:val="00CF4C04"/>
    <w:rsid w:val="00CF72C1"/>
    <w:rsid w:val="00CF77D2"/>
    <w:rsid w:val="00D0185B"/>
    <w:rsid w:val="00D02025"/>
    <w:rsid w:val="00D025D3"/>
    <w:rsid w:val="00D02E13"/>
    <w:rsid w:val="00D102CA"/>
    <w:rsid w:val="00D1180C"/>
    <w:rsid w:val="00D13F49"/>
    <w:rsid w:val="00D14F27"/>
    <w:rsid w:val="00D15898"/>
    <w:rsid w:val="00D164E6"/>
    <w:rsid w:val="00D178AA"/>
    <w:rsid w:val="00D17AD9"/>
    <w:rsid w:val="00D20058"/>
    <w:rsid w:val="00D208C3"/>
    <w:rsid w:val="00D20A49"/>
    <w:rsid w:val="00D213CE"/>
    <w:rsid w:val="00D21CE4"/>
    <w:rsid w:val="00D222B2"/>
    <w:rsid w:val="00D224E3"/>
    <w:rsid w:val="00D242D2"/>
    <w:rsid w:val="00D24588"/>
    <w:rsid w:val="00D2486F"/>
    <w:rsid w:val="00D25BA4"/>
    <w:rsid w:val="00D26802"/>
    <w:rsid w:val="00D26A6B"/>
    <w:rsid w:val="00D277AC"/>
    <w:rsid w:val="00D31B58"/>
    <w:rsid w:val="00D3626F"/>
    <w:rsid w:val="00D42149"/>
    <w:rsid w:val="00D4219D"/>
    <w:rsid w:val="00D4633C"/>
    <w:rsid w:val="00D504C3"/>
    <w:rsid w:val="00D52034"/>
    <w:rsid w:val="00D609F5"/>
    <w:rsid w:val="00D61FCA"/>
    <w:rsid w:val="00D6632F"/>
    <w:rsid w:val="00D66712"/>
    <w:rsid w:val="00D6769B"/>
    <w:rsid w:val="00D67CFB"/>
    <w:rsid w:val="00D7022D"/>
    <w:rsid w:val="00D7159C"/>
    <w:rsid w:val="00D71A5A"/>
    <w:rsid w:val="00D74406"/>
    <w:rsid w:val="00D745CE"/>
    <w:rsid w:val="00D76CDD"/>
    <w:rsid w:val="00D81B81"/>
    <w:rsid w:val="00D823C0"/>
    <w:rsid w:val="00D838A0"/>
    <w:rsid w:val="00D83D58"/>
    <w:rsid w:val="00D86707"/>
    <w:rsid w:val="00D87A5A"/>
    <w:rsid w:val="00D90388"/>
    <w:rsid w:val="00D92B27"/>
    <w:rsid w:val="00DA044E"/>
    <w:rsid w:val="00DA088C"/>
    <w:rsid w:val="00DA37FA"/>
    <w:rsid w:val="00DB03FC"/>
    <w:rsid w:val="00DB2546"/>
    <w:rsid w:val="00DB2BAF"/>
    <w:rsid w:val="00DB2CBA"/>
    <w:rsid w:val="00DB300C"/>
    <w:rsid w:val="00DB35C1"/>
    <w:rsid w:val="00DB4E6D"/>
    <w:rsid w:val="00DB70B7"/>
    <w:rsid w:val="00DC3BE6"/>
    <w:rsid w:val="00DC68D5"/>
    <w:rsid w:val="00DD54B8"/>
    <w:rsid w:val="00DD56A6"/>
    <w:rsid w:val="00DE1C9A"/>
    <w:rsid w:val="00DE201A"/>
    <w:rsid w:val="00DE2858"/>
    <w:rsid w:val="00DE671C"/>
    <w:rsid w:val="00DE77D6"/>
    <w:rsid w:val="00DF0FF2"/>
    <w:rsid w:val="00DF176B"/>
    <w:rsid w:val="00DF451B"/>
    <w:rsid w:val="00DF54B2"/>
    <w:rsid w:val="00DF5DF3"/>
    <w:rsid w:val="00E033FB"/>
    <w:rsid w:val="00E06AB2"/>
    <w:rsid w:val="00E13BE1"/>
    <w:rsid w:val="00E13E7E"/>
    <w:rsid w:val="00E1502E"/>
    <w:rsid w:val="00E16B04"/>
    <w:rsid w:val="00E20333"/>
    <w:rsid w:val="00E218B0"/>
    <w:rsid w:val="00E22057"/>
    <w:rsid w:val="00E31711"/>
    <w:rsid w:val="00E31FE8"/>
    <w:rsid w:val="00E35EC1"/>
    <w:rsid w:val="00E539AF"/>
    <w:rsid w:val="00E53FEC"/>
    <w:rsid w:val="00E54F60"/>
    <w:rsid w:val="00E55BF2"/>
    <w:rsid w:val="00E629C7"/>
    <w:rsid w:val="00E66717"/>
    <w:rsid w:val="00E71A21"/>
    <w:rsid w:val="00E72CE8"/>
    <w:rsid w:val="00E7397D"/>
    <w:rsid w:val="00E75875"/>
    <w:rsid w:val="00E8013F"/>
    <w:rsid w:val="00E80BE0"/>
    <w:rsid w:val="00E8128B"/>
    <w:rsid w:val="00E82172"/>
    <w:rsid w:val="00E823C1"/>
    <w:rsid w:val="00E82CA2"/>
    <w:rsid w:val="00E8455E"/>
    <w:rsid w:val="00E85AD0"/>
    <w:rsid w:val="00E86384"/>
    <w:rsid w:val="00E866F2"/>
    <w:rsid w:val="00E915B1"/>
    <w:rsid w:val="00E966D7"/>
    <w:rsid w:val="00EA0694"/>
    <w:rsid w:val="00EA0848"/>
    <w:rsid w:val="00EA0FA5"/>
    <w:rsid w:val="00EA3672"/>
    <w:rsid w:val="00EA4738"/>
    <w:rsid w:val="00EA5549"/>
    <w:rsid w:val="00EB3284"/>
    <w:rsid w:val="00EB641D"/>
    <w:rsid w:val="00EB6487"/>
    <w:rsid w:val="00EB6E60"/>
    <w:rsid w:val="00EB7249"/>
    <w:rsid w:val="00EC4ABF"/>
    <w:rsid w:val="00EC5310"/>
    <w:rsid w:val="00EC5AA3"/>
    <w:rsid w:val="00EC5FBA"/>
    <w:rsid w:val="00ED0CD6"/>
    <w:rsid w:val="00ED0D94"/>
    <w:rsid w:val="00ED0E4D"/>
    <w:rsid w:val="00ED0FF6"/>
    <w:rsid w:val="00ED1698"/>
    <w:rsid w:val="00ED7D3A"/>
    <w:rsid w:val="00EE0241"/>
    <w:rsid w:val="00EE2FF6"/>
    <w:rsid w:val="00EE4194"/>
    <w:rsid w:val="00EE4FA1"/>
    <w:rsid w:val="00EE5C05"/>
    <w:rsid w:val="00EE5EA9"/>
    <w:rsid w:val="00EE7E0B"/>
    <w:rsid w:val="00EF1CB2"/>
    <w:rsid w:val="00EF787F"/>
    <w:rsid w:val="00F01033"/>
    <w:rsid w:val="00F01566"/>
    <w:rsid w:val="00F01ECD"/>
    <w:rsid w:val="00F0380F"/>
    <w:rsid w:val="00F052D5"/>
    <w:rsid w:val="00F073BD"/>
    <w:rsid w:val="00F11EC1"/>
    <w:rsid w:val="00F13203"/>
    <w:rsid w:val="00F151D9"/>
    <w:rsid w:val="00F15F72"/>
    <w:rsid w:val="00F1665A"/>
    <w:rsid w:val="00F172AE"/>
    <w:rsid w:val="00F21D99"/>
    <w:rsid w:val="00F2204B"/>
    <w:rsid w:val="00F247F7"/>
    <w:rsid w:val="00F30949"/>
    <w:rsid w:val="00F34143"/>
    <w:rsid w:val="00F34625"/>
    <w:rsid w:val="00F45363"/>
    <w:rsid w:val="00F460DF"/>
    <w:rsid w:val="00F50740"/>
    <w:rsid w:val="00F52E80"/>
    <w:rsid w:val="00F53E19"/>
    <w:rsid w:val="00F55B32"/>
    <w:rsid w:val="00F74E47"/>
    <w:rsid w:val="00F74F5C"/>
    <w:rsid w:val="00F77CB7"/>
    <w:rsid w:val="00F77EF9"/>
    <w:rsid w:val="00F80C69"/>
    <w:rsid w:val="00F85B08"/>
    <w:rsid w:val="00F91FF8"/>
    <w:rsid w:val="00F95637"/>
    <w:rsid w:val="00F9563B"/>
    <w:rsid w:val="00FA3E61"/>
    <w:rsid w:val="00FA404D"/>
    <w:rsid w:val="00FA51D3"/>
    <w:rsid w:val="00FA7BEA"/>
    <w:rsid w:val="00FB0D12"/>
    <w:rsid w:val="00FB465C"/>
    <w:rsid w:val="00FB4830"/>
    <w:rsid w:val="00FC0C96"/>
    <w:rsid w:val="00FC20F7"/>
    <w:rsid w:val="00FC2F77"/>
    <w:rsid w:val="00FC31D6"/>
    <w:rsid w:val="00FC374D"/>
    <w:rsid w:val="00FC3B60"/>
    <w:rsid w:val="00FC4293"/>
    <w:rsid w:val="00FC78AE"/>
    <w:rsid w:val="00FC7E6E"/>
    <w:rsid w:val="00FD289A"/>
    <w:rsid w:val="00FD4DDF"/>
    <w:rsid w:val="00FD7D91"/>
    <w:rsid w:val="00FE0644"/>
    <w:rsid w:val="00FE54E2"/>
    <w:rsid w:val="00FE63FA"/>
    <w:rsid w:val="00FE6C66"/>
    <w:rsid w:val="00FF0DE0"/>
    <w:rsid w:val="00FF1583"/>
    <w:rsid w:val="00FF181A"/>
    <w:rsid w:val="00FF2F46"/>
    <w:rsid w:val="00FF369C"/>
    <w:rsid w:val="00FF3E26"/>
    <w:rsid w:val="00FF4DFB"/>
    <w:rsid w:val="00FF50CB"/>
    <w:rsid w:val="00FF5884"/>
    <w:rsid w:val="00FF60C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861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C71AD"/>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sz w:val="16"/>
      <w:szCs w:val="16"/>
      <w:lang w:val="x-none" w:eastAsia="x-none"/>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paragraph" w:styleId="Textkrper2">
    <w:name w:val="Body Text 2"/>
    <w:basedOn w:val="Standard"/>
    <w:link w:val="Textkrper2Zchn"/>
    <w:uiPriority w:val="99"/>
    <w:unhideWhenUsed/>
    <w:rsid w:val="00EA4738"/>
    <w:pPr>
      <w:spacing w:after="120" w:line="480" w:lineRule="auto"/>
    </w:pPr>
    <w:rPr>
      <w:lang w:val="x-none" w:eastAsia="x-none"/>
    </w:rPr>
  </w:style>
  <w:style w:type="character" w:customStyle="1" w:styleId="Textkrper2Zchn">
    <w:name w:val="Textkörper 2 Zchn"/>
    <w:link w:val="Textkrper2"/>
    <w:uiPriority w:val="99"/>
    <w:rsid w:val="00EA4738"/>
    <w:rPr>
      <w:rFonts w:ascii="Arial" w:hAnsi="Arial"/>
      <w:spacing w:val="-5"/>
    </w:rPr>
  </w:style>
  <w:style w:type="character" w:styleId="Hervorhebung">
    <w:name w:val="Emphasis"/>
    <w:uiPriority w:val="20"/>
    <w:qFormat/>
    <w:rsid w:val="00C073C5"/>
    <w:rPr>
      <w:b/>
      <w:bCs/>
      <w:i w:val="0"/>
      <w:iCs w:val="0"/>
    </w:rPr>
  </w:style>
  <w:style w:type="character" w:customStyle="1" w:styleId="st1">
    <w:name w:val="st1"/>
    <w:basedOn w:val="Absatz-Standardschriftart"/>
    <w:rsid w:val="00C073C5"/>
  </w:style>
  <w:style w:type="character" w:customStyle="1" w:styleId="tlid-translation">
    <w:name w:val="tlid-translation"/>
    <w:basedOn w:val="Absatz-Standardschriftart"/>
    <w:rsid w:val="00030F90"/>
  </w:style>
  <w:style w:type="character" w:customStyle="1" w:styleId="ilfuvd">
    <w:name w:val="ilfuvd"/>
    <w:basedOn w:val="Absatz-Standardschriftart"/>
    <w:rsid w:val="00F53E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478297">
      <w:bodyDiv w:val="1"/>
      <w:marLeft w:val="0"/>
      <w:marRight w:val="0"/>
      <w:marTop w:val="0"/>
      <w:marBottom w:val="0"/>
      <w:divBdr>
        <w:top w:val="none" w:sz="0" w:space="0" w:color="auto"/>
        <w:left w:val="none" w:sz="0" w:space="0" w:color="auto"/>
        <w:bottom w:val="none" w:sz="0" w:space="0" w:color="auto"/>
        <w:right w:val="none" w:sz="0" w:space="0" w:color="auto"/>
      </w:divBdr>
    </w:div>
    <w:div w:id="1974166690">
      <w:bodyDiv w:val="1"/>
      <w:marLeft w:val="0"/>
      <w:marRight w:val="0"/>
      <w:marTop w:val="0"/>
      <w:marBottom w:val="0"/>
      <w:divBdr>
        <w:top w:val="none" w:sz="0" w:space="0" w:color="auto"/>
        <w:left w:val="none" w:sz="0" w:space="0" w:color="auto"/>
        <w:bottom w:val="none" w:sz="0" w:space="0" w:color="auto"/>
        <w:right w:val="none" w:sz="0" w:space="0" w:color="auto"/>
      </w:divBdr>
    </w:div>
    <w:div w:id="211551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ingspann.de" TargetMode="External"/><Relationship Id="rId3" Type="http://schemas.microsoft.com/office/2007/relationships/stylesWithEffects" Target="stylesWithEffects.xml"/><Relationship Id="rId7" Type="http://schemas.openxmlformats.org/officeDocument/2006/relationships/hyperlink" Target="mailto:info@guc.biz"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ringspann.de/de/service/videos"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ringspann.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B9D47D-96DC-4692-893D-E47889FFD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873</Words>
  <Characters>5506</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6367</CharactersWithSpaces>
  <SharedDoc>false</SharedDoc>
  <HLinks>
    <vt:vector size="18" baseType="variant">
      <vt:variant>
        <vt:i4>11</vt:i4>
      </vt:variant>
      <vt:variant>
        <vt:i4>6</vt:i4>
      </vt:variant>
      <vt:variant>
        <vt:i4>0</vt:i4>
      </vt:variant>
      <vt:variant>
        <vt:i4>5</vt:i4>
      </vt:variant>
      <vt:variant>
        <vt:lpwstr>http://www.ringspann.de/</vt:lpwstr>
      </vt:variant>
      <vt:variant>
        <vt:lpwstr/>
      </vt:variant>
      <vt:variant>
        <vt:i4>7733327</vt:i4>
      </vt:variant>
      <vt:variant>
        <vt:i4>3</vt:i4>
      </vt:variant>
      <vt:variant>
        <vt:i4>0</vt:i4>
      </vt:variant>
      <vt:variant>
        <vt:i4>5</vt:i4>
      </vt:variant>
      <vt:variant>
        <vt:lpwstr>mailto:info@ringspann.de</vt:lpwstr>
      </vt:variant>
      <vt:variant>
        <vt:lpwstr/>
      </vt:variant>
      <vt:variant>
        <vt:i4>2031661</vt:i4>
      </vt:variant>
      <vt:variant>
        <vt:i4>0</vt:i4>
      </vt:variant>
      <vt:variant>
        <vt:i4>0</vt:i4>
      </vt:variant>
      <vt:variant>
        <vt:i4>5</vt:i4>
      </vt:variant>
      <vt:variant>
        <vt:lpwstr>mailto:info@guc.biz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11</cp:revision>
  <cp:lastPrinted>2023-07-27T07:19:00Z</cp:lastPrinted>
  <dcterms:created xsi:type="dcterms:W3CDTF">2023-07-10T10:17:00Z</dcterms:created>
  <dcterms:modified xsi:type="dcterms:W3CDTF">2023-07-27T07:19:00Z</dcterms:modified>
</cp:coreProperties>
</file>